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41CDF60" w:rsidP="5194341F" w:rsidRDefault="6B1C1142" w14:paraId="1A825FEE" w14:textId="15ABD972">
      <w:pPr>
        <w:spacing w:after="0" w:line="240" w:lineRule="auto"/>
        <w:jc w:val="center"/>
        <w:rPr>
          <w:rFonts w:ascii="Calibri" w:hAnsi="Calibri" w:eastAsia="Calibri" w:cs="Calibri"/>
          <w:b/>
          <w:bCs/>
          <w:sz w:val="32"/>
          <w:szCs w:val="32"/>
        </w:rPr>
      </w:pPr>
      <w:r w:rsidRPr="5194341F">
        <w:rPr>
          <w:rFonts w:ascii="Calibri" w:hAnsi="Calibri" w:eastAsia="Calibri" w:cs="Calibri"/>
          <w:b/>
          <w:bCs/>
          <w:sz w:val="32"/>
          <w:szCs w:val="32"/>
        </w:rPr>
        <w:t>Water Resources</w:t>
      </w:r>
    </w:p>
    <w:p w:rsidR="46C07063" w:rsidP="637D7BD4" w:rsidRDefault="46C07063" w14:paraId="51B57BA0" w14:textId="64B889ED">
      <w:pPr>
        <w:pStyle w:val="Normal"/>
        <w:spacing w:after="0" w:line="240" w:lineRule="auto"/>
        <w:jc w:val="center"/>
        <w:rPr>
          <w:rFonts w:ascii="Calibri" w:hAnsi="Calibri" w:eastAsia="Calibri" w:cs="Calibri"/>
          <w:i w:val="1"/>
          <w:iCs w:val="1"/>
          <w:color w:val="000000" w:themeColor="text1" w:themeTint="FF" w:themeShade="FF"/>
          <w:sz w:val="24"/>
          <w:szCs w:val="24"/>
        </w:rPr>
      </w:pPr>
      <w:r w:rsidRPr="637D7BD4" w:rsidR="333026E6">
        <w:rPr>
          <w:rFonts w:ascii="Calibri" w:hAnsi="Calibri" w:eastAsia="Calibri" w:cs="Calibri"/>
          <w:sz w:val="24"/>
          <w:szCs w:val="24"/>
        </w:rPr>
        <w:t xml:space="preserve">NRU </w:t>
      </w:r>
      <w:r w:rsidRPr="637D7BD4" w:rsidR="46C07063">
        <w:rPr>
          <w:rFonts w:ascii="Calibri" w:hAnsi="Calibri" w:eastAsia="Calibri" w:cs="Calibri"/>
          <w:sz w:val="24"/>
          <w:szCs w:val="24"/>
        </w:rPr>
        <w:t>RIDOT</w:t>
      </w:r>
      <w:r w:rsidRPr="637D7BD4" w:rsidR="03A703CD">
        <w:rPr>
          <w:rFonts w:ascii="Calibri" w:hAnsi="Calibri" w:eastAsia="Calibri" w:cs="Calibri"/>
          <w:sz w:val="24"/>
          <w:szCs w:val="24"/>
        </w:rPr>
        <w:t xml:space="preserve"> </w:t>
      </w:r>
      <w:r w:rsidRPr="637D7BD4" w:rsidR="22C8E476">
        <w:rPr>
          <w:rFonts w:ascii="Calibri" w:hAnsi="Calibri" w:eastAsia="Calibri" w:cs="Calibri"/>
          <w:sz w:val="24"/>
          <w:szCs w:val="24"/>
        </w:rPr>
        <w:t>Categorical</w:t>
      </w:r>
      <w:r w:rsidRPr="637D7BD4" w:rsidR="352C1120">
        <w:rPr>
          <w:rFonts w:ascii="Calibri" w:hAnsi="Calibri" w:eastAsia="Calibri" w:cs="Calibri"/>
          <w:sz w:val="24"/>
          <w:szCs w:val="24"/>
        </w:rPr>
        <w:t xml:space="preserve"> </w:t>
      </w:r>
      <w:r w:rsidRPr="637D7BD4" w:rsidR="69C45819">
        <w:rPr>
          <w:rFonts w:ascii="Calibri" w:hAnsi="Calibri" w:eastAsia="Calibri" w:cs="Calibri"/>
          <w:sz w:val="24"/>
          <w:szCs w:val="24"/>
        </w:rPr>
        <w:t>E</w:t>
      </w:r>
      <w:r w:rsidRPr="637D7BD4" w:rsidR="528ADFA4">
        <w:rPr>
          <w:rFonts w:ascii="Calibri" w:hAnsi="Calibri" w:eastAsia="Calibri" w:cs="Calibri"/>
          <w:sz w:val="24"/>
          <w:szCs w:val="24"/>
        </w:rPr>
        <w:t>xclusion (CE)</w:t>
      </w:r>
      <w:r w:rsidRPr="637D7BD4" w:rsidR="11B28B5C">
        <w:rPr>
          <w:rFonts w:ascii="Calibri" w:hAnsi="Calibri" w:eastAsia="Calibri" w:cs="Calibri"/>
          <w:sz w:val="24"/>
          <w:szCs w:val="24"/>
        </w:rPr>
        <w:t xml:space="preserve"> </w:t>
      </w:r>
      <w:r w:rsidRPr="637D7BD4" w:rsidR="63844D86">
        <w:rPr>
          <w:rFonts w:ascii="Calibri" w:hAnsi="Calibri" w:eastAsia="Calibri" w:cs="Calibri"/>
          <w:b w:val="0"/>
          <w:bCs w:val="0"/>
          <w:i w:val="0"/>
          <w:iCs w:val="0"/>
          <w:caps w:val="0"/>
          <w:smallCaps w:val="0"/>
          <w:noProof w:val="0"/>
          <w:color w:val="000000" w:themeColor="text1" w:themeTint="FF" w:themeShade="FF"/>
          <w:sz w:val="24"/>
          <w:szCs w:val="24"/>
          <w:lang w:val="en-US"/>
        </w:rPr>
        <w:t>Determination Project Narrative</w:t>
      </w:r>
      <w:r w:rsidRPr="637D7BD4" w:rsidR="5B3D1D2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Guidance</w:t>
      </w:r>
    </w:p>
    <w:p w:rsidR="72667BA8" w:rsidP="6C552B5E" w:rsidRDefault="72667BA8" w14:paraId="23992B0B" w14:textId="623770D2">
      <w:pPr>
        <w:spacing w:after="0" w:line="240" w:lineRule="auto"/>
        <w:jc w:val="center"/>
        <w:rPr>
          <w:rFonts w:ascii="Calibri" w:hAnsi="Calibri" w:eastAsia="Calibri" w:cs="Calibri"/>
          <w:b/>
          <w:bCs/>
          <w:sz w:val="28"/>
          <w:szCs w:val="28"/>
        </w:rPr>
      </w:pPr>
    </w:p>
    <w:tbl>
      <w:tblPr>
        <w:tblStyle w:val="TableGrid"/>
        <w:tblW w:w="0" w:type="auto"/>
        <w:tblLayout w:type="fixed"/>
        <w:tblLook w:val="06A0" w:firstRow="1" w:lastRow="0" w:firstColumn="1" w:lastColumn="0" w:noHBand="1" w:noVBand="1"/>
      </w:tblPr>
      <w:tblGrid>
        <w:gridCol w:w="9360"/>
      </w:tblGrid>
      <w:tr w:rsidR="72667BA8" w:rsidTr="637D7BD4" w14:paraId="3F7C24A4" w14:textId="77777777">
        <w:trPr>
          <w:trHeight w:val="2085"/>
        </w:trPr>
        <w:tc>
          <w:tcPr>
            <w:tcW w:w="9360" w:type="dxa"/>
            <w:tcMar/>
          </w:tcPr>
          <w:p w:rsidR="106094C6" w:rsidP="637D7BD4" w:rsidRDefault="766F1BC2" w14:paraId="08AF1770" w14:textId="40471CE7">
            <w:pPr>
              <w:pStyle w:val="Normal"/>
              <w:jc w:val="center"/>
              <w:rPr>
                <w:rFonts w:ascii="Calibri" w:hAnsi="Calibri" w:eastAsia="Calibri" w:cs="Calibri"/>
                <w:i w:val="1"/>
                <w:iCs w:val="1"/>
                <w:color w:val="000000" w:themeColor="text1"/>
                <w:sz w:val="20"/>
                <w:szCs w:val="20"/>
              </w:rPr>
            </w:pPr>
            <w:r w:rsidRPr="637D7BD4" w:rsidR="293B2D9D">
              <w:rPr>
                <w:rFonts w:ascii="Calibri" w:hAnsi="Calibri" w:eastAsia="Calibri" w:cs="Calibri"/>
                <w:i w:val="1"/>
                <w:iCs w:val="1"/>
                <w:color w:val="000000" w:themeColor="text1" w:themeTint="FF" w:themeShade="FF"/>
                <w:sz w:val="20"/>
                <w:szCs w:val="20"/>
              </w:rPr>
              <w:t xml:space="preserve">This guidance is to be used along with </w:t>
            </w:r>
            <w:r w:rsidRPr="637D7BD4" w:rsidR="406A2827">
              <w:rPr>
                <w:rFonts w:ascii="Calibri" w:hAnsi="Calibri" w:eastAsia="Calibri" w:cs="Calibri"/>
                <w:i w:val="1"/>
                <w:iCs w:val="1"/>
                <w:color w:val="000000" w:themeColor="text1" w:themeTint="FF" w:themeShade="FF"/>
                <w:sz w:val="20"/>
                <w:szCs w:val="20"/>
              </w:rPr>
              <w:t xml:space="preserve">Section B Part I of </w:t>
            </w:r>
            <w:r w:rsidRPr="637D7BD4" w:rsidR="293B2D9D">
              <w:rPr>
                <w:rFonts w:ascii="Calibri" w:hAnsi="Calibri" w:eastAsia="Calibri" w:cs="Calibri"/>
                <w:i w:val="1"/>
                <w:iCs w:val="1"/>
                <w:color w:val="000000" w:themeColor="text1" w:themeTint="FF" w:themeShade="FF"/>
                <w:sz w:val="20"/>
                <w:szCs w:val="20"/>
              </w:rPr>
              <w:t xml:space="preserve">the </w:t>
            </w:r>
            <w:r w:rsidRPr="637D7BD4" w:rsidR="3C437BB8">
              <w:rPr>
                <w:rFonts w:ascii="Calibri" w:hAnsi="Calibri" w:eastAsia="Calibri" w:cs="Calibri"/>
                <w:i w:val="1"/>
                <w:iCs w:val="1"/>
                <w:color w:val="131E36"/>
                <w:sz w:val="20"/>
                <w:szCs w:val="20"/>
              </w:rPr>
              <w:t>RI Department of Transportation (RIDOT)</w:t>
            </w:r>
            <w:r w:rsidRPr="637D7BD4" w:rsidR="4A4055AA">
              <w:rPr>
                <w:rFonts w:ascii="Calibri" w:hAnsi="Calibri" w:eastAsia="Calibri" w:cs="Calibri"/>
                <w:i w:val="1"/>
                <w:iCs w:val="1"/>
                <w:color w:val="131E36"/>
                <w:sz w:val="20"/>
                <w:szCs w:val="20"/>
              </w:rPr>
              <w:t xml:space="preserve"> </w:t>
            </w:r>
            <w:r w:rsidRPr="637D7BD4" w:rsidR="756616CA">
              <w:rPr>
                <w:rFonts w:ascii="Calibri" w:hAnsi="Calibri" w:eastAsia="Calibri" w:cs="Calibri"/>
                <w:b w:val="0"/>
                <w:bCs w:val="0"/>
                <w:i w:val="1"/>
                <w:iCs w:val="1"/>
                <w:caps w:val="0"/>
                <w:smallCaps w:val="0"/>
                <w:noProof w:val="0"/>
                <w:color w:val="000000" w:themeColor="text1" w:themeTint="FF" w:themeShade="FF"/>
                <w:sz w:val="20"/>
                <w:szCs w:val="20"/>
                <w:lang w:val="en-US"/>
              </w:rPr>
              <w:t>Categorical Exclusion (CE) Determination Project Narrative</w:t>
            </w:r>
            <w:r w:rsidRPr="637D7BD4" w:rsidR="14833D92">
              <w:rPr>
                <w:rFonts w:ascii="Calibri" w:hAnsi="Calibri" w:eastAsia="Calibri" w:cs="Calibri"/>
                <w:i w:val="1"/>
                <w:iCs w:val="1"/>
                <w:color w:val="000000" w:themeColor="text1" w:themeTint="FF" w:themeShade="FF"/>
                <w:sz w:val="20"/>
                <w:szCs w:val="20"/>
              </w:rPr>
              <w:t xml:space="preserve"> </w:t>
            </w:r>
            <w:r w:rsidRPr="637D7BD4" w:rsidR="14833D92">
              <w:rPr>
                <w:rFonts w:ascii="Calibri" w:hAnsi="Calibri" w:eastAsia="Calibri" w:cs="Calibri"/>
                <w:i w:val="1"/>
                <w:iCs w:val="1"/>
                <w:color w:val="000000" w:themeColor="text1" w:themeTint="FF" w:themeShade="FF"/>
                <w:sz w:val="20"/>
                <w:szCs w:val="20"/>
              </w:rPr>
              <w:t xml:space="preserve">(the </w:t>
            </w:r>
            <w:r w:rsidRPr="637D7BD4" w:rsidR="336C7F71">
              <w:rPr>
                <w:rFonts w:ascii="Calibri" w:hAnsi="Calibri" w:eastAsia="Calibri" w:cs="Calibri"/>
                <w:i w:val="1"/>
                <w:iCs w:val="1"/>
                <w:color w:val="000000" w:themeColor="text1" w:themeTint="FF" w:themeShade="FF"/>
                <w:sz w:val="20"/>
                <w:szCs w:val="20"/>
              </w:rPr>
              <w:t xml:space="preserve">CE </w:t>
            </w:r>
            <w:r w:rsidRPr="637D7BD4" w:rsidR="7F656532">
              <w:rPr>
                <w:rFonts w:ascii="Calibri" w:hAnsi="Calibri" w:eastAsia="Calibri" w:cs="Calibri"/>
                <w:i w:val="1"/>
                <w:iCs w:val="1"/>
                <w:color w:val="000000" w:themeColor="text1" w:themeTint="FF" w:themeShade="FF"/>
                <w:sz w:val="20"/>
                <w:szCs w:val="20"/>
              </w:rPr>
              <w:t>Narrative</w:t>
            </w:r>
            <w:r w:rsidRPr="637D7BD4" w:rsidR="062F8B21">
              <w:rPr>
                <w:rFonts w:ascii="Calibri" w:hAnsi="Calibri" w:eastAsia="Calibri" w:cs="Calibri"/>
                <w:i w:val="1"/>
                <w:iCs w:val="1"/>
                <w:color w:val="000000" w:themeColor="text1" w:themeTint="FF" w:themeShade="FF"/>
                <w:sz w:val="20"/>
                <w:szCs w:val="20"/>
              </w:rPr>
              <w:t>)</w:t>
            </w:r>
            <w:r w:rsidRPr="637D7BD4" w:rsidR="5895355D">
              <w:rPr>
                <w:rFonts w:ascii="Calibri" w:hAnsi="Calibri" w:eastAsia="Calibri" w:cs="Calibri"/>
                <w:i w:val="1"/>
                <w:iCs w:val="1"/>
                <w:color w:val="000000" w:themeColor="text1" w:themeTint="FF" w:themeShade="FF"/>
                <w:sz w:val="20"/>
                <w:szCs w:val="20"/>
              </w:rPr>
              <w:t>.</w:t>
            </w:r>
            <w:r w:rsidRPr="637D7BD4" w:rsidR="293B2D9D">
              <w:rPr>
                <w:rFonts w:ascii="Calibri" w:hAnsi="Calibri" w:eastAsia="Calibri" w:cs="Calibri"/>
                <w:i w:val="1"/>
                <w:iCs w:val="1"/>
                <w:color w:val="000000" w:themeColor="text1" w:themeTint="FF" w:themeShade="FF"/>
                <w:sz w:val="20"/>
                <w:szCs w:val="20"/>
              </w:rPr>
              <w:t xml:space="preserve"> This guidance provides a basic regulatory background for, and outlines in broad strokes, the </w:t>
            </w:r>
            <w:r w:rsidRPr="637D7BD4" w:rsidR="6B4966CB">
              <w:rPr>
                <w:rFonts w:ascii="Calibri" w:hAnsi="Calibri" w:eastAsia="Calibri" w:cs="Calibri"/>
                <w:i w:val="1"/>
                <w:iCs w:val="1"/>
                <w:color w:val="000000" w:themeColor="text1" w:themeTint="FF" w:themeShade="FF"/>
                <w:sz w:val="20"/>
                <w:szCs w:val="20"/>
              </w:rPr>
              <w:t>RIDOT</w:t>
            </w:r>
            <w:r w:rsidRPr="637D7BD4" w:rsidR="0C65F4D7">
              <w:rPr>
                <w:rFonts w:ascii="Calibri" w:hAnsi="Calibri" w:eastAsia="Calibri" w:cs="Calibri"/>
                <w:i w:val="1"/>
                <w:iCs w:val="1"/>
                <w:color w:val="000000" w:themeColor="text1" w:themeTint="FF" w:themeShade="FF"/>
                <w:sz w:val="20"/>
                <w:szCs w:val="20"/>
              </w:rPr>
              <w:t xml:space="preserve"> </w:t>
            </w:r>
            <w:r w:rsidRPr="637D7BD4" w:rsidR="293B2D9D">
              <w:rPr>
                <w:rFonts w:ascii="Calibri" w:hAnsi="Calibri" w:eastAsia="Calibri" w:cs="Calibri"/>
                <w:i w:val="1"/>
                <w:iCs w:val="1"/>
                <w:color w:val="000000" w:themeColor="text1" w:themeTint="FF" w:themeShade="FF"/>
                <w:sz w:val="20"/>
                <w:szCs w:val="20"/>
              </w:rPr>
              <w:t xml:space="preserve">process to document compliance </w:t>
            </w:r>
            <w:r w:rsidRPr="637D7BD4" w:rsidR="74D8BBBA">
              <w:rPr>
                <w:rFonts w:ascii="Calibri" w:hAnsi="Calibri" w:eastAsia="Calibri" w:cs="Calibri"/>
                <w:i w:val="1"/>
                <w:iCs w:val="1"/>
                <w:color w:val="000000" w:themeColor="text1" w:themeTint="FF" w:themeShade="FF"/>
                <w:sz w:val="20"/>
                <w:szCs w:val="20"/>
              </w:rPr>
              <w:t xml:space="preserve">with </w:t>
            </w:r>
            <w:r w:rsidRPr="637D7BD4" w:rsidR="47160E70">
              <w:rPr>
                <w:rFonts w:ascii="Calibri" w:hAnsi="Calibri" w:eastAsia="Calibri" w:cs="Calibri"/>
                <w:i w:val="1"/>
                <w:iCs w:val="1"/>
                <w:color w:val="000000" w:themeColor="text1" w:themeTint="FF" w:themeShade="FF"/>
                <w:sz w:val="20"/>
                <w:szCs w:val="20"/>
              </w:rPr>
              <w:t xml:space="preserve">State and Federal regulations </w:t>
            </w:r>
            <w:r w:rsidRPr="637D7BD4" w:rsidR="293B2D9D">
              <w:rPr>
                <w:rFonts w:ascii="Calibri" w:hAnsi="Calibri" w:eastAsia="Calibri" w:cs="Calibri"/>
                <w:i w:val="1"/>
                <w:iCs w:val="1"/>
                <w:color w:val="000000" w:themeColor="text1" w:themeTint="FF" w:themeShade="FF"/>
                <w:sz w:val="20"/>
                <w:szCs w:val="20"/>
              </w:rPr>
              <w:t>concerning water resources during the CE</w:t>
            </w:r>
            <w:r w:rsidRPr="637D7BD4" w:rsidR="74D8BBBA">
              <w:rPr>
                <w:rFonts w:ascii="Calibri" w:hAnsi="Calibri" w:eastAsia="Calibri" w:cs="Calibri"/>
                <w:i w:val="1"/>
                <w:iCs w:val="1"/>
                <w:color w:val="000000" w:themeColor="text1" w:themeTint="FF" w:themeShade="FF"/>
                <w:sz w:val="20"/>
                <w:szCs w:val="20"/>
              </w:rPr>
              <w:t xml:space="preserve"> </w:t>
            </w:r>
            <w:r w:rsidRPr="637D7BD4" w:rsidR="293B2D9D">
              <w:rPr>
                <w:rFonts w:ascii="Calibri" w:hAnsi="Calibri" w:eastAsia="Calibri" w:cs="Calibri"/>
                <w:i w:val="1"/>
                <w:iCs w:val="1"/>
                <w:color w:val="000000" w:themeColor="text1" w:themeTint="FF" w:themeShade="FF"/>
                <w:sz w:val="20"/>
                <w:szCs w:val="20"/>
              </w:rPr>
              <w:t xml:space="preserve">process. </w:t>
            </w:r>
          </w:p>
          <w:p w:rsidR="5D0FD5E5" w:rsidP="5194341F" w:rsidRDefault="5D0FD5E5" w14:paraId="36694F3A" w14:textId="613D9968">
            <w:pPr>
              <w:jc w:val="center"/>
              <w:rPr>
                <w:rFonts w:ascii="Calibri" w:hAnsi="Calibri" w:eastAsia="Calibri" w:cs="Calibri"/>
                <w:i/>
                <w:iCs/>
                <w:color w:val="000000" w:themeColor="text1"/>
                <w:sz w:val="20"/>
                <w:szCs w:val="20"/>
              </w:rPr>
            </w:pPr>
          </w:p>
          <w:p w:rsidR="106094C6" w:rsidP="5194341F" w:rsidRDefault="4C98435D" w14:paraId="0F9C62FD" w14:textId="552185E2">
            <w:pPr>
              <w:jc w:val="center"/>
              <w:rPr>
                <w:rFonts w:ascii="Calibri" w:hAnsi="Calibri" w:eastAsia="Calibri" w:cs="Calibri"/>
                <w:i/>
                <w:iCs/>
                <w:color w:val="000000" w:themeColor="text1"/>
                <w:sz w:val="20"/>
                <w:szCs w:val="20"/>
              </w:rPr>
            </w:pPr>
            <w:r w:rsidRPr="5194341F">
              <w:rPr>
                <w:rFonts w:ascii="Calibri" w:hAnsi="Calibri" w:eastAsia="Calibri" w:cs="Calibri"/>
                <w:i/>
                <w:iCs/>
                <w:color w:val="000000" w:themeColor="text1"/>
                <w:sz w:val="20"/>
                <w:szCs w:val="20"/>
              </w:rPr>
              <w:t>This guidance will assist practitioners in identifying</w:t>
            </w:r>
            <w:r w:rsidRPr="5194341F" w:rsidR="2E3A19B7">
              <w:rPr>
                <w:rFonts w:ascii="Calibri" w:hAnsi="Calibri" w:eastAsia="Calibri" w:cs="Calibri"/>
                <w:i/>
                <w:iCs/>
                <w:color w:val="000000" w:themeColor="text1"/>
                <w:sz w:val="20"/>
                <w:szCs w:val="20"/>
              </w:rPr>
              <w:t xml:space="preserve"> specific</w:t>
            </w:r>
            <w:r w:rsidRPr="5194341F" w:rsidR="4DF39BCE">
              <w:rPr>
                <w:rFonts w:ascii="Calibri" w:hAnsi="Calibri" w:eastAsia="Calibri" w:cs="Calibri"/>
                <w:i/>
                <w:iCs/>
                <w:color w:val="000000" w:themeColor="text1"/>
                <w:sz w:val="20"/>
                <w:szCs w:val="20"/>
              </w:rPr>
              <w:t xml:space="preserve"> </w:t>
            </w:r>
            <w:r w:rsidRPr="5194341F">
              <w:rPr>
                <w:rFonts w:ascii="Calibri" w:hAnsi="Calibri" w:eastAsia="Calibri" w:cs="Calibri"/>
                <w:i/>
                <w:iCs/>
                <w:color w:val="000000" w:themeColor="text1"/>
                <w:sz w:val="20"/>
                <w:szCs w:val="20"/>
              </w:rPr>
              <w:t xml:space="preserve">requirements </w:t>
            </w:r>
            <w:r w:rsidRPr="5194341F" w:rsidR="693DF4EF">
              <w:rPr>
                <w:rFonts w:ascii="Calibri" w:hAnsi="Calibri" w:eastAsia="Calibri" w:cs="Calibri"/>
                <w:i/>
                <w:iCs/>
                <w:color w:val="000000" w:themeColor="text1"/>
                <w:sz w:val="20"/>
                <w:szCs w:val="20"/>
              </w:rPr>
              <w:t xml:space="preserve">that </w:t>
            </w:r>
            <w:r w:rsidRPr="5194341F">
              <w:rPr>
                <w:rFonts w:ascii="Calibri" w:hAnsi="Calibri" w:eastAsia="Calibri" w:cs="Calibri"/>
                <w:i/>
                <w:iCs/>
                <w:color w:val="000000" w:themeColor="text1"/>
                <w:sz w:val="20"/>
                <w:szCs w:val="20"/>
              </w:rPr>
              <w:t>may be triggered by a project. It is not meant to be an exclusive or comprehensive authority on water-related legal requirements.</w:t>
            </w:r>
          </w:p>
        </w:tc>
      </w:tr>
    </w:tbl>
    <w:p w:rsidR="72667BA8" w:rsidP="6C552B5E" w:rsidRDefault="72667BA8" w14:paraId="3A0A0838" w14:textId="1DECD443">
      <w:pPr>
        <w:rPr>
          <w:rFonts w:ascii="Calibri" w:hAnsi="Calibri" w:eastAsia="Calibri" w:cs="Calibri"/>
          <w:b/>
          <w:bCs/>
          <w:color w:val="000000" w:themeColor="text1"/>
          <w:sz w:val="28"/>
          <w:szCs w:val="28"/>
        </w:rPr>
      </w:pPr>
    </w:p>
    <w:p w:rsidR="5D0FD5E5" w:rsidP="5194341F" w:rsidRDefault="5D0FD5E5" w14:paraId="218FBC5C" w14:textId="623138EB">
      <w:pPr>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 xml:space="preserve">General Resources </w:t>
      </w:r>
    </w:p>
    <w:p w:rsidR="5D0FD5E5" w:rsidP="5194341F" w:rsidRDefault="00000000" w14:paraId="32C4AADF" w14:textId="017D5739">
      <w:pPr>
        <w:spacing w:beforeAutospacing="1" w:line="240" w:lineRule="auto"/>
        <w:rPr>
          <w:rFonts w:ascii="Calibri" w:hAnsi="Calibri" w:eastAsia="Calibri" w:cs="Calibri"/>
          <w:color w:val="000000" w:themeColor="text1"/>
        </w:rPr>
      </w:pPr>
      <w:hyperlink r:id="rId10">
        <w:r w:rsidRPr="5194341F" w:rsidR="5D0FD5E5">
          <w:rPr>
            <w:rStyle w:val="Hyperlink"/>
            <w:rFonts w:ascii="Calibri" w:hAnsi="Calibri" w:eastAsia="Calibri" w:cs="Calibri"/>
          </w:rPr>
          <w:t>National Environmental Policy Act</w:t>
        </w:r>
      </w:hyperlink>
      <w:r w:rsidRPr="5194341F" w:rsidR="5D0FD5E5">
        <w:rPr>
          <w:rFonts w:ascii="Calibri" w:hAnsi="Calibri" w:eastAsia="Calibri" w:cs="Calibri"/>
          <w:color w:val="000000" w:themeColor="text1"/>
        </w:rPr>
        <w:t xml:space="preserve"> </w:t>
      </w:r>
    </w:p>
    <w:p w:rsidR="5D0FD5E5" w:rsidP="5194341F" w:rsidRDefault="00000000" w14:paraId="31299AF5" w14:textId="2E918AE5">
      <w:pPr>
        <w:spacing w:beforeAutospacing="1" w:line="240" w:lineRule="auto"/>
        <w:rPr>
          <w:rFonts w:ascii="Calibri" w:hAnsi="Calibri" w:eastAsia="Calibri" w:cs="Calibri"/>
          <w:color w:val="000000" w:themeColor="text1"/>
        </w:rPr>
      </w:pPr>
      <w:hyperlink r:id="rId11">
        <w:r w:rsidRPr="5194341F" w:rsidR="5D0FD5E5">
          <w:rPr>
            <w:rStyle w:val="Hyperlink"/>
            <w:rFonts w:ascii="Calibri" w:hAnsi="Calibri" w:eastAsia="Calibri" w:cs="Calibri"/>
          </w:rPr>
          <w:t>40 CFR §§ 1500-1508 - Regulations for Implementing the Procedural Provisions of the NEPA</w:t>
        </w:r>
      </w:hyperlink>
    </w:p>
    <w:p w:rsidR="5D0FD5E5" w:rsidP="5194341F" w:rsidRDefault="00000000" w14:paraId="49836AAB" w14:textId="3F4D1BE5">
      <w:pPr>
        <w:spacing w:beforeAutospacing="1" w:line="240" w:lineRule="auto"/>
        <w:rPr>
          <w:rFonts w:ascii="Calibri" w:hAnsi="Calibri" w:eastAsia="Calibri" w:cs="Calibri"/>
          <w:color w:val="FF0000"/>
        </w:rPr>
      </w:pPr>
      <w:hyperlink r:id="rId12">
        <w:r w:rsidRPr="5194341F" w:rsidR="5D0FD5E5">
          <w:rPr>
            <w:rStyle w:val="Hyperlink"/>
            <w:rFonts w:ascii="Calibri" w:hAnsi="Calibri" w:eastAsia="Calibri" w:cs="Calibri"/>
          </w:rPr>
          <w:t>FHWA Environmental Toolkit</w:t>
        </w:r>
      </w:hyperlink>
    </w:p>
    <w:p w:rsidR="5D0FD5E5" w:rsidP="3A6CB81C" w:rsidRDefault="00000000" w14:paraId="63FC44F3" w14:textId="7CF300E3">
      <w:pPr>
        <w:spacing w:beforeAutospacing="1" w:line="240" w:lineRule="auto"/>
        <w:rPr>
          <w:rFonts w:ascii="Calibri" w:hAnsi="Calibri" w:eastAsia="Calibri" w:cs="Calibri"/>
          <w:color w:val="000000" w:themeColor="text1"/>
        </w:rPr>
      </w:pPr>
      <w:hyperlink r:id="rId13">
        <w:r w:rsidRPr="5194341F" w:rsidR="5D0FD5E5">
          <w:rPr>
            <w:rStyle w:val="Hyperlink"/>
            <w:rFonts w:ascii="Calibri" w:hAnsi="Calibri" w:eastAsia="Calibri" w:cs="Calibri"/>
          </w:rPr>
          <w:t xml:space="preserve">NEPA and Permit Condition Compliance Checklist </w:t>
        </w:r>
      </w:hyperlink>
    </w:p>
    <w:p w:rsidR="5D0FD5E5" w:rsidP="5194341F" w:rsidRDefault="00000000" w14:paraId="71FDC817" w14:textId="1B15F6DA">
      <w:pPr>
        <w:spacing w:beforeAutospacing="1" w:line="240" w:lineRule="auto"/>
        <w:rPr>
          <w:rFonts w:ascii="Calibri" w:hAnsi="Calibri" w:eastAsia="Calibri" w:cs="Calibri"/>
          <w:color w:val="FF0000"/>
        </w:rPr>
      </w:pPr>
      <w:hyperlink r:id="rId14">
        <w:r w:rsidRPr="5194341F" w:rsidR="5D0FD5E5">
          <w:rPr>
            <w:rStyle w:val="Hyperlink"/>
            <w:rFonts w:ascii="Calibri" w:hAnsi="Calibri" w:eastAsia="Calibri" w:cs="Calibri"/>
          </w:rPr>
          <w:t>RIDEM Resources Map</w:t>
        </w:r>
      </w:hyperlink>
    </w:p>
    <w:p w:rsidRPr="0081295A" w:rsidR="0081295A" w:rsidP="5194341F" w:rsidRDefault="0081295A" w14:paraId="34ABD83F" w14:textId="77777777">
      <w:pPr>
        <w:spacing w:beforeAutospacing="1" w:line="240" w:lineRule="auto"/>
        <w:rPr>
          <w:rFonts w:ascii="Calibri" w:hAnsi="Calibri" w:eastAsia="Calibri" w:cs="Calibri"/>
          <w:color w:val="FF0000"/>
        </w:rPr>
      </w:pPr>
    </w:p>
    <w:p w:rsidR="2773FDE4" w:rsidP="6C552B5E" w:rsidRDefault="2773FDE4" w14:paraId="326B1F70" w14:textId="7C3070A0">
      <w:pPr>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t xml:space="preserve">1A. </w:t>
      </w:r>
      <w:r w:rsidRPr="5194341F" w:rsidR="5D0FD5E5">
        <w:rPr>
          <w:rFonts w:ascii="Calibri" w:hAnsi="Calibri" w:eastAsia="Calibri" w:cs="Calibri"/>
          <w:b/>
          <w:bCs/>
          <w:color w:val="2F5496" w:themeColor="accent1" w:themeShade="BF"/>
          <w:sz w:val="28"/>
          <w:szCs w:val="28"/>
        </w:rPr>
        <w:t xml:space="preserve">Wetland and Waterway Impact Summary </w:t>
      </w:r>
    </w:p>
    <w:p w:rsidR="5D0FD5E5" w:rsidP="5D0FD5E5" w:rsidRDefault="5D0FD5E5" w14:paraId="527D9933" w14:textId="39C83D47">
      <w:pPr>
        <w:rPr>
          <w:rFonts w:ascii="Calibri" w:hAnsi="Calibri" w:eastAsia="Calibri" w:cs="Calibri"/>
        </w:rPr>
      </w:pPr>
      <w:r w:rsidRPr="5194341F">
        <w:rPr>
          <w:rFonts w:ascii="Calibri" w:hAnsi="Calibri" w:eastAsia="Calibri" w:cs="Calibri"/>
        </w:rPr>
        <w:t>Wetlands and other surface waters provide important and beneficial functions including protecting and improving water quality, providing fish and wildlife habitat, and storing floodwaters. They are protected at the federal and state level because of the important functions they perform.</w:t>
      </w:r>
    </w:p>
    <w:p w:rsidR="0081295A" w:rsidP="0081295A" w:rsidRDefault="0B8386DB" w14:paraId="2F48A33F" w14:textId="77777777">
      <w:pPr>
        <w:spacing w:after="0" w:line="240" w:lineRule="auto"/>
        <w:rPr>
          <w:rFonts w:ascii="Calibri" w:hAnsi="Calibri" w:eastAsia="Calibri" w:cs="Calibri"/>
        </w:rPr>
      </w:pPr>
      <w:r w:rsidRPr="5194341F">
        <w:rPr>
          <w:rFonts w:ascii="Calibri" w:hAnsi="Calibri" w:eastAsia="Calibri" w:cs="Calibri"/>
        </w:rPr>
        <w:t>The Rivers and Harbors Act</w:t>
      </w:r>
      <w:r w:rsidRPr="5194341F" w:rsidR="1A456B6F">
        <w:rPr>
          <w:rFonts w:ascii="Calibri" w:hAnsi="Calibri" w:eastAsia="Calibri" w:cs="Calibri"/>
        </w:rPr>
        <w:t xml:space="preserve"> (RHA)</w:t>
      </w:r>
      <w:r w:rsidRPr="5194341F">
        <w:rPr>
          <w:rFonts w:ascii="Calibri" w:hAnsi="Calibri" w:eastAsia="Calibri" w:cs="Calibri"/>
        </w:rPr>
        <w:t xml:space="preserve">, Clean Water Act (CWA), and associated regulations aim to restore and maintain existing aquatic resources. This requires that agencies strive to first avoid adverse impacts, and then minimize adverse impacts, and finally offset unavoidable adverse impacts to existing aquatic resources; and for wetlands, strive to achieve a goal of no overall net loss of </w:t>
      </w:r>
      <w:r w:rsidRPr="5194341F" w:rsidR="777867B0">
        <w:rPr>
          <w:rFonts w:ascii="Calibri" w:hAnsi="Calibri" w:eastAsia="Calibri" w:cs="Calibri"/>
        </w:rPr>
        <w:t xml:space="preserve">functions and </w:t>
      </w:r>
      <w:r w:rsidRPr="5194341F">
        <w:rPr>
          <w:rFonts w:ascii="Calibri" w:hAnsi="Calibri" w:eastAsia="Calibri" w:cs="Calibri"/>
        </w:rPr>
        <w:t xml:space="preserve">values. This section provides procedures for identifying, evaluating, and documenting potential wetland and </w:t>
      </w:r>
      <w:r w:rsidRPr="5194341F" w:rsidR="49B8600F">
        <w:rPr>
          <w:rFonts w:ascii="Calibri" w:hAnsi="Calibri" w:eastAsia="Calibri" w:cs="Calibri"/>
        </w:rPr>
        <w:t>waterway</w:t>
      </w:r>
      <w:r w:rsidRPr="5194341F">
        <w:rPr>
          <w:rFonts w:ascii="Calibri" w:hAnsi="Calibri" w:eastAsia="Calibri" w:cs="Calibri"/>
        </w:rPr>
        <w:t xml:space="preserve"> impacts associated with transportation projects and</w:t>
      </w:r>
      <w:r w:rsidRPr="5194341F" w:rsidR="56C0A3E0">
        <w:rPr>
          <w:rFonts w:ascii="Calibri" w:hAnsi="Calibri" w:eastAsia="Calibri" w:cs="Calibri"/>
        </w:rPr>
        <w:t xml:space="preserve"> their</w:t>
      </w:r>
      <w:r w:rsidRPr="5194341F">
        <w:rPr>
          <w:rFonts w:ascii="Calibri" w:hAnsi="Calibri" w:eastAsia="Calibri" w:cs="Calibri"/>
        </w:rPr>
        <w:t xml:space="preserve"> regulatory mitigation requirements. At the federal level, waters of the United States (wetlands and other surface waters) are regulated by the United States Army Corps of Engineers (USACE) with support from United States Environmental Protection Agency (EPA), United States Fish and Wildlife Service (USFWS), and the National Marine Fisheries Service (NMFS). In Rhode Island, wetlands and other surface waters are regulated </w:t>
      </w:r>
      <w:r w:rsidRPr="5194341F" w:rsidR="5CE0083F">
        <w:rPr>
          <w:rFonts w:ascii="Calibri" w:hAnsi="Calibri" w:eastAsia="Calibri" w:cs="Calibri"/>
        </w:rPr>
        <w:t xml:space="preserve">at the state level </w:t>
      </w:r>
      <w:r w:rsidRPr="5194341F">
        <w:rPr>
          <w:rFonts w:ascii="Calibri" w:hAnsi="Calibri" w:eastAsia="Calibri" w:cs="Calibri"/>
        </w:rPr>
        <w:t xml:space="preserve">by the RI Department of Environmental Management (RIDEM) and the Coastal Resources Management Council (CRMC). </w:t>
      </w:r>
    </w:p>
    <w:p w:rsidRPr="0081295A" w:rsidR="7012E8F3" w:rsidP="0081295A" w:rsidRDefault="7012E8F3" w14:paraId="6861A13F" w14:textId="0DE8992A">
      <w:pPr>
        <w:spacing w:after="0" w:line="240" w:lineRule="auto"/>
        <w:rPr>
          <w:rFonts w:ascii="Calibri" w:hAnsi="Calibri" w:eastAsia="Calibri" w:cs="Calibri"/>
        </w:rPr>
      </w:pPr>
      <w:r w:rsidRPr="5194341F">
        <w:rPr>
          <w:rFonts w:ascii="Calibri" w:hAnsi="Calibri" w:eastAsia="Calibri" w:cs="Calibri"/>
          <w:b/>
          <w:bCs/>
          <w:i/>
          <w:iCs/>
          <w:color w:val="000000" w:themeColor="text1"/>
          <w:sz w:val="24"/>
          <w:szCs w:val="24"/>
        </w:rPr>
        <w:lastRenderedPageBreak/>
        <w:t>Process</w:t>
      </w:r>
    </w:p>
    <w:p w:rsidR="6488B4FD" w:rsidP="5194341F" w:rsidRDefault="6488B4FD" w14:paraId="7B9DC687" w14:textId="423F4FFB">
      <w:pPr>
        <w:spacing w:after="0" w:line="240" w:lineRule="auto"/>
        <w:ind w:left="360" w:hanging="360"/>
        <w:rPr>
          <w:rFonts w:ascii="Calibri" w:hAnsi="Calibri" w:eastAsia="Calibri" w:cs="Calibri"/>
          <w:b/>
          <w:bCs/>
          <w:i/>
          <w:iCs/>
          <w:color w:val="000000" w:themeColor="text1"/>
          <w:sz w:val="24"/>
          <w:szCs w:val="24"/>
        </w:rPr>
      </w:pPr>
    </w:p>
    <w:p w:rsidR="48443763" w:rsidP="74821726" w:rsidRDefault="48443763" w14:paraId="47E8854B" w14:textId="065AA4A9">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The </w:t>
      </w:r>
      <w:r w:rsidRPr="5194341F" w:rsidR="0149566A">
        <w:rPr>
          <w:rFonts w:ascii="Calibri" w:hAnsi="Calibri" w:eastAsia="Calibri" w:cs="Calibri"/>
          <w:color w:val="000000" w:themeColor="text1"/>
        </w:rPr>
        <w:t xml:space="preserve">following flowchart </w:t>
      </w:r>
      <w:r w:rsidRPr="5194341F" w:rsidR="374F8180">
        <w:rPr>
          <w:rFonts w:ascii="Calibri" w:hAnsi="Calibri" w:eastAsia="Calibri" w:cs="Calibri"/>
          <w:color w:val="000000" w:themeColor="text1"/>
        </w:rPr>
        <w:t>can be used with the</w:t>
      </w:r>
      <w:r w:rsidRPr="5194341F" w:rsidR="0149566A">
        <w:rPr>
          <w:rFonts w:ascii="Calibri" w:hAnsi="Calibri" w:eastAsia="Calibri" w:cs="Calibri"/>
          <w:color w:val="000000" w:themeColor="text1"/>
        </w:rPr>
        <w:t xml:space="preserve"> below </w:t>
      </w:r>
      <w:r w:rsidRPr="5194341F" w:rsidR="3F551F45">
        <w:rPr>
          <w:rFonts w:ascii="Calibri" w:hAnsi="Calibri" w:eastAsia="Calibri" w:cs="Calibri"/>
          <w:color w:val="000000" w:themeColor="text1"/>
        </w:rPr>
        <w:t xml:space="preserve">description of steps to </w:t>
      </w:r>
      <w:r w:rsidRPr="5194341F" w:rsidR="5AE1A224">
        <w:rPr>
          <w:rFonts w:ascii="Calibri" w:hAnsi="Calibri" w:eastAsia="Calibri" w:cs="Calibri"/>
          <w:color w:val="000000" w:themeColor="text1"/>
        </w:rPr>
        <w:t>investigate impacts to wetlands</w:t>
      </w:r>
      <w:r w:rsidRPr="5194341F" w:rsidR="15373E5E">
        <w:rPr>
          <w:rFonts w:ascii="Calibri" w:hAnsi="Calibri" w:eastAsia="Calibri" w:cs="Calibri"/>
          <w:color w:val="000000" w:themeColor="text1"/>
        </w:rPr>
        <w:t xml:space="preserve"> and waterways</w:t>
      </w:r>
      <w:r w:rsidRPr="5194341F" w:rsidR="2534C009">
        <w:rPr>
          <w:rFonts w:ascii="Calibri" w:hAnsi="Calibri" w:eastAsia="Calibri" w:cs="Calibri"/>
          <w:color w:val="000000" w:themeColor="text1"/>
        </w:rPr>
        <w:t xml:space="preserve"> and </w:t>
      </w:r>
      <w:r w:rsidRPr="5194341F" w:rsidR="58818DAF">
        <w:rPr>
          <w:rFonts w:ascii="Calibri" w:hAnsi="Calibri" w:eastAsia="Calibri" w:cs="Calibri"/>
          <w:color w:val="000000" w:themeColor="text1"/>
        </w:rPr>
        <w:t xml:space="preserve">to </w:t>
      </w:r>
      <w:r w:rsidRPr="5194341F" w:rsidR="2534C009">
        <w:rPr>
          <w:rFonts w:ascii="Calibri" w:hAnsi="Calibri" w:eastAsia="Calibri" w:cs="Calibri"/>
          <w:color w:val="000000" w:themeColor="text1"/>
        </w:rPr>
        <w:t>describe avoidance, minimization, and mitigation measures</w:t>
      </w:r>
      <w:r w:rsidRPr="5194341F" w:rsidR="22DC137E">
        <w:rPr>
          <w:rFonts w:ascii="Calibri" w:hAnsi="Calibri" w:eastAsia="Calibri" w:cs="Calibri"/>
          <w:color w:val="000000" w:themeColor="text1"/>
        </w:rPr>
        <w:t>:</w:t>
      </w:r>
    </w:p>
    <w:p w:rsidR="6488B4FD" w:rsidP="5194341F" w:rsidRDefault="03EE1159" w14:paraId="7B80CC75" w14:textId="69E6F03E">
      <w:pPr>
        <w:spacing w:after="0" w:line="240" w:lineRule="auto"/>
        <w:rPr>
          <w:rFonts w:ascii="Calibri" w:hAnsi="Calibri" w:eastAsia="Calibri" w:cs="Calibri"/>
          <w:b/>
          <w:bCs/>
          <w:i/>
          <w:iCs/>
          <w:color w:val="000000" w:themeColor="text1"/>
          <w:sz w:val="24"/>
          <w:szCs w:val="24"/>
        </w:rPr>
      </w:pPr>
      <w:r>
        <w:t xml:space="preserve"> </w:t>
      </w:r>
    </w:p>
    <w:p w:rsidR="6488B4FD" w:rsidP="5194341F" w:rsidRDefault="17CAA35B" w14:paraId="01D261C6" w14:textId="62445B4D">
      <w:pPr>
        <w:spacing w:after="0" w:line="240" w:lineRule="auto"/>
        <w:ind w:left="360" w:hanging="360"/>
        <w:rPr>
          <w:rFonts w:ascii="Calibri" w:hAnsi="Calibri" w:eastAsia="Calibri" w:cs="Calibri"/>
          <w:b/>
          <w:bCs/>
          <w:i/>
          <w:iCs/>
          <w:color w:val="000000" w:themeColor="text1"/>
          <w:sz w:val="24"/>
          <w:szCs w:val="24"/>
        </w:rPr>
      </w:pPr>
      <w:r>
        <w:rPr>
          <w:noProof/>
        </w:rPr>
        <w:drawing>
          <wp:inline distT="0" distB="0" distL="0" distR="0" wp14:anchorId="4EE69C18" wp14:editId="633AB743">
            <wp:extent cx="5918200" cy="6962590"/>
            <wp:effectExtent l="0" t="0" r="0" b="0"/>
            <wp:docPr id="1459123968" name="Picture 145912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123968"/>
                    <pic:cNvPicPr/>
                  </pic:nvPicPr>
                  <pic:blipFill>
                    <a:blip r:embed="rId15">
                      <a:extLst>
                        <a:ext uri="{28A0092B-C50C-407E-A947-70E740481C1C}">
                          <a14:useLocalDpi xmlns:a14="http://schemas.microsoft.com/office/drawing/2010/main" val="0"/>
                        </a:ext>
                      </a:extLst>
                    </a:blip>
                    <a:stretch>
                      <a:fillRect/>
                    </a:stretch>
                  </pic:blipFill>
                  <pic:spPr>
                    <a:xfrm>
                      <a:off x="0" y="0"/>
                      <a:ext cx="5921984" cy="6967042"/>
                    </a:xfrm>
                    <a:prstGeom prst="rect">
                      <a:avLst/>
                    </a:prstGeom>
                  </pic:spPr>
                </pic:pic>
              </a:graphicData>
            </a:graphic>
          </wp:inline>
        </w:drawing>
      </w:r>
    </w:p>
    <w:p w:rsidR="1970B253" w:rsidP="0081295A" w:rsidRDefault="15183C5B" w14:paraId="0F074009" w14:textId="3016C93B">
      <w:pPr>
        <w:spacing w:after="0"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lastRenderedPageBreak/>
        <w:t xml:space="preserve">STEP ONE </w:t>
      </w:r>
      <w:r w:rsidRPr="5194341F" w:rsidR="240FC35A">
        <w:rPr>
          <w:rFonts w:ascii="Calibri" w:hAnsi="Calibri" w:eastAsia="Calibri" w:cs="Calibri"/>
          <w:b/>
          <w:bCs/>
          <w:i/>
          <w:iCs/>
          <w:color w:val="000000" w:themeColor="text1"/>
          <w:sz w:val="24"/>
          <w:szCs w:val="24"/>
        </w:rPr>
        <w:t xml:space="preserve">Define the Project Action </w:t>
      </w:r>
      <w:r w:rsidRPr="5194341F" w:rsidR="28289FF7">
        <w:rPr>
          <w:rFonts w:ascii="Calibri" w:hAnsi="Calibri" w:eastAsia="Calibri" w:cs="Calibri"/>
          <w:b/>
          <w:bCs/>
          <w:i/>
          <w:iCs/>
          <w:color w:val="000000" w:themeColor="text1"/>
          <w:sz w:val="24"/>
          <w:szCs w:val="24"/>
        </w:rPr>
        <w:t>Area</w:t>
      </w:r>
      <w:r w:rsidRPr="5194341F" w:rsidR="0638EAF4">
        <w:rPr>
          <w:rFonts w:ascii="Calibri" w:hAnsi="Calibri" w:eastAsia="Calibri" w:cs="Calibri"/>
          <w:b/>
          <w:bCs/>
          <w:i/>
          <w:iCs/>
          <w:color w:val="000000" w:themeColor="text1"/>
          <w:sz w:val="24"/>
          <w:szCs w:val="24"/>
        </w:rPr>
        <w:t>:</w:t>
      </w:r>
    </w:p>
    <w:p w:rsidR="4FBE0F12" w:rsidP="5194341F" w:rsidRDefault="4FBE0F12" w14:paraId="2C9854A9" w14:textId="334B2E00">
      <w:pPr>
        <w:spacing w:after="0" w:line="240" w:lineRule="auto"/>
        <w:ind w:left="360" w:hanging="360"/>
        <w:rPr>
          <w:rFonts w:ascii="Calibri" w:hAnsi="Calibri" w:eastAsia="Calibri" w:cs="Calibri"/>
          <w:b/>
          <w:bCs/>
          <w:i/>
          <w:iCs/>
          <w:color w:val="000000" w:themeColor="text1"/>
          <w:sz w:val="24"/>
          <w:szCs w:val="24"/>
        </w:rPr>
      </w:pPr>
    </w:p>
    <w:p w:rsidR="7B255E20" w:rsidP="187ABBEA" w:rsidRDefault="4556D38D" w14:paraId="4061C48C" w14:textId="5EDEA102">
      <w:pPr>
        <w:rPr>
          <w:rFonts w:ascii="Calibri" w:hAnsi="Calibri" w:eastAsia="Calibri" w:cs="Calibri"/>
        </w:rPr>
      </w:pPr>
      <w:r w:rsidRPr="5194341F">
        <w:rPr>
          <w:rFonts w:ascii="Calibri" w:hAnsi="Calibri" w:eastAsia="Calibri" w:cs="Calibri"/>
        </w:rPr>
        <w:t>The project action area should be defined as the area with the potential to be either directly or indirectly affected by the proposed project. For example, construction of a new or temporary bridge can directly impact wetlands</w:t>
      </w:r>
      <w:r w:rsidRPr="5194341F" w:rsidR="1C4951BF">
        <w:rPr>
          <w:rFonts w:ascii="Calibri" w:hAnsi="Calibri" w:eastAsia="Calibri" w:cs="Calibri"/>
        </w:rPr>
        <w:t xml:space="preserve"> </w:t>
      </w:r>
      <w:r w:rsidRPr="5194341F">
        <w:rPr>
          <w:rFonts w:ascii="Calibri" w:hAnsi="Calibri" w:eastAsia="Calibri" w:cs="Calibri"/>
        </w:rPr>
        <w:t>through direct loss (temporary or permanent fill) of wetland area.</w:t>
      </w:r>
      <w:r w:rsidRPr="5194341F" w:rsidR="162717A7">
        <w:rPr>
          <w:rFonts w:ascii="Calibri" w:hAnsi="Calibri" w:eastAsia="Calibri" w:cs="Calibri"/>
        </w:rPr>
        <w:t xml:space="preserve"> Waterways may be directly impacted by temporary or permanent fill such as from placement of a cofferdam or addition of rip rap.</w:t>
      </w:r>
      <w:r w:rsidRPr="5194341F">
        <w:rPr>
          <w:rFonts w:ascii="Calibri" w:hAnsi="Calibri" w:eastAsia="Calibri" w:cs="Calibri"/>
        </w:rPr>
        <w:t xml:space="preserve"> Widening a roadway upstream from a wetland along a stream could also indirectly affect the wetland by changing the quantity or quality of water that flows downstream to the wetland area.</w:t>
      </w:r>
    </w:p>
    <w:p w:rsidR="63E7D820" w:rsidP="5194341F" w:rsidRDefault="63E7D820" w14:paraId="327B5ECC" w14:textId="7D04886E">
      <w:pPr>
        <w:spacing w:after="0" w:line="240" w:lineRule="auto"/>
        <w:ind w:left="360" w:hanging="360"/>
        <w:rPr>
          <w:rFonts w:ascii="Calibri" w:hAnsi="Calibri" w:eastAsia="Calibri" w:cs="Calibri"/>
          <w:b/>
          <w:bCs/>
          <w:i/>
          <w:iCs/>
          <w:color w:val="000000" w:themeColor="text1"/>
          <w:sz w:val="24"/>
          <w:szCs w:val="24"/>
        </w:rPr>
      </w:pPr>
    </w:p>
    <w:p w:rsidR="675CACF1" w:rsidP="5194341F" w:rsidRDefault="5F9AFA77" w14:paraId="5726510D" w14:textId="05CBD9C1">
      <w:pPr>
        <w:spacing w:after="0" w:line="240" w:lineRule="auto"/>
        <w:rPr>
          <w:rFonts w:ascii="Calibri" w:hAnsi="Calibri" w:eastAsia="Calibri" w:cs="Calibri"/>
          <w:b/>
          <w:bCs/>
          <w:i/>
          <w:iCs/>
          <w:color w:val="538135" w:themeColor="accent6" w:themeShade="BF"/>
          <w:sz w:val="24"/>
          <w:szCs w:val="24"/>
        </w:rPr>
      </w:pPr>
      <w:r w:rsidRPr="5194341F">
        <w:rPr>
          <w:rFonts w:ascii="Calibri" w:hAnsi="Calibri" w:eastAsia="Calibri" w:cs="Calibri"/>
          <w:b/>
          <w:bCs/>
          <w:i/>
          <w:iCs/>
          <w:color w:val="538135" w:themeColor="accent6" w:themeShade="BF"/>
          <w:sz w:val="24"/>
          <w:szCs w:val="24"/>
        </w:rPr>
        <w:t xml:space="preserve">STEP </w:t>
      </w:r>
      <w:r w:rsidRPr="5194341F" w:rsidR="4FA868F4">
        <w:rPr>
          <w:rFonts w:ascii="Calibri" w:hAnsi="Calibri" w:eastAsia="Calibri" w:cs="Calibri"/>
          <w:b/>
          <w:bCs/>
          <w:i/>
          <w:iCs/>
          <w:color w:val="538135" w:themeColor="accent6" w:themeShade="BF"/>
          <w:sz w:val="24"/>
          <w:szCs w:val="24"/>
        </w:rPr>
        <w:t>TWO</w:t>
      </w:r>
      <w:r w:rsidRPr="5194341F" w:rsidR="6794B4AD">
        <w:rPr>
          <w:rFonts w:ascii="Calibri" w:hAnsi="Calibri" w:eastAsia="Calibri" w:cs="Calibri"/>
          <w:b/>
          <w:bCs/>
          <w:i/>
          <w:iCs/>
          <w:color w:val="538135" w:themeColor="accent6" w:themeShade="BF"/>
          <w:sz w:val="24"/>
          <w:szCs w:val="24"/>
        </w:rPr>
        <w:t xml:space="preserve"> </w:t>
      </w:r>
      <w:r w:rsidRPr="5194341F" w:rsidR="30C50A39">
        <w:rPr>
          <w:rFonts w:ascii="Calibri" w:hAnsi="Calibri" w:eastAsia="Calibri" w:cs="Calibri"/>
          <w:b/>
          <w:bCs/>
          <w:i/>
          <w:iCs/>
          <w:color w:val="000000" w:themeColor="text1"/>
          <w:sz w:val="24"/>
          <w:szCs w:val="24"/>
        </w:rPr>
        <w:t>Conduct</w:t>
      </w:r>
      <w:r w:rsidRPr="5194341F" w:rsidR="2F062CE8">
        <w:rPr>
          <w:rFonts w:ascii="Calibri" w:hAnsi="Calibri" w:eastAsia="Calibri" w:cs="Calibri"/>
          <w:b/>
          <w:bCs/>
          <w:i/>
          <w:iCs/>
          <w:color w:val="000000" w:themeColor="text1"/>
          <w:sz w:val="24"/>
          <w:szCs w:val="24"/>
        </w:rPr>
        <w:t xml:space="preserve"> a p</w:t>
      </w:r>
      <w:r w:rsidRPr="5194341F">
        <w:rPr>
          <w:rFonts w:ascii="Calibri" w:hAnsi="Calibri" w:eastAsia="Calibri" w:cs="Calibri"/>
          <w:b/>
          <w:bCs/>
          <w:i/>
          <w:iCs/>
          <w:color w:val="000000" w:themeColor="text1"/>
          <w:sz w:val="24"/>
          <w:szCs w:val="24"/>
        </w:rPr>
        <w:t xml:space="preserve">reliminary </w:t>
      </w:r>
      <w:r w:rsidRPr="5194341F" w:rsidR="20528F58">
        <w:rPr>
          <w:rFonts w:ascii="Calibri" w:hAnsi="Calibri" w:eastAsia="Calibri" w:cs="Calibri"/>
          <w:b/>
          <w:bCs/>
          <w:i/>
          <w:iCs/>
          <w:color w:val="000000" w:themeColor="text1"/>
          <w:sz w:val="24"/>
          <w:szCs w:val="24"/>
        </w:rPr>
        <w:t>w</w:t>
      </w:r>
      <w:r w:rsidRPr="5194341F">
        <w:rPr>
          <w:rFonts w:ascii="Calibri" w:hAnsi="Calibri" w:eastAsia="Calibri" w:cs="Calibri"/>
          <w:b/>
          <w:bCs/>
          <w:i/>
          <w:iCs/>
          <w:color w:val="000000" w:themeColor="text1"/>
          <w:sz w:val="24"/>
          <w:szCs w:val="24"/>
        </w:rPr>
        <w:t>etlan</w:t>
      </w:r>
      <w:r w:rsidRPr="5194341F" w:rsidR="634E2B57">
        <w:rPr>
          <w:rFonts w:ascii="Calibri" w:hAnsi="Calibri" w:eastAsia="Calibri" w:cs="Calibri"/>
          <w:b/>
          <w:bCs/>
          <w:i/>
          <w:iCs/>
          <w:color w:val="000000" w:themeColor="text1"/>
          <w:sz w:val="24"/>
          <w:szCs w:val="24"/>
        </w:rPr>
        <w:t>d/</w:t>
      </w:r>
      <w:r w:rsidRPr="5194341F" w:rsidR="41272939">
        <w:rPr>
          <w:rFonts w:ascii="Calibri" w:hAnsi="Calibri" w:eastAsia="Calibri" w:cs="Calibri"/>
          <w:b/>
          <w:bCs/>
          <w:i/>
          <w:iCs/>
          <w:color w:val="000000" w:themeColor="text1"/>
          <w:sz w:val="24"/>
          <w:szCs w:val="24"/>
        </w:rPr>
        <w:t>waterway</w:t>
      </w:r>
      <w:r w:rsidRPr="5194341F">
        <w:rPr>
          <w:rFonts w:ascii="Calibri" w:hAnsi="Calibri" w:eastAsia="Calibri" w:cs="Calibri"/>
          <w:b/>
          <w:bCs/>
          <w:i/>
          <w:iCs/>
          <w:color w:val="000000" w:themeColor="text1"/>
          <w:sz w:val="24"/>
          <w:szCs w:val="24"/>
        </w:rPr>
        <w:t xml:space="preserve"> </w:t>
      </w:r>
      <w:r w:rsidRPr="5194341F" w:rsidR="262D8C90">
        <w:rPr>
          <w:rFonts w:ascii="Calibri" w:hAnsi="Calibri" w:eastAsia="Calibri" w:cs="Calibri"/>
          <w:b/>
          <w:bCs/>
          <w:i/>
          <w:iCs/>
          <w:color w:val="000000" w:themeColor="text1"/>
          <w:sz w:val="24"/>
          <w:szCs w:val="24"/>
        </w:rPr>
        <w:t>s</w:t>
      </w:r>
      <w:r w:rsidRPr="5194341F">
        <w:rPr>
          <w:rFonts w:ascii="Calibri" w:hAnsi="Calibri" w:eastAsia="Calibri" w:cs="Calibri"/>
          <w:b/>
          <w:bCs/>
          <w:i/>
          <w:iCs/>
          <w:color w:val="000000" w:themeColor="text1"/>
          <w:sz w:val="24"/>
          <w:szCs w:val="24"/>
        </w:rPr>
        <w:t>creening</w:t>
      </w:r>
      <w:r w:rsidRPr="5194341F" w:rsidR="67D13DA1">
        <w:rPr>
          <w:rFonts w:ascii="Calibri" w:hAnsi="Calibri" w:eastAsia="Calibri" w:cs="Calibri"/>
          <w:b/>
          <w:bCs/>
          <w:i/>
          <w:iCs/>
          <w:color w:val="000000" w:themeColor="text1"/>
          <w:sz w:val="24"/>
          <w:szCs w:val="24"/>
        </w:rPr>
        <w:t xml:space="preserve"> and determine if there are wetlands</w:t>
      </w:r>
      <w:r w:rsidRPr="5194341F" w:rsidR="1CBB8ACB">
        <w:rPr>
          <w:rFonts w:ascii="Calibri" w:hAnsi="Calibri" w:eastAsia="Calibri" w:cs="Calibri"/>
          <w:b/>
          <w:bCs/>
          <w:i/>
          <w:iCs/>
          <w:color w:val="000000" w:themeColor="text1"/>
          <w:sz w:val="24"/>
          <w:szCs w:val="24"/>
        </w:rPr>
        <w:t>/</w:t>
      </w:r>
      <w:r w:rsidRPr="5194341F" w:rsidR="1BBD60E4">
        <w:rPr>
          <w:rFonts w:ascii="Calibri" w:hAnsi="Calibri" w:eastAsia="Calibri" w:cs="Calibri"/>
          <w:b/>
          <w:bCs/>
          <w:i/>
          <w:iCs/>
          <w:color w:val="000000" w:themeColor="text1"/>
          <w:sz w:val="24"/>
          <w:szCs w:val="24"/>
        </w:rPr>
        <w:t>waterways</w:t>
      </w:r>
      <w:r w:rsidRPr="5194341F" w:rsidR="6A9EA380">
        <w:rPr>
          <w:rFonts w:ascii="Calibri" w:hAnsi="Calibri" w:eastAsia="Calibri" w:cs="Calibri"/>
          <w:b/>
          <w:bCs/>
          <w:i/>
          <w:iCs/>
          <w:color w:val="000000" w:themeColor="text1"/>
          <w:sz w:val="24"/>
          <w:szCs w:val="24"/>
        </w:rPr>
        <w:t xml:space="preserve"> </w:t>
      </w:r>
      <w:r w:rsidRPr="5194341F" w:rsidR="67D13DA1">
        <w:rPr>
          <w:rFonts w:ascii="Calibri" w:hAnsi="Calibri" w:eastAsia="Calibri" w:cs="Calibri"/>
          <w:b/>
          <w:bCs/>
          <w:i/>
          <w:iCs/>
          <w:color w:val="000000" w:themeColor="text1"/>
          <w:sz w:val="24"/>
          <w:szCs w:val="24"/>
        </w:rPr>
        <w:t xml:space="preserve">within the project action area: </w:t>
      </w:r>
    </w:p>
    <w:p w:rsidR="675CACF1" w:rsidP="675CACF1" w:rsidRDefault="675CACF1" w14:paraId="13573361" w14:textId="355983FC">
      <w:pPr>
        <w:spacing w:after="0" w:line="240" w:lineRule="auto"/>
        <w:rPr>
          <w:rFonts w:ascii="Calibri" w:hAnsi="Calibri" w:eastAsia="Calibri" w:cs="Calibri"/>
          <w:color w:val="000000" w:themeColor="text1"/>
        </w:rPr>
      </w:pPr>
    </w:p>
    <w:p w:rsidR="2CA0888A" w:rsidP="6C552B5E" w:rsidRDefault="63D1F4A5" w14:paraId="77008262" w14:textId="349648A4">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A </w:t>
      </w:r>
      <w:r w:rsidRPr="5194341F" w:rsidR="6E9C4F27">
        <w:rPr>
          <w:rFonts w:ascii="Calibri" w:hAnsi="Calibri" w:eastAsia="Calibri" w:cs="Calibri"/>
          <w:color w:val="000000" w:themeColor="text1"/>
        </w:rPr>
        <w:t>desktop analysis should be conducted based on the project design to identify the existing</w:t>
      </w:r>
      <w:r w:rsidRPr="5194341F" w:rsidR="23D5FDD7">
        <w:rPr>
          <w:rFonts w:ascii="Calibri" w:hAnsi="Calibri" w:eastAsia="Calibri" w:cs="Calibri"/>
          <w:color w:val="000000" w:themeColor="text1"/>
        </w:rPr>
        <w:t xml:space="preserve"> </w:t>
      </w:r>
      <w:r w:rsidRPr="5194341F" w:rsidR="6E9C4F27">
        <w:rPr>
          <w:rFonts w:ascii="Calibri" w:hAnsi="Calibri" w:eastAsia="Calibri" w:cs="Calibri"/>
          <w:color w:val="000000" w:themeColor="text1"/>
        </w:rPr>
        <w:t>environment and assess potential impacts to water resources. A field evaluation may be necessary to verify</w:t>
      </w:r>
      <w:r w:rsidRPr="5194341F" w:rsidR="6A7C04CF">
        <w:rPr>
          <w:rFonts w:ascii="Calibri" w:hAnsi="Calibri" w:eastAsia="Calibri" w:cs="Calibri"/>
          <w:color w:val="000000" w:themeColor="text1"/>
        </w:rPr>
        <w:t xml:space="preserve"> </w:t>
      </w:r>
      <w:r w:rsidRPr="5194341F" w:rsidR="6E9C4F27">
        <w:rPr>
          <w:rFonts w:ascii="Calibri" w:hAnsi="Calibri" w:eastAsia="Calibri" w:cs="Calibri"/>
          <w:color w:val="000000" w:themeColor="text1"/>
        </w:rPr>
        <w:t>the presence or absence of water resources or regulated features that may not be geographically fixed or</w:t>
      </w:r>
      <w:r w:rsidRPr="5194341F" w:rsidR="6BE8EA0C">
        <w:rPr>
          <w:rFonts w:ascii="Calibri" w:hAnsi="Calibri" w:eastAsia="Calibri" w:cs="Calibri"/>
          <w:color w:val="000000" w:themeColor="text1"/>
        </w:rPr>
        <w:t xml:space="preserve"> </w:t>
      </w:r>
      <w:r w:rsidRPr="5194341F" w:rsidR="6E9C4F27">
        <w:rPr>
          <w:rFonts w:ascii="Calibri" w:hAnsi="Calibri" w:eastAsia="Calibri" w:cs="Calibri"/>
          <w:color w:val="000000" w:themeColor="text1"/>
        </w:rPr>
        <w:t>mapped.</w:t>
      </w:r>
      <w:r w:rsidRPr="5194341F" w:rsidR="7E6959FC">
        <w:rPr>
          <w:rFonts w:ascii="Calibri" w:hAnsi="Calibri" w:eastAsia="Calibri" w:cs="Calibri"/>
          <w:color w:val="000000" w:themeColor="text1"/>
        </w:rPr>
        <w:t xml:space="preserve"> </w:t>
      </w:r>
      <w:r w:rsidRPr="5194341F" w:rsidR="0F292EE9">
        <w:rPr>
          <w:rFonts w:ascii="Calibri" w:hAnsi="Calibri" w:eastAsia="Calibri" w:cs="Calibri"/>
          <w:color w:val="000000" w:themeColor="text1"/>
        </w:rPr>
        <w:t>The study area considered for</w:t>
      </w:r>
      <w:r w:rsidRPr="5194341F" w:rsidR="2799D5FB">
        <w:rPr>
          <w:rFonts w:ascii="Calibri" w:hAnsi="Calibri" w:eastAsia="Calibri" w:cs="Calibri"/>
          <w:color w:val="000000" w:themeColor="text1"/>
        </w:rPr>
        <w:t xml:space="preserve"> </w:t>
      </w:r>
      <w:r w:rsidRPr="5194341F" w:rsidR="0F292EE9">
        <w:rPr>
          <w:rFonts w:ascii="Calibri" w:hAnsi="Calibri" w:eastAsia="Calibri" w:cs="Calibri"/>
          <w:color w:val="000000" w:themeColor="text1"/>
        </w:rPr>
        <w:t xml:space="preserve">wetland </w:t>
      </w:r>
      <w:r w:rsidRPr="5194341F" w:rsidR="29832377">
        <w:rPr>
          <w:rFonts w:ascii="Calibri" w:hAnsi="Calibri" w:eastAsia="Calibri" w:cs="Calibri"/>
          <w:color w:val="000000" w:themeColor="text1"/>
        </w:rPr>
        <w:t xml:space="preserve">and waterway </w:t>
      </w:r>
      <w:r w:rsidRPr="5194341F" w:rsidR="0F292EE9">
        <w:rPr>
          <w:rFonts w:ascii="Calibri" w:hAnsi="Calibri" w:eastAsia="Calibri" w:cs="Calibri"/>
          <w:color w:val="000000" w:themeColor="text1"/>
        </w:rPr>
        <w:t xml:space="preserve">resources should include where </w:t>
      </w:r>
      <w:r w:rsidRPr="5194341F" w:rsidR="419B5042">
        <w:rPr>
          <w:rFonts w:ascii="Calibri" w:hAnsi="Calibri" w:eastAsia="Calibri" w:cs="Calibri"/>
          <w:color w:val="000000" w:themeColor="text1"/>
        </w:rPr>
        <w:t>d</w:t>
      </w:r>
      <w:r w:rsidRPr="5194341F" w:rsidR="0F292EE9">
        <w:rPr>
          <w:rFonts w:ascii="Calibri" w:hAnsi="Calibri" w:eastAsia="Calibri" w:cs="Calibri"/>
          <w:color w:val="000000" w:themeColor="text1"/>
        </w:rPr>
        <w:t>isturbance</w:t>
      </w:r>
      <w:r w:rsidRPr="5194341F" w:rsidR="6DA22C9D">
        <w:rPr>
          <w:rFonts w:ascii="Calibri" w:hAnsi="Calibri" w:eastAsia="Calibri" w:cs="Calibri"/>
          <w:color w:val="000000" w:themeColor="text1"/>
        </w:rPr>
        <w:t xml:space="preserve"> </w:t>
      </w:r>
      <w:r w:rsidRPr="5194341F" w:rsidR="14405D82">
        <w:rPr>
          <w:rFonts w:ascii="Calibri" w:hAnsi="Calibri" w:eastAsia="Calibri" w:cs="Calibri"/>
          <w:color w:val="000000" w:themeColor="text1"/>
        </w:rPr>
        <w:t>occurs</w:t>
      </w:r>
      <w:r w:rsidRPr="5194341F" w:rsidR="0F292EE9">
        <w:rPr>
          <w:rFonts w:ascii="Calibri" w:hAnsi="Calibri" w:eastAsia="Calibri" w:cs="Calibri"/>
          <w:color w:val="000000" w:themeColor="text1"/>
        </w:rPr>
        <w:t xml:space="preserve"> with an additional </w:t>
      </w:r>
      <w:r w:rsidRPr="5194341F" w:rsidR="0171A68A">
        <w:rPr>
          <w:rFonts w:ascii="Calibri" w:hAnsi="Calibri" w:eastAsia="Calibri" w:cs="Calibri"/>
          <w:color w:val="000000" w:themeColor="text1"/>
        </w:rPr>
        <w:t>study area</w:t>
      </w:r>
      <w:r w:rsidRPr="5194341F" w:rsidR="0F292EE9">
        <w:rPr>
          <w:rFonts w:ascii="Calibri" w:hAnsi="Calibri" w:eastAsia="Calibri" w:cs="Calibri"/>
          <w:color w:val="000000" w:themeColor="text1"/>
        </w:rPr>
        <w:t xml:space="preserve"> for indirect and/or unexpected impacts</w:t>
      </w:r>
      <w:r w:rsidRPr="5194341F" w:rsidR="7A5CEBF3">
        <w:rPr>
          <w:rFonts w:ascii="Calibri" w:hAnsi="Calibri" w:eastAsia="Calibri" w:cs="Calibri"/>
          <w:color w:val="000000" w:themeColor="text1"/>
        </w:rPr>
        <w:t xml:space="preserve"> (such as </w:t>
      </w:r>
      <w:r w:rsidRPr="5194341F" w:rsidR="0A2BC4CD">
        <w:rPr>
          <w:rFonts w:ascii="Calibri" w:hAnsi="Calibri" w:eastAsia="Calibri" w:cs="Calibri"/>
          <w:color w:val="000000" w:themeColor="text1"/>
        </w:rPr>
        <w:t xml:space="preserve">stormwater treatment units, </w:t>
      </w:r>
      <w:r w:rsidRPr="5194341F" w:rsidR="7A5CEBF3">
        <w:rPr>
          <w:rFonts w:ascii="Calibri" w:hAnsi="Calibri" w:eastAsia="Calibri" w:cs="Calibri"/>
          <w:color w:val="000000" w:themeColor="text1"/>
        </w:rPr>
        <w:t xml:space="preserve">lay-down areas, stockpile areas, tree clearing for utilities, </w:t>
      </w:r>
      <w:proofErr w:type="spellStart"/>
      <w:r w:rsidRPr="5194341F" w:rsidR="7A5CEBF3">
        <w:rPr>
          <w:rFonts w:ascii="Calibri" w:hAnsi="Calibri" w:eastAsia="Calibri" w:cs="Calibri"/>
          <w:color w:val="000000" w:themeColor="text1"/>
        </w:rPr>
        <w:t>etc</w:t>
      </w:r>
      <w:proofErr w:type="spellEnd"/>
      <w:r w:rsidRPr="5194341F" w:rsidR="7A5CEBF3">
        <w:rPr>
          <w:rFonts w:ascii="Calibri" w:hAnsi="Calibri" w:eastAsia="Calibri" w:cs="Calibri"/>
          <w:color w:val="000000" w:themeColor="text1"/>
        </w:rPr>
        <w:t>)</w:t>
      </w:r>
      <w:r w:rsidRPr="5194341F" w:rsidR="0F292EE9">
        <w:rPr>
          <w:rFonts w:ascii="Calibri" w:hAnsi="Calibri" w:eastAsia="Calibri" w:cs="Calibri"/>
          <w:color w:val="000000" w:themeColor="text1"/>
        </w:rPr>
        <w:t>. The</w:t>
      </w:r>
      <w:r w:rsidRPr="5194341F" w:rsidR="03AF40AD">
        <w:rPr>
          <w:rFonts w:ascii="Calibri" w:hAnsi="Calibri" w:eastAsia="Calibri" w:cs="Calibri"/>
          <w:color w:val="000000" w:themeColor="text1"/>
        </w:rPr>
        <w:t xml:space="preserve"> </w:t>
      </w:r>
      <w:r w:rsidRPr="5194341F" w:rsidR="7005EEA7">
        <w:rPr>
          <w:rFonts w:ascii="Calibri" w:hAnsi="Calibri" w:eastAsia="Calibri" w:cs="Calibri"/>
          <w:color w:val="000000" w:themeColor="text1"/>
        </w:rPr>
        <w:t>w</w:t>
      </w:r>
      <w:r w:rsidRPr="5194341F" w:rsidR="0F292EE9">
        <w:rPr>
          <w:rFonts w:ascii="Calibri" w:hAnsi="Calibri" w:eastAsia="Calibri" w:cs="Calibri"/>
          <w:color w:val="000000" w:themeColor="text1"/>
        </w:rPr>
        <w:t>etland</w:t>
      </w:r>
      <w:r w:rsidRPr="5194341F" w:rsidR="05F273D2">
        <w:rPr>
          <w:rFonts w:ascii="Calibri" w:hAnsi="Calibri" w:eastAsia="Calibri" w:cs="Calibri"/>
          <w:color w:val="000000" w:themeColor="text1"/>
        </w:rPr>
        <w:t xml:space="preserve">/waterway </w:t>
      </w:r>
      <w:r w:rsidRPr="5194341F" w:rsidR="0F292EE9">
        <w:rPr>
          <w:rFonts w:ascii="Calibri" w:hAnsi="Calibri" w:eastAsia="Calibri" w:cs="Calibri"/>
          <w:color w:val="000000" w:themeColor="text1"/>
        </w:rPr>
        <w:t xml:space="preserve">study area </w:t>
      </w:r>
      <w:r w:rsidRPr="5194341F" w:rsidR="1CCEB750">
        <w:rPr>
          <w:rFonts w:ascii="Calibri" w:hAnsi="Calibri" w:eastAsia="Calibri" w:cs="Calibri"/>
          <w:color w:val="000000" w:themeColor="text1"/>
        </w:rPr>
        <w:t xml:space="preserve">can </w:t>
      </w:r>
      <w:r w:rsidRPr="5194341F" w:rsidR="0F292EE9">
        <w:rPr>
          <w:rFonts w:ascii="Calibri" w:hAnsi="Calibri" w:eastAsia="Calibri" w:cs="Calibri"/>
          <w:color w:val="000000" w:themeColor="text1"/>
        </w:rPr>
        <w:t xml:space="preserve">be presented on a figure in the </w:t>
      </w:r>
      <w:r w:rsidRPr="5194341F" w:rsidR="3DA51092">
        <w:rPr>
          <w:rFonts w:ascii="Calibri" w:hAnsi="Calibri" w:eastAsia="Calibri" w:cs="Calibri"/>
          <w:color w:val="000000" w:themeColor="text1"/>
        </w:rPr>
        <w:t xml:space="preserve">CE </w:t>
      </w:r>
      <w:r w:rsidRPr="5194341F" w:rsidR="1715AF33">
        <w:rPr>
          <w:rFonts w:ascii="Calibri" w:hAnsi="Calibri" w:eastAsia="Calibri" w:cs="Calibri"/>
          <w:color w:val="000000" w:themeColor="text1"/>
        </w:rPr>
        <w:t>Appendix</w:t>
      </w:r>
      <w:r w:rsidRPr="5194341F" w:rsidR="0F292EE9">
        <w:rPr>
          <w:rFonts w:ascii="Calibri" w:hAnsi="Calibri" w:eastAsia="Calibri" w:cs="Calibri"/>
          <w:color w:val="000000" w:themeColor="text1"/>
        </w:rPr>
        <w:t xml:space="preserve">. Sources of </w:t>
      </w:r>
      <w:r w:rsidRPr="5194341F" w:rsidR="76D94499">
        <w:rPr>
          <w:rFonts w:ascii="Calibri" w:hAnsi="Calibri" w:eastAsia="Calibri" w:cs="Calibri"/>
          <w:color w:val="000000" w:themeColor="text1"/>
        </w:rPr>
        <w:t xml:space="preserve">preliminary </w:t>
      </w:r>
      <w:r w:rsidRPr="5194341F" w:rsidR="0F292EE9">
        <w:rPr>
          <w:rFonts w:ascii="Calibri" w:hAnsi="Calibri" w:eastAsia="Calibri" w:cs="Calibri"/>
          <w:color w:val="000000" w:themeColor="text1"/>
        </w:rPr>
        <w:t>wetland information and mapping include:</w:t>
      </w:r>
    </w:p>
    <w:p w:rsidR="1970B253" w:rsidP="6C552B5E" w:rsidRDefault="1970B253" w14:paraId="47367B49" w14:textId="400248B4">
      <w:pPr>
        <w:spacing w:after="0" w:line="240" w:lineRule="auto"/>
        <w:rPr>
          <w:rFonts w:ascii="Calibri" w:hAnsi="Calibri" w:eastAsia="Calibri" w:cs="Calibri"/>
          <w:color w:val="000000" w:themeColor="text1"/>
        </w:rPr>
      </w:pPr>
    </w:p>
    <w:p w:rsidR="30BC65C3" w:rsidP="5194341F" w:rsidRDefault="7A70E3D9" w14:paraId="75526076" w14:textId="3DDC2875">
      <w:pPr>
        <w:tabs>
          <w:tab w:val="left" w:pos="826"/>
        </w:tabs>
        <w:spacing w:after="0" w:line="240" w:lineRule="auto"/>
        <w:rPr>
          <w:rFonts w:ascii="Calibri" w:hAnsi="Calibri" w:eastAsia="Calibri" w:cs="Calibri"/>
          <w:i/>
          <w:iCs/>
          <w:color w:val="000000" w:themeColor="text1"/>
        </w:rPr>
      </w:pPr>
      <w:r w:rsidRPr="5194341F">
        <w:rPr>
          <w:rFonts w:ascii="Calibri" w:hAnsi="Calibri" w:eastAsia="Calibri" w:cs="Calibri"/>
          <w:i/>
          <w:iCs/>
          <w:color w:val="000000" w:themeColor="text1"/>
        </w:rPr>
        <w:t>RI Soils Survey NWI Maps</w:t>
      </w:r>
      <w:r w:rsidRPr="5194341F" w:rsidR="20B64C7E">
        <w:rPr>
          <w:rFonts w:ascii="Calibri" w:hAnsi="Calibri" w:eastAsia="Calibri" w:cs="Calibri"/>
          <w:i/>
          <w:iCs/>
          <w:color w:val="000000" w:themeColor="text1"/>
        </w:rPr>
        <w:t>/GIS map of Hydric Soils</w:t>
      </w:r>
    </w:p>
    <w:p w:rsidR="30BC65C3" w:rsidP="5194341F" w:rsidRDefault="30197F5B" w14:paraId="165BC7AE" w14:textId="7846E6D3">
      <w:pPr>
        <w:tabs>
          <w:tab w:val="left" w:pos="826"/>
        </w:tabs>
        <w:spacing w:after="0" w:line="240" w:lineRule="auto"/>
        <w:rPr>
          <w:rFonts w:ascii="Calibri" w:hAnsi="Calibri" w:eastAsia="Calibri" w:cs="Calibri"/>
          <w:i/>
          <w:iCs/>
          <w:color w:val="000000" w:themeColor="text1"/>
        </w:rPr>
      </w:pPr>
      <w:r w:rsidRPr="5194341F">
        <w:rPr>
          <w:rFonts w:ascii="Calibri" w:hAnsi="Calibri" w:eastAsia="Calibri" w:cs="Calibri"/>
          <w:i/>
          <w:iCs/>
          <w:color w:val="000000" w:themeColor="text1"/>
        </w:rPr>
        <w:t xml:space="preserve">USGS 7 ½ Minute Topographic Series </w:t>
      </w:r>
    </w:p>
    <w:p w:rsidR="30BC65C3" w:rsidP="5194341F" w:rsidRDefault="30197F5B" w14:paraId="51A37284" w14:textId="02EB31D1">
      <w:pPr>
        <w:tabs>
          <w:tab w:val="left" w:pos="826"/>
        </w:tabs>
        <w:spacing w:after="0" w:line="240" w:lineRule="auto"/>
        <w:rPr>
          <w:rFonts w:ascii="Calibri" w:hAnsi="Calibri" w:eastAsia="Calibri" w:cs="Calibri"/>
          <w:i/>
          <w:iCs/>
          <w:color w:val="000000" w:themeColor="text1"/>
        </w:rPr>
      </w:pPr>
      <w:r w:rsidRPr="5194341F">
        <w:rPr>
          <w:rFonts w:ascii="Calibri" w:hAnsi="Calibri" w:eastAsia="Calibri" w:cs="Calibri"/>
          <w:i/>
          <w:iCs/>
          <w:color w:val="000000" w:themeColor="text1"/>
        </w:rPr>
        <w:t>Aerial Photographs</w:t>
      </w:r>
    </w:p>
    <w:p w:rsidR="007F1423" w:rsidP="5194341F" w:rsidRDefault="7A70E3D9" w14:paraId="6F64FB07" w14:textId="77777777">
      <w:pPr>
        <w:tabs>
          <w:tab w:val="left" w:pos="826"/>
        </w:tabs>
        <w:spacing w:after="0" w:line="240" w:lineRule="auto"/>
        <w:rPr>
          <w:rFonts w:ascii="Calibri" w:hAnsi="Calibri" w:eastAsia="Calibri" w:cs="Calibri"/>
          <w:i/>
          <w:iCs/>
          <w:color w:val="000000" w:themeColor="text1"/>
        </w:rPr>
      </w:pPr>
      <w:r w:rsidRPr="5194341F">
        <w:rPr>
          <w:rFonts w:ascii="Calibri" w:hAnsi="Calibri" w:eastAsia="Calibri" w:cs="Calibri"/>
          <w:i/>
          <w:iCs/>
          <w:color w:val="000000" w:themeColor="text1"/>
        </w:rPr>
        <w:t>FEMA Maps</w:t>
      </w:r>
    </w:p>
    <w:p w:rsidRPr="0011360B" w:rsidR="30BC65C3" w:rsidP="5194341F" w:rsidRDefault="172340DA" w14:paraId="0D91328F" w14:textId="72A6D3B0">
      <w:pPr>
        <w:tabs>
          <w:tab w:val="left" w:pos="826"/>
        </w:tabs>
        <w:spacing w:after="0" w:line="240" w:lineRule="auto"/>
        <w:rPr>
          <w:rFonts w:ascii="Calibri" w:hAnsi="Calibri" w:eastAsia="Calibri" w:cs="Calibri"/>
          <w:i/>
          <w:iCs/>
          <w:color w:val="000000" w:themeColor="text1"/>
          <w:sz w:val="20"/>
          <w:szCs w:val="20"/>
        </w:rPr>
      </w:pPr>
      <w:r w:rsidRPr="5194341F">
        <w:rPr>
          <w:rFonts w:ascii="Calibri" w:hAnsi="Calibri" w:eastAsia="Calibri" w:cs="Calibri"/>
          <w:i/>
          <w:iCs/>
          <w:color w:val="000000" w:themeColor="text1"/>
        </w:rPr>
        <w:t>Previous</w:t>
      </w:r>
      <w:r w:rsidRPr="5194341F" w:rsidR="5BA3B0CE">
        <w:rPr>
          <w:rFonts w:ascii="Calibri" w:hAnsi="Calibri" w:eastAsia="Calibri" w:cs="Calibri"/>
          <w:i/>
          <w:iCs/>
          <w:color w:val="000000" w:themeColor="text1"/>
        </w:rPr>
        <w:t>ly determined RID</w:t>
      </w:r>
      <w:r w:rsidRPr="5194341F" w:rsidR="2599A046">
        <w:rPr>
          <w:rFonts w:ascii="Calibri" w:hAnsi="Calibri" w:eastAsia="Calibri" w:cs="Calibri"/>
          <w:i/>
          <w:iCs/>
          <w:color w:val="000000" w:themeColor="text1"/>
        </w:rPr>
        <w:t>EM/CRMC</w:t>
      </w:r>
      <w:r w:rsidRPr="5194341F" w:rsidR="5BA3B0CE">
        <w:rPr>
          <w:rFonts w:ascii="Calibri" w:hAnsi="Calibri" w:eastAsia="Calibri" w:cs="Calibri"/>
          <w:i/>
          <w:iCs/>
          <w:color w:val="000000" w:themeColor="text1"/>
        </w:rPr>
        <w:t xml:space="preserve"> wetland applications/permits/wetland edge verifications</w:t>
      </w:r>
      <w:r w:rsidRPr="5194341F" w:rsidR="5066481A">
        <w:rPr>
          <w:rFonts w:ascii="Calibri" w:hAnsi="Calibri" w:eastAsia="Calibri" w:cs="Calibri"/>
          <w:i/>
          <w:iCs/>
          <w:color w:val="000000" w:themeColor="text1"/>
        </w:rPr>
        <w:t xml:space="preserve"> </w:t>
      </w:r>
    </w:p>
    <w:p w:rsidR="1970B253" w:rsidP="5194341F" w:rsidRDefault="1970B253" w14:paraId="03B036D9" w14:textId="7DFC8398">
      <w:pPr>
        <w:tabs>
          <w:tab w:val="left" w:pos="826"/>
        </w:tabs>
        <w:spacing w:after="0" w:line="240" w:lineRule="auto"/>
        <w:rPr>
          <w:rFonts w:ascii="Calibri" w:hAnsi="Calibri" w:eastAsia="Calibri" w:cs="Calibri"/>
          <w:i/>
          <w:iCs/>
          <w:color w:val="000000" w:themeColor="text1"/>
        </w:rPr>
      </w:pPr>
    </w:p>
    <w:p w:rsidR="7F1A1039" w:rsidP="6C552B5E" w:rsidRDefault="7896C604" w14:paraId="312256C3" w14:textId="3632F125">
      <w:pPr>
        <w:rPr>
          <w:rFonts w:ascii="Calibri" w:hAnsi="Calibri" w:eastAsia="Calibri" w:cs="Calibri"/>
        </w:rPr>
      </w:pPr>
      <w:r w:rsidRPr="5194341F">
        <w:rPr>
          <w:rFonts w:ascii="Calibri" w:hAnsi="Calibri" w:eastAsia="Calibri" w:cs="Calibri"/>
        </w:rPr>
        <w:t xml:space="preserve">If the potential presence of </w:t>
      </w:r>
      <w:r w:rsidRPr="5194341F" w:rsidR="4A5DFF41">
        <w:rPr>
          <w:rFonts w:ascii="Calibri" w:hAnsi="Calibri" w:eastAsia="Calibri" w:cs="Calibri"/>
        </w:rPr>
        <w:t>w</w:t>
      </w:r>
      <w:r w:rsidRPr="5194341F">
        <w:rPr>
          <w:rFonts w:ascii="Calibri" w:hAnsi="Calibri" w:eastAsia="Calibri" w:cs="Calibri"/>
        </w:rPr>
        <w:t>etlands</w:t>
      </w:r>
      <w:r w:rsidRPr="5194341F" w:rsidR="1BFC06B0">
        <w:rPr>
          <w:rFonts w:ascii="Calibri" w:hAnsi="Calibri" w:eastAsia="Calibri" w:cs="Calibri"/>
        </w:rPr>
        <w:t>/waterways</w:t>
      </w:r>
      <w:r w:rsidRPr="5194341F">
        <w:rPr>
          <w:rFonts w:ascii="Calibri" w:hAnsi="Calibri" w:eastAsia="Calibri" w:cs="Calibri"/>
        </w:rPr>
        <w:t xml:space="preserve"> </w:t>
      </w:r>
      <w:r w:rsidRPr="5194341F" w:rsidR="10040B45">
        <w:rPr>
          <w:rFonts w:ascii="Calibri" w:hAnsi="Calibri" w:eastAsia="Calibri" w:cs="Calibri"/>
        </w:rPr>
        <w:t xml:space="preserve">in the project area </w:t>
      </w:r>
      <w:r w:rsidRPr="5194341F">
        <w:rPr>
          <w:rFonts w:ascii="Calibri" w:hAnsi="Calibri" w:eastAsia="Calibri" w:cs="Calibri"/>
        </w:rPr>
        <w:t xml:space="preserve">cannot be confirmed through preliminary investigations, further investigations such as field </w:t>
      </w:r>
      <w:r w:rsidRPr="5194341F" w:rsidR="64746FDB">
        <w:rPr>
          <w:rFonts w:ascii="Calibri" w:hAnsi="Calibri" w:eastAsia="Calibri" w:cs="Calibri"/>
        </w:rPr>
        <w:t xml:space="preserve">verification or </w:t>
      </w:r>
      <w:r w:rsidRPr="5194341F">
        <w:rPr>
          <w:rFonts w:ascii="Calibri" w:hAnsi="Calibri" w:eastAsia="Calibri" w:cs="Calibri"/>
        </w:rPr>
        <w:t xml:space="preserve">delineations </w:t>
      </w:r>
      <w:r w:rsidRPr="5194341F" w:rsidR="5B99F5B2">
        <w:rPr>
          <w:rFonts w:ascii="Calibri" w:hAnsi="Calibri" w:eastAsia="Calibri" w:cs="Calibri"/>
        </w:rPr>
        <w:t>of the wetland b</w:t>
      </w:r>
      <w:r w:rsidRPr="5194341F" w:rsidR="45418785">
        <w:rPr>
          <w:rFonts w:ascii="Calibri" w:hAnsi="Calibri" w:eastAsia="Calibri" w:cs="Calibri"/>
        </w:rPr>
        <w:t xml:space="preserve">oundary </w:t>
      </w:r>
      <w:r w:rsidRPr="5194341F">
        <w:rPr>
          <w:rFonts w:ascii="Calibri" w:hAnsi="Calibri" w:eastAsia="Calibri" w:cs="Calibri"/>
        </w:rPr>
        <w:t xml:space="preserve">may be necessary to confirm if the project is within or will impact jurisdictional wetland. Coordinate with the RIDOT NRU before performing wetland delineations.  </w:t>
      </w:r>
    </w:p>
    <w:p w:rsidR="06B7BCBC" w:rsidP="187ABBEA" w:rsidRDefault="4807F825" w14:paraId="0A46C8E4" w14:textId="557B808C">
      <w:pPr>
        <w:spacing w:after="0" w:line="255" w:lineRule="exact"/>
        <w:rPr>
          <w:rFonts w:ascii="Calibri" w:hAnsi="Calibri" w:eastAsia="Calibri" w:cs="Calibri"/>
          <w:color w:val="FF0000"/>
        </w:rPr>
      </w:pPr>
      <w:r w:rsidRPr="0B6EF657" w:rsidR="4807F825">
        <w:rPr>
          <w:rFonts w:ascii="Calibri" w:hAnsi="Calibri" w:eastAsia="Calibri" w:cs="Calibri"/>
        </w:rPr>
        <w:t>If jurisdictional wetlands</w:t>
      </w:r>
      <w:r w:rsidRPr="0B6EF657" w:rsidR="5E7E5F4B">
        <w:rPr>
          <w:rFonts w:ascii="Calibri" w:hAnsi="Calibri" w:eastAsia="Calibri" w:cs="Calibri"/>
        </w:rPr>
        <w:t>/waterways a</w:t>
      </w:r>
      <w:r w:rsidRPr="0B6EF657" w:rsidR="4807F825">
        <w:rPr>
          <w:rFonts w:ascii="Calibri" w:hAnsi="Calibri" w:eastAsia="Calibri" w:cs="Calibri"/>
        </w:rPr>
        <w:t xml:space="preserve">re </w:t>
      </w:r>
      <w:r w:rsidRPr="0B6EF657" w:rsidR="4807F825">
        <w:rPr>
          <w:rFonts w:ascii="Calibri" w:hAnsi="Calibri" w:eastAsia="Calibri" w:cs="Calibri"/>
          <w:u w:val="single"/>
        </w:rPr>
        <w:t>not</w:t>
      </w:r>
      <w:r w:rsidRPr="0B6EF657" w:rsidR="4807F825">
        <w:rPr>
          <w:rFonts w:ascii="Calibri" w:hAnsi="Calibri" w:eastAsia="Calibri" w:cs="Calibri"/>
        </w:rPr>
        <w:t xml:space="preserve"> identified within the project action area, </w:t>
      </w:r>
      <w:r w:rsidRPr="0B6EF657" w:rsidR="6A63F495">
        <w:rPr>
          <w:rFonts w:ascii="Calibri" w:hAnsi="Calibri" w:eastAsia="Calibri" w:cs="Calibri"/>
        </w:rPr>
        <w:t>select</w:t>
      </w:r>
      <w:r w:rsidRPr="0B6EF657" w:rsidR="4807F825">
        <w:rPr>
          <w:rFonts w:ascii="Calibri" w:hAnsi="Calibri" w:eastAsia="Calibri" w:cs="Calibri"/>
        </w:rPr>
        <w:t xml:space="preserve"> </w:t>
      </w:r>
      <w:r w:rsidRPr="0B6EF657" w:rsidR="4807F825">
        <w:rPr>
          <w:rFonts w:ascii="Calibri" w:hAnsi="Calibri" w:eastAsia="Calibri" w:cs="Calibri"/>
          <w:b w:val="1"/>
          <w:bCs w:val="1"/>
        </w:rPr>
        <w:t>no</w:t>
      </w:r>
      <w:r w:rsidRPr="0B6EF657" w:rsidR="4807F825">
        <w:rPr>
          <w:rFonts w:ascii="Calibri" w:hAnsi="Calibri" w:eastAsia="Calibri" w:cs="Calibri"/>
        </w:rPr>
        <w:t xml:space="preserve"> </w:t>
      </w:r>
      <w:r w:rsidRPr="0B6EF657" w:rsidR="21E886D7">
        <w:rPr>
          <w:rFonts w:ascii="Calibri" w:hAnsi="Calibri" w:eastAsia="Calibri" w:cs="Calibri"/>
        </w:rPr>
        <w:t>to the statement “</w:t>
      </w:r>
      <w:r w:rsidRPr="0B6EF657" w:rsidR="21E886D7">
        <w:rPr>
          <w:rFonts w:ascii="Calibri" w:hAnsi="Calibri" w:eastAsia="Calibri" w:cs="Calibri"/>
          <w:color w:val="000000" w:themeColor="text1" w:themeTint="FF" w:themeShade="FF"/>
        </w:rPr>
        <w:t>Project will impact waterways and/or federal/state jurisdictional freshwater/coastal wetlands”</w:t>
      </w:r>
      <w:r w:rsidRPr="0B6EF657" w:rsidR="21E886D7">
        <w:rPr>
          <w:rFonts w:ascii="Calibri" w:hAnsi="Calibri" w:eastAsia="Calibri" w:cs="Calibri"/>
        </w:rPr>
        <w:t xml:space="preserve"> in the CE </w:t>
      </w:r>
      <w:r w:rsidRPr="0B6EF657" w:rsidR="21E886D7">
        <w:rPr>
          <w:rFonts w:ascii="Calibri" w:hAnsi="Calibri" w:eastAsia="Calibri" w:cs="Calibri"/>
        </w:rPr>
        <w:t>Narrative</w:t>
      </w:r>
      <w:r w:rsidRPr="0B6EF657" w:rsidR="21E886D7">
        <w:rPr>
          <w:rFonts w:ascii="Calibri" w:hAnsi="Calibri" w:eastAsia="Calibri" w:cs="Calibri"/>
        </w:rPr>
        <w:t xml:space="preserve"> </w:t>
      </w:r>
      <w:r w:rsidRPr="0B6EF657" w:rsidR="4807F825">
        <w:rPr>
          <w:rFonts w:ascii="Calibri" w:hAnsi="Calibri" w:eastAsia="Calibri" w:cs="Calibri"/>
        </w:rPr>
        <w:t xml:space="preserve">and </w:t>
      </w:r>
      <w:r w:rsidRPr="0B6EF657" w:rsidR="4807F825">
        <w:rPr>
          <w:rFonts w:ascii="Calibri" w:hAnsi="Calibri" w:eastAsia="Calibri" w:cs="Calibri"/>
          <w:i w:val="1"/>
          <w:iCs w:val="1"/>
        </w:rPr>
        <w:t>briefly explain</w:t>
      </w:r>
      <w:r w:rsidRPr="0B6EF657" w:rsidR="4807F825">
        <w:rPr>
          <w:rFonts w:ascii="Calibri" w:hAnsi="Calibri" w:eastAsia="Calibri" w:cs="Calibri"/>
        </w:rPr>
        <w:t xml:space="preserve"> </w:t>
      </w:r>
      <w:r w:rsidRPr="0B6EF657" w:rsidR="4807F825">
        <w:rPr>
          <w:rFonts w:ascii="Calibri" w:hAnsi="Calibri" w:eastAsia="Calibri" w:cs="Calibri"/>
          <w:i w:val="1"/>
          <w:iCs w:val="1"/>
          <w:color w:val="000000" w:themeColor="text1" w:themeTint="FF" w:themeShade="FF"/>
        </w:rPr>
        <w:t xml:space="preserve">what methods were used to determine the presence/absence of wetlands and waterways if applicable. </w:t>
      </w:r>
      <w:r w:rsidRPr="0B6EF657" w:rsidR="4807F825">
        <w:rPr>
          <w:rFonts w:ascii="Calibri" w:hAnsi="Calibri" w:eastAsia="Calibri" w:cs="Calibri"/>
          <w:b w:val="1"/>
          <w:bCs w:val="1"/>
          <w:color w:val="FF0000"/>
        </w:rPr>
        <w:t>STOP HERE.</w:t>
      </w:r>
    </w:p>
    <w:p w:rsidR="187ABBEA" w:rsidP="187ABBEA" w:rsidRDefault="187ABBEA" w14:paraId="55DBE64A" w14:textId="2CFD4978">
      <w:pPr>
        <w:spacing w:after="0" w:line="255" w:lineRule="exact"/>
        <w:rPr>
          <w:rFonts w:ascii="Calibri" w:hAnsi="Calibri" w:eastAsia="Calibri" w:cs="Calibri"/>
          <w:b/>
          <w:bCs/>
          <w:color w:val="FF0000"/>
        </w:rPr>
      </w:pPr>
    </w:p>
    <w:p w:rsidR="13BBEDA8" w:rsidP="187ABBEA" w:rsidRDefault="4807F825" w14:paraId="7C3CC766" w14:textId="1325730E">
      <w:pPr>
        <w:spacing w:line="255" w:lineRule="exact"/>
        <w:rPr>
          <w:rFonts w:ascii="Calibri" w:hAnsi="Calibri" w:eastAsia="Calibri" w:cs="Calibri"/>
          <w:b w:val="1"/>
          <w:bCs w:val="1"/>
          <w:color w:val="538135" w:themeColor="accent6" w:themeShade="BF"/>
        </w:rPr>
      </w:pPr>
      <w:r w:rsidRPr="0B6EF657" w:rsidR="4807F825">
        <w:rPr>
          <w:rFonts w:ascii="Calibri" w:hAnsi="Calibri" w:eastAsia="Calibri" w:cs="Calibri"/>
          <w:color w:val="000000" w:themeColor="text1" w:themeTint="FF" w:themeShade="FF"/>
        </w:rPr>
        <w:t>If jurisdictional wetland</w:t>
      </w:r>
      <w:r w:rsidRPr="0B6EF657" w:rsidR="387B373D">
        <w:rPr>
          <w:rFonts w:ascii="Calibri" w:hAnsi="Calibri" w:eastAsia="Calibri" w:cs="Calibri"/>
          <w:color w:val="000000" w:themeColor="text1" w:themeTint="FF" w:themeShade="FF"/>
        </w:rPr>
        <w:t xml:space="preserve">/waterways </w:t>
      </w:r>
      <w:r w:rsidRPr="0B6EF657" w:rsidR="4807F825">
        <w:rPr>
          <w:rFonts w:ascii="Calibri" w:hAnsi="Calibri" w:eastAsia="Calibri" w:cs="Calibri"/>
          <w:color w:val="000000" w:themeColor="text1" w:themeTint="FF" w:themeShade="FF"/>
        </w:rPr>
        <w:t xml:space="preserve">are identified within the project action area, </w:t>
      </w:r>
      <w:r w:rsidRPr="0B6EF657" w:rsidR="4E61EDC4">
        <w:rPr>
          <w:rFonts w:ascii="Calibri" w:hAnsi="Calibri" w:eastAsia="Calibri" w:cs="Calibri"/>
        </w:rPr>
        <w:t xml:space="preserve">select </w:t>
      </w:r>
      <w:r w:rsidRPr="0B6EF657" w:rsidR="4E61EDC4">
        <w:rPr>
          <w:rFonts w:ascii="Calibri" w:hAnsi="Calibri" w:eastAsia="Calibri" w:cs="Calibri"/>
          <w:b w:val="1"/>
          <w:bCs w:val="1"/>
        </w:rPr>
        <w:t>yes</w:t>
      </w:r>
      <w:r w:rsidRPr="0B6EF657" w:rsidR="4E61EDC4">
        <w:rPr>
          <w:rFonts w:ascii="Calibri" w:hAnsi="Calibri" w:eastAsia="Calibri" w:cs="Calibri"/>
        </w:rPr>
        <w:t xml:space="preserve"> to the statement “</w:t>
      </w:r>
      <w:r w:rsidRPr="0B6EF657" w:rsidR="4E61EDC4">
        <w:rPr>
          <w:rFonts w:ascii="Calibri" w:hAnsi="Calibri" w:eastAsia="Calibri" w:cs="Calibri"/>
          <w:color w:val="000000" w:themeColor="text1" w:themeTint="FF" w:themeShade="FF"/>
        </w:rPr>
        <w:t>Project will impact waterways and/or federal/state jurisdictional freshwater/coastal wetlands”</w:t>
      </w:r>
      <w:r w:rsidRPr="0B6EF657" w:rsidR="4E61EDC4">
        <w:rPr>
          <w:rFonts w:ascii="Calibri" w:hAnsi="Calibri" w:eastAsia="Calibri" w:cs="Calibri"/>
        </w:rPr>
        <w:t xml:space="preserve"> in the CE </w:t>
      </w:r>
      <w:r w:rsidRPr="0B6EF657" w:rsidR="4E61EDC4">
        <w:rPr>
          <w:rFonts w:ascii="Calibri" w:hAnsi="Calibri" w:eastAsia="Calibri" w:cs="Calibri"/>
        </w:rPr>
        <w:t>Narrative</w:t>
      </w:r>
      <w:r w:rsidRPr="0B6EF657" w:rsidR="4E61EDC4">
        <w:rPr>
          <w:rFonts w:ascii="Calibri" w:hAnsi="Calibri" w:eastAsia="Calibri" w:cs="Calibri"/>
        </w:rPr>
        <w:t xml:space="preserve"> </w:t>
      </w:r>
      <w:r w:rsidRPr="0B6EF657" w:rsidR="4807F825">
        <w:rPr>
          <w:rFonts w:ascii="Calibri" w:hAnsi="Calibri" w:eastAsia="Calibri" w:cs="Calibri"/>
          <w:color w:val="000000" w:themeColor="text1" w:themeTint="FF" w:themeShade="FF"/>
        </w:rPr>
        <w:t xml:space="preserve">and proceed to </w:t>
      </w:r>
      <w:r w:rsidRPr="0B6EF657" w:rsidR="4807F825">
        <w:rPr>
          <w:rFonts w:ascii="Calibri" w:hAnsi="Calibri" w:eastAsia="Calibri" w:cs="Calibri"/>
          <w:b w:val="1"/>
          <w:bCs w:val="1"/>
          <w:color w:val="538135" w:themeColor="accent6" w:themeTint="FF" w:themeShade="BF"/>
        </w:rPr>
        <w:t>STEP THREE.</w:t>
      </w:r>
    </w:p>
    <w:p w:rsidR="00245584" w:rsidP="187ABBEA" w:rsidRDefault="00245584" w14:paraId="02576EC9" w14:textId="6F41C964">
      <w:pPr>
        <w:spacing w:line="255" w:lineRule="exact"/>
        <w:rPr>
          <w:rFonts w:ascii="Calibri" w:hAnsi="Calibri" w:eastAsia="Calibri" w:cs="Calibri"/>
          <w:b/>
          <w:bCs/>
          <w:color w:val="538135" w:themeColor="accent6" w:themeShade="BF"/>
        </w:rPr>
      </w:pPr>
    </w:p>
    <w:p w:rsidR="00245584" w:rsidP="187ABBEA" w:rsidRDefault="00245584" w14:paraId="49D80042" w14:textId="77777777">
      <w:pPr>
        <w:spacing w:line="255" w:lineRule="exact"/>
        <w:rPr>
          <w:rFonts w:ascii="Calibri" w:hAnsi="Calibri" w:eastAsia="Calibri" w:cs="Calibri"/>
          <w:color w:val="538135" w:themeColor="accent6" w:themeShade="BF"/>
        </w:rPr>
      </w:pPr>
    </w:p>
    <w:p w:rsidR="187ABBEA" w:rsidP="187ABBEA" w:rsidRDefault="187ABBEA" w14:paraId="4D4DDED6" w14:textId="3AF3FE13">
      <w:pPr>
        <w:spacing w:after="0" w:line="255" w:lineRule="exact"/>
        <w:rPr>
          <w:rFonts w:ascii="Calibri" w:hAnsi="Calibri" w:eastAsia="Calibri" w:cs="Calibri"/>
          <w:b/>
          <w:bCs/>
          <w:color w:val="FF0000"/>
        </w:rPr>
      </w:pPr>
    </w:p>
    <w:p w:rsidR="2E818BBB" w:rsidP="5194341F" w:rsidRDefault="5D3134F6" w14:paraId="453ED014" w14:textId="4B246390">
      <w:pPr>
        <w:spacing w:after="0"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w:t>
      </w:r>
      <w:r w:rsidRPr="5194341F" w:rsidR="226DA262">
        <w:rPr>
          <w:rFonts w:ascii="Calibri" w:hAnsi="Calibri" w:eastAsia="Calibri" w:cs="Calibri"/>
          <w:b/>
          <w:bCs/>
          <w:i/>
          <w:iCs/>
          <w:color w:val="538135" w:themeColor="accent6" w:themeShade="BF"/>
          <w:sz w:val="24"/>
          <w:szCs w:val="24"/>
        </w:rPr>
        <w:t xml:space="preserve"> THREE</w:t>
      </w:r>
      <w:r w:rsidRPr="5194341F">
        <w:rPr>
          <w:rFonts w:ascii="Calibri" w:hAnsi="Calibri" w:eastAsia="Calibri" w:cs="Calibri"/>
          <w:b/>
          <w:bCs/>
          <w:i/>
          <w:iCs/>
          <w:color w:val="538135" w:themeColor="accent6" w:themeShade="BF"/>
          <w:sz w:val="24"/>
          <w:szCs w:val="24"/>
        </w:rPr>
        <w:t xml:space="preserve"> </w:t>
      </w:r>
      <w:r w:rsidRPr="5194341F">
        <w:rPr>
          <w:rFonts w:ascii="Calibri" w:hAnsi="Calibri" w:eastAsia="Calibri" w:cs="Calibri"/>
          <w:b/>
          <w:bCs/>
          <w:i/>
          <w:iCs/>
          <w:color w:val="000000" w:themeColor="text1"/>
          <w:sz w:val="24"/>
          <w:szCs w:val="24"/>
        </w:rPr>
        <w:t xml:space="preserve">Determine if project </w:t>
      </w:r>
      <w:r w:rsidRPr="5194341F" w:rsidR="617D1BC1">
        <w:rPr>
          <w:rFonts w:ascii="Calibri" w:hAnsi="Calibri" w:eastAsia="Calibri" w:cs="Calibri"/>
          <w:b/>
          <w:bCs/>
          <w:i/>
          <w:iCs/>
          <w:color w:val="000000" w:themeColor="text1"/>
          <w:sz w:val="24"/>
          <w:szCs w:val="24"/>
        </w:rPr>
        <w:t>has a potential to</w:t>
      </w:r>
      <w:r w:rsidRPr="5194341F">
        <w:rPr>
          <w:rFonts w:ascii="Calibri" w:hAnsi="Calibri" w:eastAsia="Calibri" w:cs="Calibri"/>
          <w:b/>
          <w:bCs/>
          <w:i/>
          <w:iCs/>
          <w:color w:val="000000" w:themeColor="text1"/>
          <w:sz w:val="24"/>
          <w:szCs w:val="24"/>
        </w:rPr>
        <w:t xml:space="preserve"> impact </w:t>
      </w:r>
      <w:r w:rsidRPr="5194341F" w:rsidR="37660DFC">
        <w:rPr>
          <w:rFonts w:ascii="Calibri" w:hAnsi="Calibri" w:eastAsia="Calibri" w:cs="Calibri"/>
          <w:b/>
          <w:bCs/>
          <w:i/>
          <w:iCs/>
          <w:color w:val="000000" w:themeColor="text1"/>
          <w:sz w:val="24"/>
          <w:szCs w:val="24"/>
        </w:rPr>
        <w:t>(</w:t>
      </w:r>
      <w:r w:rsidRPr="5194341F" w:rsidR="00BA18CF">
        <w:rPr>
          <w:rFonts w:ascii="Calibri" w:hAnsi="Calibri" w:eastAsia="Calibri" w:cs="Calibri"/>
          <w:b/>
          <w:bCs/>
          <w:i/>
          <w:iCs/>
          <w:color w:val="000000" w:themeColor="text1"/>
          <w:sz w:val="24"/>
          <w:szCs w:val="24"/>
        </w:rPr>
        <w:t>directly, i</w:t>
      </w:r>
      <w:r w:rsidRPr="5194341F" w:rsidR="008954F3">
        <w:rPr>
          <w:rFonts w:ascii="Calibri" w:hAnsi="Calibri" w:eastAsia="Calibri" w:cs="Calibri"/>
          <w:b/>
          <w:bCs/>
          <w:i/>
          <w:iCs/>
          <w:color w:val="000000" w:themeColor="text1"/>
          <w:sz w:val="24"/>
          <w:szCs w:val="24"/>
        </w:rPr>
        <w:t>n</w:t>
      </w:r>
      <w:r w:rsidRPr="5194341F" w:rsidR="00BA18CF">
        <w:rPr>
          <w:rFonts w:ascii="Calibri" w:hAnsi="Calibri" w:eastAsia="Calibri" w:cs="Calibri"/>
          <w:b/>
          <w:bCs/>
          <w:i/>
          <w:iCs/>
          <w:color w:val="000000" w:themeColor="text1"/>
          <w:sz w:val="24"/>
          <w:szCs w:val="24"/>
        </w:rPr>
        <w:t>directly,</w:t>
      </w:r>
      <w:r w:rsidRPr="5194341F" w:rsidR="008954F3">
        <w:rPr>
          <w:rFonts w:ascii="Calibri" w:hAnsi="Calibri" w:eastAsia="Calibri" w:cs="Calibri"/>
          <w:b/>
          <w:bCs/>
          <w:i/>
          <w:iCs/>
          <w:color w:val="000000" w:themeColor="text1"/>
          <w:sz w:val="24"/>
          <w:szCs w:val="24"/>
        </w:rPr>
        <w:t xml:space="preserve"> </w:t>
      </w:r>
      <w:r w:rsidRPr="5194341F" w:rsidR="37660DFC">
        <w:rPr>
          <w:rFonts w:ascii="Calibri" w:hAnsi="Calibri" w:eastAsia="Calibri" w:cs="Calibri"/>
          <w:b/>
          <w:bCs/>
          <w:i/>
          <w:iCs/>
          <w:color w:val="000000" w:themeColor="text1"/>
          <w:sz w:val="24"/>
          <w:szCs w:val="24"/>
        </w:rPr>
        <w:t xml:space="preserve">temporary, </w:t>
      </w:r>
      <w:r w:rsidRPr="5194341F" w:rsidR="008954F3">
        <w:rPr>
          <w:rFonts w:ascii="Calibri" w:hAnsi="Calibri" w:eastAsia="Calibri" w:cs="Calibri"/>
          <w:b/>
          <w:bCs/>
          <w:i/>
          <w:iCs/>
          <w:color w:val="000000" w:themeColor="text1"/>
          <w:sz w:val="24"/>
          <w:szCs w:val="24"/>
        </w:rPr>
        <w:t xml:space="preserve">or </w:t>
      </w:r>
      <w:r w:rsidRPr="5194341F" w:rsidR="37660DFC">
        <w:rPr>
          <w:rFonts w:ascii="Calibri" w:hAnsi="Calibri" w:eastAsia="Calibri" w:cs="Calibri"/>
          <w:b/>
          <w:bCs/>
          <w:i/>
          <w:iCs/>
          <w:color w:val="000000" w:themeColor="text1"/>
          <w:sz w:val="24"/>
          <w:szCs w:val="24"/>
        </w:rPr>
        <w:t>permanent)</w:t>
      </w:r>
      <w:r w:rsidRPr="5194341F" w:rsidR="76054B3C">
        <w:rPr>
          <w:rFonts w:ascii="Calibri" w:hAnsi="Calibri" w:eastAsia="Calibri" w:cs="Calibri"/>
          <w:b/>
          <w:bCs/>
          <w:i/>
          <w:iCs/>
          <w:color w:val="000000" w:themeColor="text1"/>
          <w:sz w:val="24"/>
          <w:szCs w:val="24"/>
        </w:rPr>
        <w:t xml:space="preserve"> </w:t>
      </w:r>
      <w:r w:rsidRPr="5194341F">
        <w:rPr>
          <w:rFonts w:ascii="Calibri" w:hAnsi="Calibri" w:eastAsia="Calibri" w:cs="Calibri"/>
          <w:b/>
          <w:bCs/>
          <w:i/>
          <w:iCs/>
          <w:color w:val="000000" w:themeColor="text1"/>
          <w:sz w:val="24"/>
          <w:szCs w:val="24"/>
        </w:rPr>
        <w:t>federal/state jurisdictional wetlands</w:t>
      </w:r>
      <w:r w:rsidRPr="5194341F" w:rsidR="34B6F5A1">
        <w:rPr>
          <w:rFonts w:ascii="Calibri" w:hAnsi="Calibri" w:eastAsia="Calibri" w:cs="Calibri"/>
          <w:b/>
          <w:bCs/>
          <w:i/>
          <w:iCs/>
          <w:color w:val="000000" w:themeColor="text1"/>
          <w:sz w:val="24"/>
          <w:szCs w:val="24"/>
        </w:rPr>
        <w:t>/</w:t>
      </w:r>
      <w:r w:rsidRPr="5194341F" w:rsidR="0094FE12">
        <w:rPr>
          <w:rFonts w:ascii="Calibri" w:hAnsi="Calibri" w:eastAsia="Calibri" w:cs="Calibri"/>
          <w:b/>
          <w:bCs/>
          <w:i/>
          <w:iCs/>
          <w:color w:val="000000" w:themeColor="text1"/>
          <w:sz w:val="24"/>
          <w:szCs w:val="24"/>
        </w:rPr>
        <w:t>waterways</w:t>
      </w:r>
      <w:r w:rsidRPr="5194341F">
        <w:rPr>
          <w:rFonts w:ascii="Calibri" w:hAnsi="Calibri" w:eastAsia="Calibri" w:cs="Calibri"/>
          <w:b/>
          <w:bCs/>
          <w:i/>
          <w:iCs/>
          <w:color w:val="000000" w:themeColor="text1"/>
          <w:sz w:val="24"/>
          <w:szCs w:val="24"/>
        </w:rPr>
        <w:t>:</w:t>
      </w:r>
    </w:p>
    <w:p w:rsidR="06B7BCBC" w:rsidP="06B7BCBC" w:rsidRDefault="06B7BCBC" w14:paraId="42956431" w14:textId="5145AD25">
      <w:pPr>
        <w:spacing w:line="255" w:lineRule="exact"/>
        <w:rPr>
          <w:rFonts w:ascii="Calibri" w:hAnsi="Calibri" w:eastAsia="Calibri" w:cs="Calibri"/>
        </w:rPr>
      </w:pPr>
    </w:p>
    <w:p w:rsidR="595C5D5B" w:rsidP="40D36E2F" w:rsidRDefault="595C5D5B" w14:paraId="6AB28EBC" w14:textId="3A1109E0">
      <w:pPr>
        <w:spacing w:line="255" w:lineRule="exact"/>
        <w:rPr>
          <w:rFonts w:ascii="Calibri" w:hAnsi="Calibri" w:eastAsia="Calibri" w:cs="Calibri"/>
          <w:color w:val="000000" w:themeColor="text1"/>
        </w:rPr>
      </w:pPr>
      <w:r w:rsidRPr="5194341F">
        <w:rPr>
          <w:rFonts w:ascii="Calibri" w:hAnsi="Calibri" w:eastAsia="Calibri" w:cs="Calibri"/>
          <w:color w:val="000000" w:themeColor="text1"/>
        </w:rPr>
        <w:t>The next step in the process is to determine if impacts to w</w:t>
      </w:r>
      <w:r w:rsidRPr="5194341F" w:rsidR="736C3773">
        <w:rPr>
          <w:rFonts w:ascii="Calibri" w:hAnsi="Calibri" w:eastAsia="Calibri" w:cs="Calibri"/>
          <w:color w:val="000000" w:themeColor="text1"/>
        </w:rPr>
        <w:t>etlands/</w:t>
      </w:r>
      <w:r w:rsidRPr="5194341F">
        <w:rPr>
          <w:rFonts w:ascii="Calibri" w:hAnsi="Calibri" w:eastAsia="Calibri" w:cs="Calibri"/>
          <w:color w:val="000000" w:themeColor="text1"/>
        </w:rPr>
        <w:t>waterways occur as a result of project activities.</w:t>
      </w:r>
      <w:r w:rsidRPr="5194341F" w:rsidR="5D9EB0DE">
        <w:rPr>
          <w:rFonts w:ascii="Calibri" w:hAnsi="Calibri" w:eastAsia="Calibri" w:cs="Calibri"/>
          <w:color w:val="000000" w:themeColor="text1"/>
        </w:rPr>
        <w:t xml:space="preserve"> It is important to note that </w:t>
      </w:r>
      <w:r w:rsidRPr="5194341F" w:rsidR="6372DC06">
        <w:rPr>
          <w:rFonts w:ascii="Calibri" w:hAnsi="Calibri" w:eastAsia="Calibri" w:cs="Calibri"/>
          <w:color w:val="000000" w:themeColor="text1"/>
        </w:rPr>
        <w:t xml:space="preserve">if impacts are anticipated, temporary and permanent impacts are described under the NEPA for </w:t>
      </w:r>
      <w:r w:rsidRPr="5194341F" w:rsidR="6C12A643">
        <w:rPr>
          <w:rFonts w:ascii="Calibri" w:hAnsi="Calibri" w:eastAsia="Calibri" w:cs="Calibri"/>
          <w:color w:val="000000" w:themeColor="text1"/>
        </w:rPr>
        <w:t xml:space="preserve">waters of the U.S and </w:t>
      </w:r>
      <w:r w:rsidRPr="5194341F" w:rsidR="6372DC06">
        <w:rPr>
          <w:rFonts w:ascii="Calibri" w:hAnsi="Calibri" w:eastAsia="Calibri" w:cs="Calibri"/>
          <w:color w:val="000000" w:themeColor="text1"/>
        </w:rPr>
        <w:t xml:space="preserve">federal biological wetlands </w:t>
      </w:r>
      <w:r w:rsidRPr="5194341F" w:rsidR="78CA6993">
        <w:rPr>
          <w:rFonts w:ascii="Calibri" w:hAnsi="Calibri" w:eastAsia="Calibri" w:cs="Calibri"/>
          <w:color w:val="000000" w:themeColor="text1"/>
        </w:rPr>
        <w:t xml:space="preserve">only. Impacts to state jurisdictional wetlands, which include </w:t>
      </w:r>
      <w:r w:rsidRPr="5194341F" w:rsidR="3A2CB4C0">
        <w:rPr>
          <w:rFonts w:ascii="Calibri" w:hAnsi="Calibri" w:eastAsia="Calibri" w:cs="Calibri"/>
          <w:color w:val="000000" w:themeColor="text1"/>
        </w:rPr>
        <w:t>wetland</w:t>
      </w:r>
      <w:r w:rsidRPr="5194341F" w:rsidR="78CA6993">
        <w:rPr>
          <w:rFonts w:ascii="Calibri" w:hAnsi="Calibri" w:eastAsia="Calibri" w:cs="Calibri"/>
          <w:color w:val="000000" w:themeColor="text1"/>
        </w:rPr>
        <w:t xml:space="preserve"> buffers, are described as having the potential for indirect impacts to federal biological wetlands. </w:t>
      </w:r>
    </w:p>
    <w:p w:rsidR="16CDB72D" w:rsidP="16CDB72D" w:rsidRDefault="6372DC06" w14:paraId="023EFEE5" w14:textId="6B6F3D5E">
      <w:pPr>
        <w:spacing w:line="255" w:lineRule="exact"/>
        <w:rPr>
          <w:rFonts w:ascii="Calibri" w:hAnsi="Calibri" w:eastAsia="Calibri" w:cs="Calibri"/>
        </w:rPr>
      </w:pPr>
      <w:r w:rsidRPr="5194341F">
        <w:rPr>
          <w:rFonts w:ascii="Calibri" w:hAnsi="Calibri" w:eastAsia="Calibri" w:cs="Calibri"/>
        </w:rPr>
        <w:t>If</w:t>
      </w:r>
      <w:r w:rsidRPr="5194341F" w:rsidR="41104CE8">
        <w:rPr>
          <w:rFonts w:ascii="Calibri" w:hAnsi="Calibri" w:eastAsia="Calibri" w:cs="Calibri"/>
        </w:rPr>
        <w:t xml:space="preserve"> state</w:t>
      </w:r>
      <w:r w:rsidRPr="5194341F">
        <w:rPr>
          <w:rFonts w:ascii="Calibri" w:hAnsi="Calibri" w:eastAsia="Calibri" w:cs="Calibri"/>
        </w:rPr>
        <w:t xml:space="preserve"> jurisdictional wetlands are identified within the project action area, but the scope of work is such that the project will not impact biological wetland and the project activities within state jurisdictional wetland fall under the exempt activities, further investigation may not be required. A project may be considered an exempt activity under Section 3.6. of RIDEM Rules and Regulations Governing the Administration and Enforcement of the Freshwater Wetlands Act (250-RICR-150-15-3) and Section 2.6. under the CRMC Rules and Regulations Governing the Protection and Management of Freshwater Wetlands in the Vicinity of the Coast (650-RICR-20-00-2). </w:t>
      </w:r>
    </w:p>
    <w:p w:rsidR="26931ADF" w:rsidP="3AC77ED1" w:rsidRDefault="1DD2B44E" w14:paraId="6763F8AB" w14:textId="1DC7DADF">
      <w:pPr>
        <w:spacing w:after="0" w:line="255" w:lineRule="exact"/>
        <w:rPr>
          <w:rFonts w:ascii="Calibri" w:hAnsi="Calibri" w:eastAsia="Calibri" w:cs="Calibri"/>
          <w:color w:val="FF0000"/>
        </w:rPr>
      </w:pPr>
      <w:r w:rsidRPr="0B6EF657" w:rsidR="1DD2B44E">
        <w:rPr>
          <w:rFonts w:ascii="Calibri" w:hAnsi="Calibri" w:eastAsia="Calibri" w:cs="Calibri"/>
        </w:rPr>
        <w:t xml:space="preserve">If </w:t>
      </w:r>
      <w:r w:rsidRPr="0B6EF657" w:rsidR="724E0C71">
        <w:rPr>
          <w:rFonts w:ascii="Calibri" w:hAnsi="Calibri" w:eastAsia="Calibri" w:cs="Calibri"/>
        </w:rPr>
        <w:t xml:space="preserve">the </w:t>
      </w:r>
      <w:r w:rsidRPr="0B6EF657" w:rsidR="1DD2B44E">
        <w:rPr>
          <w:rFonts w:ascii="Calibri" w:hAnsi="Calibri" w:eastAsia="Calibri" w:cs="Calibri"/>
        </w:rPr>
        <w:t>project is not anticipated to impact wetlands</w:t>
      </w:r>
      <w:r w:rsidRPr="0B6EF657" w:rsidR="0BCE7015">
        <w:rPr>
          <w:rFonts w:ascii="Calibri" w:hAnsi="Calibri" w:eastAsia="Calibri" w:cs="Calibri"/>
        </w:rPr>
        <w:t>/waterways</w:t>
      </w:r>
      <w:r w:rsidRPr="0B6EF657" w:rsidR="1DD2B44E">
        <w:rPr>
          <w:rFonts w:ascii="Calibri" w:hAnsi="Calibri" w:eastAsia="Calibri" w:cs="Calibri"/>
        </w:rPr>
        <w:t xml:space="preserve">, </w:t>
      </w:r>
      <w:r w:rsidRPr="0B6EF657" w:rsidR="73293100">
        <w:rPr>
          <w:rFonts w:ascii="Calibri" w:hAnsi="Calibri" w:eastAsia="Calibri" w:cs="Calibri"/>
        </w:rPr>
        <w:t>select</w:t>
      </w:r>
      <w:r w:rsidRPr="0B6EF657" w:rsidR="1DD2B44E">
        <w:rPr>
          <w:rFonts w:ascii="Calibri" w:hAnsi="Calibri" w:eastAsia="Calibri" w:cs="Calibri"/>
        </w:rPr>
        <w:t xml:space="preserve"> </w:t>
      </w:r>
      <w:r w:rsidRPr="0B6EF657" w:rsidR="1DD2B44E">
        <w:rPr>
          <w:rFonts w:ascii="Calibri" w:hAnsi="Calibri" w:eastAsia="Calibri" w:cs="Calibri"/>
          <w:b w:val="1"/>
          <w:bCs w:val="1"/>
        </w:rPr>
        <w:t>no</w:t>
      </w:r>
      <w:r w:rsidRPr="0B6EF657" w:rsidR="06AB4BF1">
        <w:rPr>
          <w:rFonts w:ascii="Calibri" w:hAnsi="Calibri" w:eastAsia="Calibri" w:cs="Calibri"/>
          <w:b w:val="1"/>
          <w:bCs w:val="1"/>
        </w:rPr>
        <w:t xml:space="preserve"> </w:t>
      </w:r>
      <w:r w:rsidRPr="0B6EF657" w:rsidR="1C1D7F0A">
        <w:rPr>
          <w:rFonts w:ascii="Calibri" w:hAnsi="Calibri" w:eastAsia="Calibri" w:cs="Calibri"/>
        </w:rPr>
        <w:t>to the statement “</w:t>
      </w:r>
      <w:r w:rsidRPr="0B6EF657" w:rsidR="1C1D7F0A">
        <w:rPr>
          <w:rFonts w:ascii="Calibri" w:hAnsi="Calibri" w:eastAsia="Calibri" w:cs="Calibri"/>
          <w:color w:val="000000" w:themeColor="text1" w:themeTint="FF" w:themeShade="FF"/>
        </w:rPr>
        <w:t>Project will impact waterways and/or federal/state jurisdictional freshwater/coastal wetlands”</w:t>
      </w:r>
      <w:r w:rsidRPr="0B6EF657" w:rsidR="1DD2B44E">
        <w:rPr>
          <w:rFonts w:ascii="Calibri" w:hAnsi="Calibri" w:eastAsia="Calibri" w:cs="Calibri"/>
        </w:rPr>
        <w:t xml:space="preserve"> </w:t>
      </w:r>
      <w:r w:rsidRPr="0B6EF657" w:rsidR="6A57149E">
        <w:rPr>
          <w:rFonts w:ascii="Calibri" w:hAnsi="Calibri" w:eastAsia="Calibri" w:cs="Calibri"/>
        </w:rPr>
        <w:t xml:space="preserve">in the CE </w:t>
      </w:r>
      <w:r w:rsidRPr="0B6EF657" w:rsidR="6A57149E">
        <w:rPr>
          <w:rFonts w:ascii="Calibri" w:hAnsi="Calibri" w:eastAsia="Calibri" w:cs="Calibri"/>
        </w:rPr>
        <w:t>Narrative</w:t>
      </w:r>
      <w:r w:rsidRPr="0B6EF657" w:rsidR="6A57149E">
        <w:rPr>
          <w:rFonts w:ascii="Calibri" w:hAnsi="Calibri" w:eastAsia="Calibri" w:cs="Calibri"/>
        </w:rPr>
        <w:t xml:space="preserve"> </w:t>
      </w:r>
      <w:r w:rsidRPr="0B6EF657" w:rsidR="1DD2B44E">
        <w:rPr>
          <w:rFonts w:ascii="Calibri" w:hAnsi="Calibri" w:eastAsia="Calibri" w:cs="Calibri"/>
        </w:rPr>
        <w:t xml:space="preserve">and </w:t>
      </w:r>
      <w:r w:rsidRPr="0B6EF657" w:rsidR="1DD2B44E">
        <w:rPr>
          <w:rFonts w:ascii="Calibri" w:hAnsi="Calibri" w:eastAsia="Calibri" w:cs="Calibri"/>
          <w:i w:val="1"/>
          <w:iCs w:val="1"/>
        </w:rPr>
        <w:t>briefly explain</w:t>
      </w:r>
      <w:r w:rsidRPr="0B6EF657" w:rsidR="1DD2B44E">
        <w:rPr>
          <w:rFonts w:ascii="Calibri" w:hAnsi="Calibri" w:eastAsia="Calibri" w:cs="Calibri"/>
        </w:rPr>
        <w:t xml:space="preserve"> </w:t>
      </w:r>
      <w:r w:rsidRPr="0B6EF657" w:rsidR="68C0FBFE">
        <w:rPr>
          <w:rFonts w:ascii="Calibri" w:hAnsi="Calibri" w:eastAsia="Calibri" w:cs="Calibri"/>
          <w:i w:val="1"/>
          <w:iCs w:val="1"/>
        </w:rPr>
        <w:t>why</w:t>
      </w:r>
      <w:r w:rsidRPr="0B6EF657" w:rsidR="68C0FBFE">
        <w:rPr>
          <w:rFonts w:ascii="Calibri" w:hAnsi="Calibri" w:eastAsia="Calibri" w:cs="Calibri"/>
        </w:rPr>
        <w:t xml:space="preserve"> </w:t>
      </w:r>
      <w:r w:rsidRPr="0B6EF657" w:rsidR="68C0FBFE">
        <w:rPr>
          <w:rFonts w:ascii="Calibri" w:hAnsi="Calibri" w:eastAsia="Calibri" w:cs="Calibri"/>
          <w:i w:val="1"/>
          <w:iCs w:val="1"/>
        </w:rPr>
        <w:t>the project does not anticipate impacts.</w:t>
      </w:r>
      <w:r w:rsidRPr="0B6EF657" w:rsidR="1DD2B44E">
        <w:rPr>
          <w:rFonts w:ascii="Calibri" w:hAnsi="Calibri" w:eastAsia="Calibri" w:cs="Calibri"/>
          <w:i w:val="1"/>
          <w:iCs w:val="1"/>
        </w:rPr>
        <w:t xml:space="preserve"> </w:t>
      </w:r>
      <w:r w:rsidRPr="0B6EF657" w:rsidR="1DD2B44E">
        <w:rPr>
          <w:rFonts w:ascii="Calibri" w:hAnsi="Calibri" w:eastAsia="Calibri" w:cs="Calibri"/>
          <w:b w:val="1"/>
          <w:bCs w:val="1"/>
          <w:color w:val="FF0000"/>
        </w:rPr>
        <w:t xml:space="preserve">STOP HERE. </w:t>
      </w:r>
    </w:p>
    <w:p w:rsidR="26931ADF" w:rsidP="6BEB1C8D" w:rsidRDefault="26931ADF" w14:paraId="42154784" w14:textId="5DD1A06D">
      <w:pPr>
        <w:spacing w:after="0" w:line="255" w:lineRule="exact"/>
        <w:rPr>
          <w:rFonts w:ascii="Calibri" w:hAnsi="Calibri" w:eastAsia="Calibri" w:cs="Calibri"/>
          <w:b/>
          <w:bCs/>
          <w:color w:val="FF0000"/>
        </w:rPr>
      </w:pPr>
    </w:p>
    <w:p w:rsidR="26931ADF" w:rsidP="3AC77ED1" w:rsidRDefault="02BB05C6" w14:paraId="78B7BCBB" w14:textId="637137B5">
      <w:pPr>
        <w:spacing w:line="255" w:lineRule="exact"/>
        <w:rPr>
          <w:rFonts w:ascii="Calibri" w:hAnsi="Calibri" w:eastAsia="Calibri" w:cs="Calibri"/>
          <w:b w:val="1"/>
          <w:bCs w:val="1"/>
          <w:color w:val="538135" w:themeColor="accent6" w:themeShade="BF"/>
        </w:rPr>
      </w:pPr>
      <w:r w:rsidRPr="0B6EF657" w:rsidR="02BB05C6">
        <w:rPr>
          <w:rFonts w:ascii="Calibri" w:hAnsi="Calibri" w:eastAsia="Calibri" w:cs="Calibri"/>
          <w:color w:val="000000" w:themeColor="text1" w:themeTint="FF" w:themeShade="FF"/>
        </w:rPr>
        <w:t xml:space="preserve">If the project </w:t>
      </w:r>
      <w:r w:rsidRPr="0B6EF657" w:rsidR="671BFF99">
        <w:rPr>
          <w:rFonts w:ascii="Calibri" w:hAnsi="Calibri" w:eastAsia="Calibri" w:cs="Calibri"/>
          <w:color w:val="000000" w:themeColor="text1" w:themeTint="FF" w:themeShade="FF"/>
        </w:rPr>
        <w:t xml:space="preserve">does anticipate impacts to </w:t>
      </w:r>
      <w:r w:rsidRPr="0B6EF657" w:rsidR="19B92D6B">
        <w:rPr>
          <w:rFonts w:ascii="Calibri" w:hAnsi="Calibri" w:eastAsia="Calibri" w:cs="Calibri"/>
          <w:color w:val="000000" w:themeColor="text1" w:themeTint="FF" w:themeShade="FF"/>
        </w:rPr>
        <w:t>wetlands</w:t>
      </w:r>
      <w:r w:rsidRPr="0B6EF657" w:rsidR="2C9F7D1C">
        <w:rPr>
          <w:rFonts w:ascii="Calibri" w:hAnsi="Calibri" w:eastAsia="Calibri" w:cs="Calibri"/>
          <w:color w:val="000000" w:themeColor="text1" w:themeTint="FF" w:themeShade="FF"/>
        </w:rPr>
        <w:t>/waterways</w:t>
      </w:r>
      <w:r w:rsidRPr="0B6EF657" w:rsidR="02BB05C6">
        <w:rPr>
          <w:rFonts w:ascii="Calibri" w:hAnsi="Calibri" w:eastAsia="Calibri" w:cs="Calibri"/>
          <w:color w:val="000000" w:themeColor="text1" w:themeTint="FF" w:themeShade="FF"/>
        </w:rPr>
        <w:t xml:space="preserve">, </w:t>
      </w:r>
      <w:r w:rsidRPr="0B6EF657" w:rsidR="02BB05C6">
        <w:rPr>
          <w:rFonts w:ascii="Calibri" w:hAnsi="Calibri" w:eastAsia="Calibri" w:cs="Calibri"/>
        </w:rPr>
        <w:t xml:space="preserve">select </w:t>
      </w:r>
      <w:r w:rsidRPr="0B6EF657" w:rsidR="02BB05C6">
        <w:rPr>
          <w:rFonts w:ascii="Calibri" w:hAnsi="Calibri" w:eastAsia="Calibri" w:cs="Calibri"/>
          <w:b w:val="1"/>
          <w:bCs w:val="1"/>
        </w:rPr>
        <w:t xml:space="preserve">yes </w:t>
      </w:r>
      <w:r w:rsidRPr="0B6EF657" w:rsidR="23B138B6">
        <w:rPr>
          <w:rFonts w:ascii="Calibri" w:hAnsi="Calibri" w:eastAsia="Calibri" w:cs="Calibri"/>
        </w:rPr>
        <w:t>to the statement “</w:t>
      </w:r>
      <w:r w:rsidRPr="0B6EF657" w:rsidR="23B138B6">
        <w:rPr>
          <w:rFonts w:ascii="Calibri" w:hAnsi="Calibri" w:eastAsia="Calibri" w:cs="Calibri"/>
          <w:color w:val="000000" w:themeColor="text1" w:themeTint="FF" w:themeShade="FF"/>
        </w:rPr>
        <w:t>Project will impact waterways and/or federal/state jurisdictional freshwater/coastal wetlands”</w:t>
      </w:r>
      <w:r w:rsidRPr="0B6EF657" w:rsidR="23B138B6">
        <w:rPr>
          <w:rFonts w:ascii="Calibri" w:hAnsi="Calibri" w:eastAsia="Calibri" w:cs="Calibri"/>
        </w:rPr>
        <w:t xml:space="preserve"> </w:t>
      </w:r>
      <w:r w:rsidRPr="0B6EF657" w:rsidR="19AE4103">
        <w:rPr>
          <w:rFonts w:ascii="Calibri" w:hAnsi="Calibri" w:eastAsia="Calibri" w:cs="Calibri"/>
        </w:rPr>
        <w:t xml:space="preserve">in the CE </w:t>
      </w:r>
      <w:r w:rsidRPr="0B6EF657" w:rsidR="19AE4103">
        <w:rPr>
          <w:rFonts w:ascii="Calibri" w:hAnsi="Calibri" w:eastAsia="Calibri" w:cs="Calibri"/>
        </w:rPr>
        <w:t>Narrative</w:t>
      </w:r>
      <w:r w:rsidRPr="0B6EF657" w:rsidR="19AE4103">
        <w:rPr>
          <w:rFonts w:ascii="Calibri" w:hAnsi="Calibri" w:eastAsia="Calibri" w:cs="Calibri"/>
        </w:rPr>
        <w:t xml:space="preserve"> </w:t>
      </w:r>
      <w:r w:rsidRPr="0B6EF657" w:rsidR="02BB05C6">
        <w:rPr>
          <w:rFonts w:ascii="Calibri" w:hAnsi="Calibri" w:eastAsia="Calibri" w:cs="Calibri"/>
          <w:color w:val="000000" w:themeColor="text1" w:themeTint="FF" w:themeShade="FF"/>
        </w:rPr>
        <w:t xml:space="preserve">and proceed to </w:t>
      </w:r>
      <w:r w:rsidRPr="0B6EF657" w:rsidR="02BB05C6">
        <w:rPr>
          <w:rFonts w:ascii="Calibri" w:hAnsi="Calibri" w:eastAsia="Calibri" w:cs="Calibri"/>
          <w:b w:val="1"/>
          <w:bCs w:val="1"/>
          <w:color w:val="538135" w:themeColor="accent6" w:themeTint="FF" w:themeShade="BF"/>
        </w:rPr>
        <w:t xml:space="preserve">STEP </w:t>
      </w:r>
      <w:r w:rsidRPr="0B6EF657" w:rsidR="418DD206">
        <w:rPr>
          <w:rFonts w:ascii="Calibri" w:hAnsi="Calibri" w:eastAsia="Calibri" w:cs="Calibri"/>
          <w:b w:val="1"/>
          <w:bCs w:val="1"/>
          <w:color w:val="538135" w:themeColor="accent6" w:themeTint="FF" w:themeShade="BF"/>
        </w:rPr>
        <w:t xml:space="preserve">FOUR. </w:t>
      </w:r>
    </w:p>
    <w:p w:rsidR="63BFD489" w:rsidP="5194341F" w:rsidRDefault="63BFD489" w14:paraId="3106D22E" w14:textId="4B1F637C">
      <w:pPr>
        <w:spacing w:after="0" w:line="240" w:lineRule="auto"/>
        <w:rPr>
          <w:rFonts w:ascii="Calibri" w:hAnsi="Calibri" w:eastAsia="Calibri" w:cs="Calibri"/>
          <w:b/>
          <w:bCs/>
          <w:color w:val="000000" w:themeColor="text1"/>
        </w:rPr>
      </w:pPr>
    </w:p>
    <w:p w:rsidR="5D0FD5E5" w:rsidP="5194341F" w:rsidRDefault="7AA4241E" w14:paraId="09615C8B" w14:textId="47DC0C12">
      <w:pPr>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w:t>
      </w:r>
      <w:r w:rsidRPr="5194341F" w:rsidR="008FB154">
        <w:rPr>
          <w:rFonts w:ascii="Calibri" w:hAnsi="Calibri" w:eastAsia="Calibri" w:cs="Calibri"/>
          <w:b/>
          <w:bCs/>
          <w:i/>
          <w:iCs/>
          <w:color w:val="538135" w:themeColor="accent6" w:themeShade="BF"/>
          <w:sz w:val="24"/>
          <w:szCs w:val="24"/>
        </w:rPr>
        <w:t>FOUR</w:t>
      </w:r>
      <w:r w:rsidRPr="5194341F" w:rsidR="49434DE5">
        <w:rPr>
          <w:rFonts w:ascii="Calibri" w:hAnsi="Calibri" w:eastAsia="Calibri" w:cs="Calibri"/>
          <w:b/>
          <w:bCs/>
          <w:i/>
          <w:iCs/>
          <w:color w:val="000000" w:themeColor="text1"/>
          <w:sz w:val="24"/>
          <w:szCs w:val="24"/>
        </w:rPr>
        <w:t xml:space="preserve"> </w:t>
      </w:r>
      <w:r w:rsidRPr="5194341F" w:rsidR="72CD39B9">
        <w:rPr>
          <w:rFonts w:ascii="Calibri" w:hAnsi="Calibri" w:eastAsia="Calibri" w:cs="Calibri"/>
          <w:b/>
          <w:bCs/>
          <w:i/>
          <w:iCs/>
          <w:color w:val="000000" w:themeColor="text1"/>
          <w:sz w:val="24"/>
          <w:szCs w:val="24"/>
        </w:rPr>
        <w:t xml:space="preserve">Delineate </w:t>
      </w:r>
      <w:r w:rsidRPr="5194341F" w:rsidR="068450C7">
        <w:rPr>
          <w:rFonts w:ascii="Calibri" w:hAnsi="Calibri" w:eastAsia="Calibri" w:cs="Calibri"/>
          <w:b/>
          <w:bCs/>
          <w:i/>
          <w:iCs/>
          <w:color w:val="000000" w:themeColor="text1"/>
          <w:sz w:val="24"/>
          <w:szCs w:val="24"/>
        </w:rPr>
        <w:t xml:space="preserve">wetlands or all locations of potential impact </w:t>
      </w:r>
      <w:r w:rsidRPr="5194341F" w:rsidR="72CD39B9">
        <w:rPr>
          <w:rFonts w:ascii="Calibri" w:hAnsi="Calibri" w:eastAsia="Calibri" w:cs="Calibri"/>
          <w:b/>
          <w:bCs/>
          <w:i/>
          <w:iCs/>
          <w:color w:val="000000" w:themeColor="text1"/>
          <w:sz w:val="24"/>
          <w:szCs w:val="24"/>
        </w:rPr>
        <w:t>and</w:t>
      </w:r>
      <w:r w:rsidRPr="5194341F" w:rsidR="6DD18E61">
        <w:rPr>
          <w:rFonts w:ascii="Calibri" w:hAnsi="Calibri" w:eastAsia="Calibri" w:cs="Calibri"/>
          <w:b/>
          <w:bCs/>
          <w:i/>
          <w:iCs/>
          <w:color w:val="000000" w:themeColor="text1"/>
          <w:sz w:val="24"/>
          <w:szCs w:val="24"/>
        </w:rPr>
        <w:t xml:space="preserve"> </w:t>
      </w:r>
      <w:r w:rsidRPr="5194341F" w:rsidR="19A23DB2">
        <w:rPr>
          <w:rFonts w:ascii="Calibri" w:hAnsi="Calibri" w:eastAsia="Calibri" w:cs="Calibri"/>
          <w:b/>
          <w:bCs/>
          <w:i/>
          <w:iCs/>
          <w:color w:val="000000" w:themeColor="text1"/>
          <w:sz w:val="24"/>
          <w:szCs w:val="24"/>
        </w:rPr>
        <w:t>p</w:t>
      </w:r>
      <w:r w:rsidRPr="5194341F" w:rsidR="6DD18E61">
        <w:rPr>
          <w:rFonts w:ascii="Calibri" w:hAnsi="Calibri" w:eastAsia="Calibri" w:cs="Calibri"/>
          <w:b/>
          <w:bCs/>
          <w:i/>
          <w:iCs/>
          <w:color w:val="000000" w:themeColor="text1"/>
          <w:sz w:val="24"/>
          <w:szCs w:val="24"/>
        </w:rPr>
        <w:t>ro</w:t>
      </w:r>
      <w:r w:rsidRPr="5194341F" w:rsidR="2070BDEB">
        <w:rPr>
          <w:rFonts w:ascii="Calibri" w:hAnsi="Calibri" w:eastAsia="Calibri" w:cs="Calibri"/>
          <w:b/>
          <w:bCs/>
          <w:i/>
          <w:iCs/>
          <w:sz w:val="24"/>
          <w:szCs w:val="24"/>
        </w:rPr>
        <w:t>vid</w:t>
      </w:r>
      <w:r w:rsidRPr="5194341F" w:rsidR="2070BDEB">
        <w:rPr>
          <w:rFonts w:ascii="Calibri" w:hAnsi="Calibri" w:eastAsia="Calibri" w:cs="Calibri"/>
          <w:b/>
          <w:bCs/>
          <w:i/>
          <w:iCs/>
          <w:color w:val="000000" w:themeColor="text1"/>
          <w:sz w:val="24"/>
          <w:szCs w:val="24"/>
        </w:rPr>
        <w:t xml:space="preserve">e </w:t>
      </w:r>
      <w:r w:rsidRPr="5194341F" w:rsidR="008341D2">
        <w:rPr>
          <w:rFonts w:ascii="Calibri" w:hAnsi="Calibri" w:eastAsia="Calibri" w:cs="Calibri"/>
          <w:b/>
          <w:bCs/>
          <w:i/>
          <w:iCs/>
          <w:color w:val="000000" w:themeColor="text1"/>
          <w:sz w:val="24"/>
          <w:szCs w:val="24"/>
        </w:rPr>
        <w:t xml:space="preserve">a </w:t>
      </w:r>
      <w:r w:rsidRPr="5194341F" w:rsidR="2070BDEB">
        <w:rPr>
          <w:rFonts w:ascii="Calibri" w:hAnsi="Calibri" w:eastAsia="Calibri" w:cs="Calibri"/>
          <w:b/>
          <w:bCs/>
          <w:i/>
          <w:iCs/>
          <w:color w:val="000000" w:themeColor="text1"/>
          <w:sz w:val="24"/>
          <w:szCs w:val="24"/>
        </w:rPr>
        <w:t>b</w:t>
      </w:r>
      <w:r w:rsidRPr="5194341F" w:rsidR="60A77172">
        <w:rPr>
          <w:rFonts w:ascii="Calibri" w:hAnsi="Calibri" w:eastAsia="Calibri" w:cs="Calibri"/>
          <w:b/>
          <w:bCs/>
          <w:i/>
          <w:iCs/>
          <w:color w:val="000000" w:themeColor="text1"/>
          <w:sz w:val="24"/>
          <w:szCs w:val="24"/>
        </w:rPr>
        <w:t xml:space="preserve">rief summary of how </w:t>
      </w:r>
      <w:r w:rsidRPr="5194341F" w:rsidR="440F2EFF">
        <w:rPr>
          <w:rFonts w:ascii="Calibri" w:hAnsi="Calibri" w:eastAsia="Calibri" w:cs="Calibri"/>
          <w:b/>
          <w:bCs/>
          <w:i/>
          <w:iCs/>
          <w:color w:val="000000" w:themeColor="text1"/>
          <w:sz w:val="24"/>
          <w:szCs w:val="24"/>
        </w:rPr>
        <w:t>wetlands/waterways</w:t>
      </w:r>
      <w:r w:rsidRPr="5194341F" w:rsidR="60A77172">
        <w:rPr>
          <w:rFonts w:ascii="Calibri" w:hAnsi="Calibri" w:eastAsia="Calibri" w:cs="Calibri"/>
          <w:b/>
          <w:bCs/>
          <w:i/>
          <w:iCs/>
          <w:color w:val="000000" w:themeColor="text1"/>
          <w:sz w:val="24"/>
          <w:szCs w:val="24"/>
        </w:rPr>
        <w:t xml:space="preserve"> were mapped/delineated, locations and types:</w:t>
      </w:r>
    </w:p>
    <w:p w:rsidR="5D0FD5E5" w:rsidP="5194341F" w:rsidRDefault="5014EE74" w14:paraId="72EFC970" w14:textId="5F66DE4D">
      <w:pPr>
        <w:rPr>
          <w:rFonts w:ascii="Calibri" w:hAnsi="Calibri" w:eastAsia="Calibri" w:cs="Calibri"/>
          <w:color w:val="000000" w:themeColor="text1"/>
          <w:sz w:val="18"/>
          <w:szCs w:val="18"/>
        </w:rPr>
      </w:pPr>
      <w:r w:rsidRPr="5194341F">
        <w:rPr>
          <w:rFonts w:ascii="Calibri" w:hAnsi="Calibri" w:eastAsia="Calibri" w:cs="Calibri"/>
          <w:color w:val="000000" w:themeColor="text1"/>
        </w:rPr>
        <w:t>If potential wetlands are found, a wetland delineation may be required to determine the exact location and boundaries</w:t>
      </w:r>
      <w:r w:rsidRPr="5194341F" w:rsidR="1C70F5B4">
        <w:rPr>
          <w:rFonts w:ascii="Calibri" w:hAnsi="Calibri" w:eastAsia="Calibri" w:cs="Calibri"/>
          <w:color w:val="000000" w:themeColor="text1"/>
        </w:rPr>
        <w:t xml:space="preserve"> </w:t>
      </w:r>
      <w:r w:rsidRPr="5194341F">
        <w:rPr>
          <w:rFonts w:ascii="Calibri" w:hAnsi="Calibri" w:eastAsia="Calibri" w:cs="Calibri"/>
          <w:color w:val="000000" w:themeColor="text1"/>
        </w:rPr>
        <w:t>o</w:t>
      </w:r>
      <w:r w:rsidRPr="5194341F" w:rsidR="7574CF3C">
        <w:rPr>
          <w:rFonts w:ascii="Calibri" w:hAnsi="Calibri" w:eastAsia="Calibri" w:cs="Calibri"/>
          <w:color w:val="000000" w:themeColor="text1"/>
        </w:rPr>
        <w:t xml:space="preserve">f </w:t>
      </w:r>
      <w:r w:rsidRPr="5194341F">
        <w:rPr>
          <w:rFonts w:ascii="Calibri" w:hAnsi="Calibri" w:eastAsia="Calibri" w:cs="Calibri"/>
          <w:color w:val="000000" w:themeColor="text1"/>
        </w:rPr>
        <w:t>each</w:t>
      </w:r>
      <w:r w:rsidRPr="5194341F" w:rsidR="3B28EA8D">
        <w:rPr>
          <w:rFonts w:ascii="Calibri" w:hAnsi="Calibri" w:eastAsia="Calibri" w:cs="Calibri"/>
          <w:color w:val="000000" w:themeColor="text1"/>
        </w:rPr>
        <w:t xml:space="preserve"> </w:t>
      </w:r>
      <w:r w:rsidRPr="5194341F">
        <w:rPr>
          <w:rFonts w:ascii="Calibri" w:hAnsi="Calibri" w:eastAsia="Calibri" w:cs="Calibri"/>
          <w:color w:val="000000" w:themeColor="text1"/>
        </w:rPr>
        <w:t>wetland</w:t>
      </w:r>
      <w:r w:rsidRPr="5194341F" w:rsidR="3E9CDAAE">
        <w:rPr>
          <w:rFonts w:ascii="Calibri" w:hAnsi="Calibri" w:eastAsia="Calibri" w:cs="Calibri"/>
          <w:color w:val="000000" w:themeColor="text1"/>
        </w:rPr>
        <w:t>.</w:t>
      </w:r>
      <w:r w:rsidRPr="5194341F" w:rsidR="3D8CEBA6">
        <w:rPr>
          <w:rFonts w:ascii="Calibri" w:hAnsi="Calibri" w:eastAsia="Calibri" w:cs="Calibri"/>
          <w:color w:val="000000" w:themeColor="text1"/>
        </w:rPr>
        <w:t xml:space="preserve"> </w:t>
      </w:r>
      <w:r w:rsidRPr="5194341F" w:rsidR="539CF39C">
        <w:rPr>
          <w:rFonts w:ascii="Calibri" w:hAnsi="Calibri" w:eastAsia="Calibri" w:cs="Calibri"/>
          <w:color w:val="000000" w:themeColor="text1"/>
        </w:rPr>
        <w:t xml:space="preserve">Sources of </w:t>
      </w:r>
      <w:r w:rsidRPr="5194341F" w:rsidR="76CAB815">
        <w:rPr>
          <w:rFonts w:ascii="Calibri" w:hAnsi="Calibri" w:eastAsia="Calibri" w:cs="Calibri"/>
          <w:color w:val="000000" w:themeColor="text1"/>
        </w:rPr>
        <w:t xml:space="preserve">preliminary </w:t>
      </w:r>
      <w:r w:rsidRPr="5194341F" w:rsidR="539CF39C">
        <w:rPr>
          <w:rFonts w:ascii="Calibri" w:hAnsi="Calibri" w:eastAsia="Calibri" w:cs="Calibri"/>
          <w:color w:val="000000" w:themeColor="text1"/>
        </w:rPr>
        <w:t>wetland information used above</w:t>
      </w:r>
      <w:r w:rsidRPr="5194341F" w:rsidR="074140B1">
        <w:rPr>
          <w:rFonts w:ascii="Calibri" w:hAnsi="Calibri" w:eastAsia="Calibri" w:cs="Calibri"/>
        </w:rPr>
        <w:t xml:space="preserve"> </w:t>
      </w:r>
      <w:r w:rsidRPr="5194341F" w:rsidR="2E984BCA">
        <w:rPr>
          <w:rFonts w:ascii="Calibri" w:hAnsi="Calibri" w:eastAsia="Calibri" w:cs="Calibri"/>
        </w:rPr>
        <w:t xml:space="preserve">in Step Two </w:t>
      </w:r>
      <w:r w:rsidRPr="5194341F" w:rsidR="074140B1">
        <w:rPr>
          <w:rFonts w:ascii="Calibri" w:hAnsi="Calibri" w:eastAsia="Calibri" w:cs="Calibri"/>
        </w:rPr>
        <w:t>can be inaccurate and are not as reliable as a field delineation conducted to determine the presence of wetlands.</w:t>
      </w:r>
      <w:r w:rsidRPr="5194341F" w:rsidR="7906476A">
        <w:rPr>
          <w:rFonts w:ascii="Calibri" w:hAnsi="Calibri" w:eastAsia="Calibri" w:cs="Calibri"/>
        </w:rPr>
        <w:t xml:space="preserve"> </w:t>
      </w:r>
      <w:r w:rsidRPr="5194341F" w:rsidR="212CF8BB">
        <w:rPr>
          <w:rFonts w:ascii="Calibri" w:hAnsi="Calibri" w:eastAsia="Calibri" w:cs="Calibri"/>
        </w:rPr>
        <w:t xml:space="preserve">It is anticipated that wetlands within or adjacent to the </w:t>
      </w:r>
      <w:r w:rsidRPr="5194341F" w:rsidR="19D22BF3">
        <w:rPr>
          <w:rFonts w:ascii="Calibri" w:hAnsi="Calibri" w:eastAsia="Calibri" w:cs="Calibri"/>
        </w:rPr>
        <w:t>project area</w:t>
      </w:r>
      <w:r w:rsidRPr="5194341F" w:rsidR="212CF8BB">
        <w:rPr>
          <w:rFonts w:ascii="Calibri" w:hAnsi="Calibri" w:eastAsia="Calibri" w:cs="Calibri"/>
        </w:rPr>
        <w:t xml:space="preserve"> will be delineated if the project will potentially impact functions and values of the wetland.</w:t>
      </w:r>
      <w:r w:rsidRPr="5194341F" w:rsidR="3E0F9B12">
        <w:rPr>
          <w:rFonts w:ascii="Calibri" w:hAnsi="Calibri" w:eastAsia="Calibri" w:cs="Calibri"/>
        </w:rPr>
        <w:t xml:space="preserve"> </w:t>
      </w:r>
      <w:r w:rsidRPr="5194341F" w:rsidR="15D24EED">
        <w:rPr>
          <w:rFonts w:ascii="Calibri" w:hAnsi="Calibri" w:eastAsia="Calibri" w:cs="Calibri"/>
        </w:rPr>
        <w:t>The RIDOT NRU should be contacted if there are questions on what level of documentation is adequate for NEPA documentation.</w:t>
      </w:r>
      <w:r w:rsidRPr="5194341F" w:rsidR="22ADE0B5">
        <w:rPr>
          <w:rFonts w:ascii="Calibri" w:hAnsi="Calibri" w:eastAsia="Calibri" w:cs="Calibri"/>
        </w:rPr>
        <w:t xml:space="preserve"> Include maps and figures in the CE Appendix.</w:t>
      </w:r>
      <w:r w:rsidRPr="5194341F" w:rsidR="3D3BCC4C">
        <w:rPr>
          <w:rFonts w:ascii="Calibri" w:hAnsi="Calibri" w:eastAsia="Calibri" w:cs="Calibri"/>
        </w:rPr>
        <w:t xml:space="preserve"> </w:t>
      </w:r>
    </w:p>
    <w:p w:rsidR="1F4F6030" w:rsidP="6C552B5E" w:rsidRDefault="54547767" w14:paraId="1F6F37CE" w14:textId="7C6EDEA9">
      <w:pPr>
        <w:rPr>
          <w:rFonts w:ascii="Calibri" w:hAnsi="Calibri" w:eastAsia="Calibri" w:cs="Calibri"/>
          <w:color w:val="000000" w:themeColor="text1"/>
        </w:rPr>
      </w:pPr>
      <w:r w:rsidRPr="5194341F">
        <w:rPr>
          <w:rFonts w:ascii="Calibri" w:hAnsi="Calibri" w:eastAsia="Calibri" w:cs="Calibri"/>
          <w:color w:val="000000" w:themeColor="text1"/>
        </w:rPr>
        <w:t>The technical requirements of identification and classification of state wetlands are part of the (1) RI Freshwater Wetlands Act</w:t>
      </w:r>
      <w:r w:rsidRPr="5194341F" w:rsidR="4C58B0C9">
        <w:rPr>
          <w:rFonts w:ascii="Calibri" w:hAnsi="Calibri" w:eastAsia="Calibri" w:cs="Calibri"/>
          <w:color w:val="000000" w:themeColor="text1"/>
        </w:rPr>
        <w:t xml:space="preserve"> </w:t>
      </w:r>
      <w:r w:rsidRPr="5194341F">
        <w:rPr>
          <w:rFonts w:ascii="Calibri" w:hAnsi="Calibri" w:eastAsia="Calibri" w:cs="Calibri"/>
          <w:color w:val="000000" w:themeColor="text1"/>
        </w:rPr>
        <w:t>(RIFWWA) and RIDEM Rules and Regulations Governing the Administration and Enforcement of the Freshwater Act (most recent version); and the (2) RICRMC Coastal Resources Management Program (CRMP), and the RICRMC Rules and Regulations Governing the Protection and Management of Freshwater Wetlands in the Vicinity of the Coast (most recent versions).</w:t>
      </w:r>
    </w:p>
    <w:p w:rsidR="4CC5BD6F" w:rsidP="5194341F" w:rsidRDefault="4CC5BD6F" w14:paraId="4422EA12" w14:textId="6085EEC1">
      <w:pPr>
        <w:spacing w:after="0" w:line="240" w:lineRule="auto"/>
        <w:rPr>
          <w:rFonts w:ascii="Calibri" w:hAnsi="Calibri" w:eastAsia="Calibri" w:cs="Calibri"/>
          <w:b/>
          <w:bCs/>
          <w:i/>
          <w:iCs/>
          <w:color w:val="000000" w:themeColor="text1"/>
          <w:sz w:val="24"/>
          <w:szCs w:val="24"/>
        </w:rPr>
      </w:pPr>
    </w:p>
    <w:p w:rsidR="0081295A" w:rsidP="5194341F" w:rsidRDefault="0081295A" w14:paraId="0D255F19" w14:textId="77777777">
      <w:pPr>
        <w:spacing w:after="0" w:line="240" w:lineRule="auto"/>
        <w:rPr>
          <w:rFonts w:ascii="Calibri" w:hAnsi="Calibri" w:eastAsia="Calibri" w:cs="Calibri"/>
          <w:b/>
          <w:bCs/>
          <w:i/>
          <w:iCs/>
          <w:color w:val="000000" w:themeColor="text1"/>
          <w:sz w:val="24"/>
          <w:szCs w:val="24"/>
        </w:rPr>
      </w:pPr>
    </w:p>
    <w:p w:rsidR="47B88C1B" w:rsidP="5194341F" w:rsidRDefault="138A45EF" w14:paraId="4569E431" w14:textId="08B10CBB">
      <w:pPr>
        <w:spacing w:after="0"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lastRenderedPageBreak/>
        <w:t xml:space="preserve">STEP </w:t>
      </w:r>
      <w:r w:rsidRPr="5194341F" w:rsidR="18B20530">
        <w:rPr>
          <w:rFonts w:ascii="Calibri" w:hAnsi="Calibri" w:eastAsia="Calibri" w:cs="Calibri"/>
          <w:b/>
          <w:bCs/>
          <w:i/>
          <w:iCs/>
          <w:color w:val="538135" w:themeColor="accent6" w:themeShade="BF"/>
          <w:sz w:val="24"/>
          <w:szCs w:val="24"/>
        </w:rPr>
        <w:t>FIVE</w:t>
      </w:r>
      <w:r w:rsidRPr="5194341F" w:rsidR="73D6BCFC">
        <w:rPr>
          <w:rFonts w:ascii="Calibri" w:hAnsi="Calibri" w:eastAsia="Calibri" w:cs="Calibri"/>
          <w:b/>
          <w:bCs/>
          <w:i/>
          <w:iCs/>
          <w:color w:val="538135" w:themeColor="accent6" w:themeShade="BF"/>
          <w:sz w:val="24"/>
          <w:szCs w:val="24"/>
        </w:rPr>
        <w:t xml:space="preserve"> </w:t>
      </w:r>
      <w:r w:rsidRPr="5194341F" w:rsidR="053F09C5">
        <w:rPr>
          <w:rFonts w:ascii="Calibri" w:hAnsi="Calibri" w:eastAsia="Calibri" w:cs="Calibri"/>
          <w:b/>
          <w:bCs/>
          <w:i/>
          <w:iCs/>
          <w:color w:val="000000" w:themeColor="text1"/>
          <w:sz w:val="24"/>
          <w:szCs w:val="24"/>
        </w:rPr>
        <w:t>E</w:t>
      </w:r>
      <w:r w:rsidRPr="5194341F" w:rsidR="505EB5CF">
        <w:rPr>
          <w:rFonts w:ascii="Calibri" w:hAnsi="Calibri" w:eastAsia="Calibri" w:cs="Calibri"/>
          <w:b/>
          <w:bCs/>
          <w:i/>
          <w:iCs/>
          <w:color w:val="000000" w:themeColor="text1"/>
          <w:sz w:val="24"/>
          <w:szCs w:val="24"/>
        </w:rPr>
        <w:t>stimate</w:t>
      </w:r>
      <w:r w:rsidRPr="5194341F" w:rsidR="1F1CDEED">
        <w:rPr>
          <w:rFonts w:ascii="Calibri" w:hAnsi="Calibri" w:eastAsia="Calibri" w:cs="Calibri"/>
          <w:b/>
          <w:bCs/>
          <w:i/>
          <w:iCs/>
          <w:color w:val="000000" w:themeColor="text1"/>
          <w:sz w:val="24"/>
          <w:szCs w:val="24"/>
        </w:rPr>
        <w:t xml:space="preserve"> </w:t>
      </w:r>
      <w:r w:rsidRPr="5194341F" w:rsidR="2190CEB7">
        <w:rPr>
          <w:rFonts w:ascii="Calibri" w:hAnsi="Calibri" w:eastAsia="Calibri" w:cs="Calibri"/>
          <w:b/>
          <w:bCs/>
          <w:i/>
          <w:iCs/>
          <w:color w:val="000000" w:themeColor="text1"/>
          <w:sz w:val="24"/>
          <w:szCs w:val="24"/>
        </w:rPr>
        <w:t>b</w:t>
      </w:r>
      <w:r w:rsidRPr="5194341F" w:rsidR="1F1CDEED">
        <w:rPr>
          <w:rFonts w:ascii="Calibri" w:hAnsi="Calibri" w:eastAsia="Calibri" w:cs="Calibri"/>
          <w:b/>
          <w:bCs/>
          <w:i/>
          <w:iCs/>
          <w:color w:val="000000" w:themeColor="text1"/>
          <w:sz w:val="24"/>
          <w:szCs w:val="24"/>
        </w:rPr>
        <w:t>iological</w:t>
      </w:r>
      <w:r w:rsidRPr="5194341F" w:rsidR="165F276E">
        <w:rPr>
          <w:rFonts w:ascii="Calibri" w:hAnsi="Calibri" w:eastAsia="Calibri" w:cs="Calibri"/>
          <w:b/>
          <w:bCs/>
          <w:i/>
          <w:iCs/>
          <w:color w:val="000000" w:themeColor="text1"/>
          <w:sz w:val="24"/>
          <w:szCs w:val="24"/>
        </w:rPr>
        <w:t xml:space="preserve"> </w:t>
      </w:r>
      <w:r w:rsidRPr="5194341F" w:rsidR="1F1CDEED">
        <w:rPr>
          <w:rFonts w:ascii="Calibri" w:hAnsi="Calibri" w:eastAsia="Calibri" w:cs="Calibri"/>
          <w:b/>
          <w:bCs/>
          <w:i/>
          <w:iCs/>
          <w:color w:val="000000" w:themeColor="text1"/>
          <w:sz w:val="24"/>
          <w:szCs w:val="24"/>
        </w:rPr>
        <w:t xml:space="preserve">wetland </w:t>
      </w:r>
      <w:r w:rsidRPr="5194341F" w:rsidR="5202984B">
        <w:rPr>
          <w:rFonts w:ascii="Calibri" w:hAnsi="Calibri" w:eastAsia="Calibri" w:cs="Calibri"/>
          <w:b/>
          <w:bCs/>
          <w:i/>
          <w:iCs/>
          <w:color w:val="000000" w:themeColor="text1"/>
          <w:sz w:val="24"/>
          <w:szCs w:val="24"/>
        </w:rPr>
        <w:t xml:space="preserve">and waterway </w:t>
      </w:r>
      <w:r w:rsidRPr="5194341F" w:rsidR="1F1CDEED">
        <w:rPr>
          <w:rFonts w:ascii="Calibri" w:hAnsi="Calibri" w:eastAsia="Calibri" w:cs="Calibri"/>
          <w:b/>
          <w:bCs/>
          <w:i/>
          <w:iCs/>
          <w:color w:val="000000" w:themeColor="text1"/>
          <w:sz w:val="24"/>
          <w:szCs w:val="24"/>
        </w:rPr>
        <w:t>temporary and/or permanent direct impacts:</w:t>
      </w:r>
    </w:p>
    <w:p w:rsidR="47B88C1B" w:rsidP="5194341F" w:rsidRDefault="47B88C1B" w14:paraId="1170141D" w14:textId="3C22A8A7">
      <w:pPr>
        <w:spacing w:after="0" w:line="240" w:lineRule="auto"/>
        <w:rPr>
          <w:rFonts w:ascii="Calibri" w:hAnsi="Calibri" w:eastAsia="Calibri" w:cs="Calibri"/>
          <w:b/>
          <w:bCs/>
          <w:i/>
          <w:iCs/>
          <w:color w:val="000000" w:themeColor="text1"/>
          <w:sz w:val="24"/>
          <w:szCs w:val="24"/>
        </w:rPr>
      </w:pPr>
    </w:p>
    <w:p w:rsidR="47B88C1B" w:rsidP="4CC5BD6F" w:rsidRDefault="138A45EF" w14:paraId="3A691F06" w14:textId="0E02BF47">
      <w:pPr>
        <w:rPr>
          <w:rFonts w:ascii="Calibri" w:hAnsi="Calibri" w:eastAsia="Calibri" w:cs="Calibri"/>
        </w:rPr>
      </w:pPr>
      <w:r w:rsidRPr="5194341F">
        <w:rPr>
          <w:rFonts w:ascii="Calibri" w:hAnsi="Calibri" w:eastAsia="Calibri" w:cs="Calibri"/>
          <w:color w:val="000000" w:themeColor="text1"/>
        </w:rPr>
        <w:t>The next step is to assess</w:t>
      </w:r>
      <w:r w:rsidRPr="5194341F" w:rsidR="027C77A5">
        <w:rPr>
          <w:rFonts w:ascii="Calibri" w:hAnsi="Calibri" w:eastAsia="Calibri" w:cs="Calibri"/>
          <w:color w:val="000000" w:themeColor="text1"/>
        </w:rPr>
        <w:t xml:space="preserve"> </w:t>
      </w:r>
      <w:r w:rsidRPr="5194341F">
        <w:rPr>
          <w:rFonts w:ascii="Calibri" w:hAnsi="Calibri" w:eastAsia="Calibri" w:cs="Calibri"/>
          <w:color w:val="000000" w:themeColor="text1"/>
        </w:rPr>
        <w:t xml:space="preserve">direct impacts to </w:t>
      </w:r>
      <w:r w:rsidRPr="5194341F" w:rsidR="777C181A">
        <w:rPr>
          <w:rFonts w:ascii="Calibri" w:hAnsi="Calibri" w:eastAsia="Calibri" w:cs="Calibri"/>
        </w:rPr>
        <w:t>federal waters of the U.S</w:t>
      </w:r>
      <w:r w:rsidRPr="5194341F" w:rsidR="7EC66A53">
        <w:rPr>
          <w:rFonts w:ascii="Calibri" w:hAnsi="Calibri" w:eastAsia="Calibri" w:cs="Calibri"/>
        </w:rPr>
        <w:t>.</w:t>
      </w:r>
      <w:r w:rsidRPr="5194341F" w:rsidR="777C181A">
        <w:rPr>
          <w:rFonts w:ascii="Calibri" w:hAnsi="Calibri" w:eastAsia="Calibri" w:cs="Calibri"/>
        </w:rPr>
        <w:t xml:space="preserve">, which include </w:t>
      </w:r>
      <w:r w:rsidRPr="5194341F" w:rsidR="216D7B10">
        <w:rPr>
          <w:rFonts w:ascii="Calibri" w:hAnsi="Calibri" w:eastAsia="Calibri" w:cs="Calibri"/>
        </w:rPr>
        <w:t xml:space="preserve">biological </w:t>
      </w:r>
      <w:r w:rsidRPr="5194341F" w:rsidR="777C181A">
        <w:rPr>
          <w:rFonts w:ascii="Calibri" w:hAnsi="Calibri" w:eastAsia="Calibri" w:cs="Calibri"/>
        </w:rPr>
        <w:t>wetlands</w:t>
      </w:r>
      <w:r w:rsidRPr="5194341F">
        <w:rPr>
          <w:rFonts w:ascii="Calibri" w:hAnsi="Calibri" w:eastAsia="Calibri" w:cs="Calibri"/>
          <w:color w:val="000000" w:themeColor="text1"/>
        </w:rPr>
        <w:t xml:space="preserve">. </w:t>
      </w:r>
      <w:r w:rsidRPr="5194341F" w:rsidR="0A6B74BF">
        <w:rPr>
          <w:rFonts w:ascii="Calibri" w:hAnsi="Calibri" w:eastAsia="Calibri" w:cs="Calibri"/>
        </w:rPr>
        <w:t>The NEPA document should include information on the location, types, and extent of areas that might be affected by the proposed action</w:t>
      </w:r>
      <w:r w:rsidRPr="5194341F" w:rsidR="0D2F2F5E">
        <w:rPr>
          <w:rFonts w:ascii="Calibri" w:hAnsi="Calibri" w:eastAsia="Calibri" w:cs="Calibri"/>
        </w:rPr>
        <w:t xml:space="preserve">. </w:t>
      </w:r>
      <w:r w:rsidRPr="5194341F" w:rsidR="3944A73F">
        <w:rPr>
          <w:rFonts w:ascii="Calibri" w:hAnsi="Calibri" w:eastAsia="Calibri" w:cs="Calibri"/>
        </w:rPr>
        <w:t>Any</w:t>
      </w:r>
      <w:r w:rsidRPr="5194341F" w:rsidR="0D2F2F5E">
        <w:rPr>
          <w:rFonts w:ascii="Calibri" w:hAnsi="Calibri" w:eastAsia="Calibri" w:cs="Calibri"/>
        </w:rPr>
        <w:t xml:space="preserve"> impacts to state </w:t>
      </w:r>
      <w:r w:rsidRPr="5194341F" w:rsidR="22A0F0BC">
        <w:rPr>
          <w:rFonts w:ascii="Calibri" w:hAnsi="Calibri" w:eastAsia="Calibri" w:cs="Calibri"/>
        </w:rPr>
        <w:t>buffers</w:t>
      </w:r>
      <w:r w:rsidRPr="5194341F" w:rsidR="0B5D00FA">
        <w:rPr>
          <w:rFonts w:ascii="Calibri" w:hAnsi="Calibri" w:eastAsia="Calibri" w:cs="Calibri"/>
        </w:rPr>
        <w:t xml:space="preserve"> should be described under indirect impacts </w:t>
      </w:r>
      <w:r w:rsidRPr="5194341F" w:rsidR="15915A0C">
        <w:rPr>
          <w:rFonts w:ascii="Calibri" w:hAnsi="Calibri" w:eastAsia="Calibri" w:cs="Calibri"/>
        </w:rPr>
        <w:t>(</w:t>
      </w:r>
      <w:r w:rsidRPr="5194341F" w:rsidR="5886662B">
        <w:rPr>
          <w:rFonts w:ascii="Calibri" w:hAnsi="Calibri" w:eastAsia="Calibri" w:cs="Calibri"/>
        </w:rPr>
        <w:t>see Step 6).</w:t>
      </w:r>
      <w:r w:rsidRPr="5194341F" w:rsidR="0B5D00FA">
        <w:rPr>
          <w:rFonts w:ascii="Calibri" w:hAnsi="Calibri" w:eastAsia="Calibri" w:cs="Calibri"/>
        </w:rPr>
        <w:t xml:space="preserve"> </w:t>
      </w:r>
    </w:p>
    <w:p w:rsidR="47B88C1B" w:rsidP="6C552B5E" w:rsidRDefault="7AA4241E" w14:paraId="4642769B" w14:textId="7AB275F3">
      <w:pPr>
        <w:rPr>
          <w:rFonts w:ascii="Calibri" w:hAnsi="Calibri" w:eastAsia="Calibri" w:cs="Calibri"/>
        </w:rPr>
      </w:pPr>
      <w:r w:rsidRPr="5194341F">
        <w:rPr>
          <w:rFonts w:ascii="Calibri" w:hAnsi="Calibri" w:eastAsia="Calibri" w:cs="Calibri"/>
          <w:color w:val="000000" w:themeColor="text1"/>
        </w:rPr>
        <w:t xml:space="preserve">The following table </w:t>
      </w:r>
      <w:r w:rsidRPr="5194341F" w:rsidR="00956472">
        <w:rPr>
          <w:rFonts w:ascii="Calibri" w:hAnsi="Calibri" w:eastAsia="Calibri" w:cs="Calibri"/>
          <w:color w:val="000000" w:themeColor="text1"/>
        </w:rPr>
        <w:t xml:space="preserve">must </w:t>
      </w:r>
      <w:r w:rsidRPr="5194341F">
        <w:rPr>
          <w:rFonts w:ascii="Calibri" w:hAnsi="Calibri" w:eastAsia="Calibri" w:cs="Calibri"/>
          <w:color w:val="000000" w:themeColor="text1"/>
        </w:rPr>
        <w:t>be completed for direct impacts</w:t>
      </w:r>
      <w:r w:rsidRPr="5194341F" w:rsidR="26603761">
        <w:rPr>
          <w:rFonts w:ascii="Calibri" w:hAnsi="Calibri" w:eastAsia="Calibri" w:cs="Calibri"/>
          <w:color w:val="000000" w:themeColor="text1"/>
        </w:rPr>
        <w:t>.</w:t>
      </w:r>
      <w:r w:rsidRPr="5194341F" w:rsidR="26603761">
        <w:rPr>
          <w:rFonts w:ascii="Calibri" w:hAnsi="Calibri" w:eastAsia="Calibri" w:cs="Calibri"/>
        </w:rPr>
        <w:t xml:space="preserve"> </w:t>
      </w:r>
      <w:r w:rsidRPr="5194341F" w:rsidR="7DF01787">
        <w:rPr>
          <w:rFonts w:ascii="Calibri" w:hAnsi="Calibri" w:eastAsia="Calibri" w:cs="Calibri"/>
        </w:rPr>
        <w:t xml:space="preserve">See below for examples. </w:t>
      </w:r>
      <w:r w:rsidRPr="5194341F" w:rsidR="26603761">
        <w:rPr>
          <w:rFonts w:ascii="Calibri" w:hAnsi="Calibri" w:eastAsia="Calibri" w:cs="Calibri"/>
        </w:rPr>
        <w:t xml:space="preserve">If there are more </w:t>
      </w:r>
      <w:r w:rsidRPr="5194341F" w:rsidR="225E472D">
        <w:rPr>
          <w:rFonts w:ascii="Calibri" w:hAnsi="Calibri" w:eastAsia="Calibri" w:cs="Calibri"/>
        </w:rPr>
        <w:t>wetlands</w:t>
      </w:r>
      <w:r w:rsidRPr="5194341F" w:rsidR="3A2A9448">
        <w:rPr>
          <w:rFonts w:ascii="Calibri" w:hAnsi="Calibri" w:eastAsia="Calibri" w:cs="Calibri"/>
        </w:rPr>
        <w:t>/</w:t>
      </w:r>
      <w:r w:rsidRPr="5194341F" w:rsidR="26603761">
        <w:rPr>
          <w:rFonts w:ascii="Calibri" w:hAnsi="Calibri" w:eastAsia="Calibri" w:cs="Calibri"/>
        </w:rPr>
        <w:t xml:space="preserve">waterways than fit in the table, additional rows may be added: </w:t>
      </w:r>
    </w:p>
    <w:p w:rsidR="5D0FD5E5" w:rsidP="6C552B5E" w:rsidRDefault="5D0FD5E5" w14:paraId="0F3B561B" w14:textId="3315BF21">
      <w:pPr>
        <w:spacing w:after="0" w:line="240" w:lineRule="auto"/>
        <w:rPr>
          <w:rFonts w:ascii="Calibri" w:hAnsi="Calibri" w:eastAsia="Calibri" w:cs="Calibri"/>
          <w:color w:val="000000" w:themeColor="text1"/>
          <w:sz w:val="20"/>
          <w:szCs w:val="20"/>
        </w:rPr>
      </w:pPr>
    </w:p>
    <w:tbl>
      <w:tblPr>
        <w:tblStyle w:val="TableGrid"/>
        <w:tblW w:w="9420" w:type="dxa"/>
        <w:tblLayout w:type="fixed"/>
        <w:tblLook w:val="04A0" w:firstRow="1" w:lastRow="0" w:firstColumn="1" w:lastColumn="0" w:noHBand="0" w:noVBand="1"/>
      </w:tblPr>
      <w:tblGrid>
        <w:gridCol w:w="1995"/>
        <w:gridCol w:w="1305"/>
        <w:gridCol w:w="2190"/>
        <w:gridCol w:w="1335"/>
        <w:gridCol w:w="2595"/>
      </w:tblGrid>
      <w:tr w:rsidR="5D0FD5E5" w:rsidTr="5194341F" w14:paraId="183BF39F" w14:textId="77777777">
        <w:trPr>
          <w:trHeight w:val="1110"/>
        </w:trPr>
        <w:tc>
          <w:tcPr>
            <w:tcW w:w="1995" w:type="dxa"/>
          </w:tcPr>
          <w:p w:rsidR="5D0FD5E5" w:rsidP="6C552B5E" w:rsidRDefault="5D0FD5E5" w14:paraId="68E9F66E" w14:textId="4EA94FAB">
            <w:pPr>
              <w:rPr>
                <w:rFonts w:ascii="Calibri" w:hAnsi="Calibri" w:eastAsia="Calibri" w:cs="Calibri"/>
                <w:sz w:val="20"/>
                <w:szCs w:val="20"/>
              </w:rPr>
            </w:pPr>
            <w:r w:rsidRPr="5194341F">
              <w:rPr>
                <w:rFonts w:ascii="Calibri" w:hAnsi="Calibri" w:eastAsia="Calibri" w:cs="Calibri"/>
                <w:b/>
                <w:bCs/>
                <w:sz w:val="20"/>
                <w:szCs w:val="20"/>
              </w:rPr>
              <w:t>Type/Name</w:t>
            </w:r>
          </w:p>
        </w:tc>
        <w:tc>
          <w:tcPr>
            <w:tcW w:w="1305" w:type="dxa"/>
          </w:tcPr>
          <w:p w:rsidR="5D0FD5E5" w:rsidP="6C552B5E" w:rsidRDefault="5D0FD5E5" w14:paraId="4A7364CF" w14:textId="7D530B7A">
            <w:pPr>
              <w:rPr>
                <w:rFonts w:ascii="Calibri" w:hAnsi="Calibri" w:eastAsia="Calibri" w:cs="Calibri"/>
                <w:sz w:val="16"/>
                <w:szCs w:val="16"/>
              </w:rPr>
            </w:pPr>
            <w:r w:rsidRPr="5194341F">
              <w:rPr>
                <w:rFonts w:ascii="Calibri" w:hAnsi="Calibri" w:eastAsia="Calibri" w:cs="Calibri"/>
                <w:b/>
                <w:bCs/>
                <w:sz w:val="20"/>
                <w:szCs w:val="20"/>
              </w:rPr>
              <w:t xml:space="preserve">Temporary Impact </w:t>
            </w:r>
            <w:r w:rsidRPr="5194341F">
              <w:rPr>
                <w:rFonts w:ascii="Calibri" w:hAnsi="Calibri" w:eastAsia="Calibri" w:cs="Calibri"/>
                <w:sz w:val="16"/>
                <w:szCs w:val="16"/>
              </w:rPr>
              <w:t>(acres/square feet round up to nearest 100’) (below OHW/MHW)</w:t>
            </w:r>
          </w:p>
        </w:tc>
        <w:tc>
          <w:tcPr>
            <w:tcW w:w="2190" w:type="dxa"/>
          </w:tcPr>
          <w:p w:rsidR="5D0FD5E5" w:rsidP="6C552B5E" w:rsidRDefault="5D0FD5E5" w14:paraId="52877C59" w14:textId="02A1D074">
            <w:pPr>
              <w:rPr>
                <w:rFonts w:ascii="Calibri" w:hAnsi="Calibri" w:eastAsia="Calibri" w:cs="Calibri"/>
                <w:sz w:val="20"/>
                <w:szCs w:val="20"/>
              </w:rPr>
            </w:pPr>
            <w:r w:rsidRPr="5194341F">
              <w:rPr>
                <w:rFonts w:ascii="Calibri" w:hAnsi="Calibri" w:eastAsia="Calibri" w:cs="Calibri"/>
                <w:b/>
                <w:bCs/>
                <w:sz w:val="20"/>
                <w:szCs w:val="20"/>
              </w:rPr>
              <w:t>Impact Description</w:t>
            </w:r>
          </w:p>
        </w:tc>
        <w:tc>
          <w:tcPr>
            <w:tcW w:w="1335" w:type="dxa"/>
          </w:tcPr>
          <w:p w:rsidR="5D0FD5E5" w:rsidP="6C552B5E" w:rsidRDefault="5D0FD5E5" w14:paraId="159F5C6A" w14:textId="01F3CFDC">
            <w:pPr>
              <w:rPr>
                <w:rFonts w:ascii="Calibri" w:hAnsi="Calibri" w:eastAsia="Calibri" w:cs="Calibri"/>
                <w:color w:val="000000" w:themeColor="text1"/>
                <w:sz w:val="20"/>
                <w:szCs w:val="20"/>
              </w:rPr>
            </w:pPr>
            <w:r w:rsidRPr="5194341F">
              <w:rPr>
                <w:rFonts w:ascii="Calibri" w:hAnsi="Calibri" w:eastAsia="Calibri" w:cs="Calibri"/>
                <w:b/>
                <w:bCs/>
                <w:color w:val="000000" w:themeColor="text1"/>
                <w:sz w:val="20"/>
                <w:szCs w:val="20"/>
              </w:rPr>
              <w:t>Permanent Impact</w:t>
            </w:r>
          </w:p>
          <w:p w:rsidR="5D0FD5E5" w:rsidP="6C552B5E" w:rsidRDefault="5D0FD5E5" w14:paraId="3613D18A" w14:textId="264B9884">
            <w:pPr>
              <w:rPr>
                <w:rFonts w:ascii="Calibri" w:hAnsi="Calibri" w:eastAsia="Calibri" w:cs="Calibri"/>
                <w:sz w:val="16"/>
                <w:szCs w:val="16"/>
              </w:rPr>
            </w:pPr>
            <w:r w:rsidRPr="5194341F">
              <w:rPr>
                <w:rFonts w:ascii="Calibri" w:hAnsi="Calibri" w:eastAsia="Calibri" w:cs="Calibri"/>
                <w:sz w:val="16"/>
                <w:szCs w:val="16"/>
              </w:rPr>
              <w:t>(acres/square feet round up to nearest 100’) (below OHW/MHW)</w:t>
            </w:r>
          </w:p>
        </w:tc>
        <w:tc>
          <w:tcPr>
            <w:tcW w:w="2595" w:type="dxa"/>
          </w:tcPr>
          <w:p w:rsidR="5D0FD5E5" w:rsidP="6C552B5E" w:rsidRDefault="5D0FD5E5" w14:paraId="03224E47" w14:textId="1C835FFE">
            <w:pPr>
              <w:rPr>
                <w:rFonts w:ascii="Calibri" w:hAnsi="Calibri" w:eastAsia="Calibri" w:cs="Calibri"/>
                <w:sz w:val="20"/>
                <w:szCs w:val="20"/>
              </w:rPr>
            </w:pPr>
            <w:r w:rsidRPr="5194341F">
              <w:rPr>
                <w:rFonts w:ascii="Calibri" w:hAnsi="Calibri" w:eastAsia="Calibri" w:cs="Calibri"/>
                <w:b/>
                <w:bCs/>
                <w:sz w:val="20"/>
                <w:szCs w:val="20"/>
              </w:rPr>
              <w:t xml:space="preserve">Impact Description  </w:t>
            </w:r>
          </w:p>
        </w:tc>
      </w:tr>
      <w:tr w:rsidR="5D0FD5E5" w:rsidTr="5194341F" w14:paraId="032D8D51" w14:textId="77777777">
        <w:tc>
          <w:tcPr>
            <w:tcW w:w="1995" w:type="dxa"/>
          </w:tcPr>
          <w:p w:rsidR="5D0FD5E5" w:rsidP="5194341F" w:rsidRDefault="7F872A4C" w14:paraId="3919389E" w14:textId="7CBD54B6">
            <w:pPr>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Palustrine Emergent Wetland, Palustrine Forested Wetland</w:t>
            </w:r>
            <w:r w:rsidRPr="5194341F" w:rsidR="5D7A84AA">
              <w:rPr>
                <w:rFonts w:ascii="Calibri" w:hAnsi="Calibri" w:eastAsia="Calibri" w:cs="Calibri"/>
                <w:i/>
                <w:iCs/>
                <w:color w:val="2F5496" w:themeColor="accent1" w:themeShade="BF"/>
                <w:sz w:val="20"/>
                <w:szCs w:val="20"/>
              </w:rPr>
              <w:t xml:space="preserve"> </w:t>
            </w:r>
            <w:r w:rsidRPr="5194341F" w:rsidR="54866263">
              <w:rPr>
                <w:rFonts w:ascii="Calibri" w:hAnsi="Calibri" w:eastAsia="Calibri" w:cs="Calibri"/>
                <w:i/>
                <w:iCs/>
                <w:color w:val="2F5496" w:themeColor="accent1" w:themeShade="BF"/>
                <w:sz w:val="20"/>
                <w:szCs w:val="20"/>
              </w:rPr>
              <w:t>(</w:t>
            </w:r>
            <w:r w:rsidRPr="5194341F" w:rsidR="21DD8B54">
              <w:rPr>
                <w:rFonts w:ascii="Calibri" w:hAnsi="Calibri" w:eastAsia="Calibri" w:cs="Calibri"/>
                <w:i/>
                <w:iCs/>
                <w:color w:val="2F5496" w:themeColor="accent1" w:themeShade="BF"/>
                <w:sz w:val="20"/>
                <w:szCs w:val="20"/>
              </w:rPr>
              <w:t>W</w:t>
            </w:r>
            <w:r w:rsidRPr="5194341F" w:rsidR="54866263">
              <w:rPr>
                <w:rFonts w:ascii="Calibri" w:hAnsi="Calibri" w:eastAsia="Calibri" w:cs="Calibri"/>
                <w:i/>
                <w:iCs/>
                <w:color w:val="2F5496" w:themeColor="accent1" w:themeShade="BF"/>
                <w:sz w:val="20"/>
                <w:szCs w:val="20"/>
              </w:rPr>
              <w:t>etlan</w:t>
            </w:r>
            <w:r w:rsidRPr="5194341F" w:rsidR="064838B4">
              <w:rPr>
                <w:rFonts w:ascii="Calibri" w:hAnsi="Calibri" w:eastAsia="Calibri" w:cs="Calibri"/>
                <w:i/>
                <w:iCs/>
                <w:color w:val="2F5496" w:themeColor="accent1" w:themeShade="BF"/>
                <w:sz w:val="20"/>
                <w:szCs w:val="20"/>
              </w:rPr>
              <w:t>d 1</w:t>
            </w:r>
            <w:r w:rsidRPr="5194341F" w:rsidR="54866263">
              <w:rPr>
                <w:rFonts w:ascii="Calibri" w:hAnsi="Calibri" w:eastAsia="Calibri" w:cs="Calibri"/>
                <w:i/>
                <w:iCs/>
                <w:color w:val="2F5496" w:themeColor="accent1" w:themeShade="BF"/>
                <w:sz w:val="20"/>
                <w:szCs w:val="20"/>
              </w:rPr>
              <w:t xml:space="preserve"> on map) </w:t>
            </w:r>
          </w:p>
        </w:tc>
        <w:tc>
          <w:tcPr>
            <w:tcW w:w="1305" w:type="dxa"/>
          </w:tcPr>
          <w:p w:rsidR="5D0FD5E5" w:rsidP="5194341F" w:rsidRDefault="40896D62" w14:paraId="0F10F62A" w14:textId="2F798AC2">
            <w:pPr>
              <w:spacing w:line="259" w:lineRule="auto"/>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 xml:space="preserve">700 </w:t>
            </w:r>
            <w:r w:rsidRPr="5194341F" w:rsidR="11495258">
              <w:rPr>
                <w:rFonts w:ascii="Calibri" w:hAnsi="Calibri" w:eastAsia="Calibri" w:cs="Calibri"/>
                <w:i/>
                <w:iCs/>
                <w:color w:val="2F5496" w:themeColor="accent1" w:themeShade="BF"/>
                <w:sz w:val="20"/>
                <w:szCs w:val="20"/>
              </w:rPr>
              <w:t>SF</w:t>
            </w:r>
          </w:p>
        </w:tc>
        <w:tc>
          <w:tcPr>
            <w:tcW w:w="2190" w:type="dxa"/>
          </w:tcPr>
          <w:p w:rsidR="5D0FD5E5" w:rsidP="5194341F" w:rsidRDefault="17D3A2CD" w14:paraId="455C847F" w14:textId="160A8DCB">
            <w:pPr>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Temporary construction access</w:t>
            </w:r>
            <w:r w:rsidRPr="5194341F" w:rsidR="621032DF">
              <w:rPr>
                <w:rFonts w:ascii="Calibri" w:hAnsi="Calibri" w:eastAsia="Calibri" w:cs="Calibri"/>
                <w:i/>
                <w:iCs/>
                <w:color w:val="2F5496" w:themeColor="accent1" w:themeShade="BF"/>
                <w:sz w:val="20"/>
                <w:szCs w:val="20"/>
              </w:rPr>
              <w:t xml:space="preserve"> and associated construction activities</w:t>
            </w:r>
            <w:r w:rsidRPr="5194341F" w:rsidR="52BF106C">
              <w:rPr>
                <w:rFonts w:ascii="Calibri" w:hAnsi="Calibri" w:eastAsia="Calibri" w:cs="Calibri"/>
                <w:i/>
                <w:iCs/>
                <w:color w:val="2F5496" w:themeColor="accent1" w:themeShade="BF"/>
                <w:sz w:val="20"/>
                <w:szCs w:val="20"/>
              </w:rPr>
              <w:t xml:space="preserve">. </w:t>
            </w:r>
          </w:p>
        </w:tc>
        <w:tc>
          <w:tcPr>
            <w:tcW w:w="1335" w:type="dxa"/>
          </w:tcPr>
          <w:p w:rsidR="5D0FD5E5" w:rsidP="5194341F" w:rsidRDefault="76EA430B" w14:paraId="73EC5322" w14:textId="2F1F4695">
            <w:pPr>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1260 SF</w:t>
            </w:r>
          </w:p>
        </w:tc>
        <w:tc>
          <w:tcPr>
            <w:tcW w:w="2595" w:type="dxa"/>
          </w:tcPr>
          <w:p w:rsidR="5D0FD5E5" w:rsidP="5194341F" w:rsidRDefault="0F1BFD8D" w14:paraId="154D1E0F" w14:textId="315349BF">
            <w:pPr>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 xml:space="preserve">Wetland will be permanently filled </w:t>
            </w:r>
            <w:r w:rsidRPr="5194341F" w:rsidR="2A74C0B6">
              <w:rPr>
                <w:rFonts w:ascii="Calibri" w:hAnsi="Calibri" w:eastAsia="Calibri" w:cs="Calibri"/>
                <w:i/>
                <w:iCs/>
                <w:color w:val="2F5496" w:themeColor="accent1" w:themeShade="BF"/>
                <w:sz w:val="20"/>
                <w:szCs w:val="20"/>
              </w:rPr>
              <w:t xml:space="preserve">from </w:t>
            </w:r>
            <w:r w:rsidRPr="5194341F">
              <w:rPr>
                <w:rFonts w:ascii="Calibri" w:hAnsi="Calibri" w:eastAsia="Calibri" w:cs="Calibri"/>
                <w:i/>
                <w:iCs/>
                <w:color w:val="2F5496" w:themeColor="accent1" w:themeShade="BF"/>
                <w:sz w:val="20"/>
                <w:szCs w:val="20"/>
              </w:rPr>
              <w:t>construction of the east approach of the new bridge</w:t>
            </w:r>
            <w:r w:rsidRPr="5194341F" w:rsidR="3AA7F376">
              <w:rPr>
                <w:rFonts w:ascii="Calibri" w:hAnsi="Calibri" w:eastAsia="Calibri" w:cs="Calibri"/>
                <w:i/>
                <w:iCs/>
                <w:color w:val="2F5496" w:themeColor="accent1" w:themeShade="BF"/>
                <w:sz w:val="20"/>
                <w:szCs w:val="20"/>
              </w:rPr>
              <w:t xml:space="preserve">. </w:t>
            </w:r>
          </w:p>
        </w:tc>
      </w:tr>
      <w:tr w:rsidR="5D0FD5E5" w:rsidTr="5194341F" w14:paraId="56E2F59C" w14:textId="77777777">
        <w:tc>
          <w:tcPr>
            <w:tcW w:w="1995" w:type="dxa"/>
          </w:tcPr>
          <w:p w:rsidR="5D0FD5E5" w:rsidP="5194341F" w:rsidRDefault="6A53A98E" w14:paraId="6F8A0854" w14:textId="41B34B57">
            <w:pPr>
              <w:spacing w:line="259" w:lineRule="auto"/>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Barrington</w:t>
            </w:r>
            <w:r w:rsidRPr="5194341F" w:rsidR="10E2DA43">
              <w:rPr>
                <w:rFonts w:ascii="Calibri" w:hAnsi="Calibri" w:eastAsia="Calibri" w:cs="Calibri"/>
                <w:i/>
                <w:iCs/>
                <w:color w:val="2F5496" w:themeColor="accent1" w:themeShade="BF"/>
                <w:sz w:val="20"/>
                <w:szCs w:val="20"/>
              </w:rPr>
              <w:t>/Warren</w:t>
            </w:r>
            <w:r w:rsidRPr="5194341F">
              <w:rPr>
                <w:rFonts w:ascii="Calibri" w:hAnsi="Calibri" w:eastAsia="Calibri" w:cs="Calibri"/>
                <w:i/>
                <w:iCs/>
                <w:color w:val="2F5496" w:themeColor="accent1" w:themeShade="BF"/>
                <w:sz w:val="20"/>
                <w:szCs w:val="20"/>
              </w:rPr>
              <w:t xml:space="preserve"> River </w:t>
            </w:r>
          </w:p>
        </w:tc>
        <w:tc>
          <w:tcPr>
            <w:tcW w:w="1305" w:type="dxa"/>
          </w:tcPr>
          <w:p w:rsidR="5D0FD5E5" w:rsidP="5194341F" w:rsidRDefault="244FC02F" w14:paraId="0FA3CCE5" w14:textId="6CBEA572">
            <w:pPr>
              <w:spacing w:line="259" w:lineRule="auto"/>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17</w:t>
            </w:r>
            <w:r w:rsidRPr="5194341F" w:rsidR="6D1FF07B">
              <w:rPr>
                <w:rFonts w:ascii="Calibri" w:hAnsi="Calibri" w:eastAsia="Calibri" w:cs="Calibri"/>
                <w:i/>
                <w:iCs/>
                <w:color w:val="2F5496" w:themeColor="accent1" w:themeShade="BF"/>
                <w:sz w:val="20"/>
                <w:szCs w:val="20"/>
              </w:rPr>
              <w:t>02</w:t>
            </w:r>
            <w:r w:rsidRPr="5194341F" w:rsidR="5CA23C47">
              <w:rPr>
                <w:rFonts w:ascii="Calibri" w:hAnsi="Calibri" w:eastAsia="Calibri" w:cs="Calibri"/>
                <w:i/>
                <w:iCs/>
                <w:color w:val="2F5496" w:themeColor="accent1" w:themeShade="BF"/>
                <w:sz w:val="20"/>
                <w:szCs w:val="20"/>
              </w:rPr>
              <w:t xml:space="preserve"> </w:t>
            </w:r>
            <w:r w:rsidRPr="5194341F">
              <w:rPr>
                <w:rFonts w:ascii="Calibri" w:hAnsi="Calibri" w:eastAsia="Calibri" w:cs="Calibri"/>
                <w:i/>
                <w:iCs/>
                <w:color w:val="2F5496" w:themeColor="accent1" w:themeShade="BF"/>
                <w:sz w:val="20"/>
                <w:szCs w:val="20"/>
              </w:rPr>
              <w:t>SF</w:t>
            </w:r>
          </w:p>
        </w:tc>
        <w:tc>
          <w:tcPr>
            <w:tcW w:w="2190" w:type="dxa"/>
          </w:tcPr>
          <w:p w:rsidR="5D0FD5E5" w:rsidP="5194341F" w:rsidRDefault="5E972865" w14:paraId="7CB8DE3E" w14:textId="69CA532D">
            <w:pPr>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Temporary impacts from barge spud used for construction (total of 40 SF)</w:t>
            </w:r>
            <w:r w:rsidRPr="5194341F" w:rsidR="5C0B1A75">
              <w:rPr>
                <w:rFonts w:ascii="Calibri" w:hAnsi="Calibri" w:eastAsia="Calibri" w:cs="Calibri"/>
                <w:i/>
                <w:iCs/>
                <w:color w:val="2F5496" w:themeColor="accent1" w:themeShade="BF"/>
                <w:sz w:val="20"/>
                <w:szCs w:val="20"/>
              </w:rPr>
              <w:t xml:space="preserve"> and </w:t>
            </w:r>
            <w:r w:rsidRPr="5194341F">
              <w:rPr>
                <w:rFonts w:ascii="Calibri" w:hAnsi="Calibri" w:eastAsia="Calibri" w:cs="Calibri"/>
                <w:i/>
                <w:iCs/>
                <w:color w:val="2F5496" w:themeColor="accent1" w:themeShade="BF"/>
                <w:sz w:val="20"/>
                <w:szCs w:val="20"/>
              </w:rPr>
              <w:t>removal of timber supports (1662 SF)</w:t>
            </w:r>
            <w:r w:rsidRPr="5194341F" w:rsidR="2543BD7C">
              <w:rPr>
                <w:rFonts w:ascii="Calibri" w:hAnsi="Calibri" w:eastAsia="Calibri" w:cs="Calibri"/>
                <w:i/>
                <w:iCs/>
                <w:color w:val="2F5496" w:themeColor="accent1" w:themeShade="BF"/>
                <w:sz w:val="20"/>
                <w:szCs w:val="20"/>
              </w:rPr>
              <w:t xml:space="preserve">. </w:t>
            </w:r>
          </w:p>
        </w:tc>
        <w:tc>
          <w:tcPr>
            <w:tcW w:w="1335" w:type="dxa"/>
          </w:tcPr>
          <w:p w:rsidR="5D0FD5E5" w:rsidP="5194341F" w:rsidRDefault="5E1385D6" w14:paraId="6B9AE696" w14:textId="7FCE8EF9">
            <w:pPr>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5</w:t>
            </w:r>
            <w:r w:rsidRPr="5194341F" w:rsidR="725A5B44">
              <w:rPr>
                <w:rFonts w:ascii="Calibri" w:hAnsi="Calibri" w:eastAsia="Calibri" w:cs="Calibri"/>
                <w:i/>
                <w:iCs/>
                <w:color w:val="2F5496" w:themeColor="accent1" w:themeShade="BF"/>
                <w:sz w:val="20"/>
                <w:szCs w:val="20"/>
              </w:rPr>
              <w:t>6</w:t>
            </w:r>
            <w:r w:rsidRPr="5194341F">
              <w:rPr>
                <w:rFonts w:ascii="Calibri" w:hAnsi="Calibri" w:eastAsia="Calibri" w:cs="Calibri"/>
                <w:i/>
                <w:iCs/>
                <w:color w:val="2F5496" w:themeColor="accent1" w:themeShade="BF"/>
                <w:sz w:val="20"/>
                <w:szCs w:val="20"/>
              </w:rPr>
              <w:t xml:space="preserve"> SF</w:t>
            </w:r>
            <w:r w:rsidRPr="5194341F" w:rsidR="73EAE655">
              <w:rPr>
                <w:rFonts w:ascii="Calibri" w:hAnsi="Calibri" w:eastAsia="Calibri" w:cs="Calibri"/>
                <w:i/>
                <w:iCs/>
                <w:color w:val="2F5496" w:themeColor="accent1" w:themeShade="BF"/>
                <w:sz w:val="20"/>
                <w:szCs w:val="20"/>
              </w:rPr>
              <w:t xml:space="preserve"> </w:t>
            </w:r>
          </w:p>
        </w:tc>
        <w:tc>
          <w:tcPr>
            <w:tcW w:w="2595" w:type="dxa"/>
          </w:tcPr>
          <w:p w:rsidR="5D0FD5E5" w:rsidP="5194341F" w:rsidRDefault="4290F701" w14:paraId="7C9D7F9B" w14:textId="41B06408">
            <w:pPr>
              <w:rPr>
                <w:rFonts w:ascii="Calibri" w:hAnsi="Calibri" w:eastAsia="Calibri" w:cs="Calibri"/>
                <w:i/>
                <w:iCs/>
                <w:color w:val="2F5496" w:themeColor="accent1" w:themeShade="BF"/>
                <w:sz w:val="20"/>
                <w:szCs w:val="20"/>
              </w:rPr>
            </w:pPr>
            <w:r w:rsidRPr="5194341F">
              <w:rPr>
                <w:rFonts w:ascii="Calibri" w:hAnsi="Calibri" w:eastAsia="Calibri" w:cs="Calibri"/>
                <w:i/>
                <w:iCs/>
                <w:color w:val="2F5496" w:themeColor="accent1" w:themeShade="BF"/>
                <w:sz w:val="20"/>
                <w:szCs w:val="20"/>
              </w:rPr>
              <w:t xml:space="preserve">Permanent impact from installation of stainless steel </w:t>
            </w:r>
            <w:proofErr w:type="spellStart"/>
            <w:r w:rsidRPr="5194341F">
              <w:rPr>
                <w:rFonts w:ascii="Calibri" w:hAnsi="Calibri" w:eastAsia="Calibri" w:cs="Calibri"/>
                <w:i/>
                <w:iCs/>
                <w:color w:val="2F5496" w:themeColor="accent1" w:themeShade="BF"/>
                <w:sz w:val="20"/>
                <w:szCs w:val="20"/>
              </w:rPr>
              <w:t>micropiles</w:t>
            </w:r>
            <w:proofErr w:type="spellEnd"/>
            <w:r w:rsidRPr="5194341F">
              <w:rPr>
                <w:rFonts w:ascii="Calibri" w:hAnsi="Calibri" w:eastAsia="Calibri" w:cs="Calibri"/>
                <w:i/>
                <w:iCs/>
                <w:color w:val="2F5496" w:themeColor="accent1" w:themeShade="BF"/>
                <w:sz w:val="20"/>
                <w:szCs w:val="20"/>
              </w:rPr>
              <w:t xml:space="preserve"> as the supports for the new bridge. These will be drilled into bedrock</w:t>
            </w:r>
            <w:r w:rsidRPr="5194341F" w:rsidR="630E250C">
              <w:rPr>
                <w:rFonts w:ascii="Calibri" w:hAnsi="Calibri" w:eastAsia="Calibri" w:cs="Calibri"/>
                <w:i/>
                <w:iCs/>
                <w:color w:val="2F5496" w:themeColor="accent1" w:themeShade="BF"/>
                <w:sz w:val="20"/>
                <w:szCs w:val="20"/>
              </w:rPr>
              <w:t xml:space="preserve">. </w:t>
            </w:r>
          </w:p>
        </w:tc>
      </w:tr>
      <w:tr w:rsidR="5D0FD5E5" w:rsidTr="5194341F" w14:paraId="773582BD" w14:textId="77777777">
        <w:trPr>
          <w:trHeight w:val="90"/>
        </w:trPr>
        <w:tc>
          <w:tcPr>
            <w:tcW w:w="1995" w:type="dxa"/>
          </w:tcPr>
          <w:p w:rsidR="5D0FD5E5" w:rsidP="6C552B5E" w:rsidRDefault="5D0FD5E5" w14:paraId="464DD1E9" w14:textId="198A6EA0">
            <w:pPr>
              <w:rPr>
                <w:rFonts w:ascii="Calibri" w:hAnsi="Calibri" w:eastAsia="Calibri" w:cs="Calibri"/>
                <w:sz w:val="24"/>
                <w:szCs w:val="24"/>
              </w:rPr>
            </w:pPr>
          </w:p>
        </w:tc>
        <w:tc>
          <w:tcPr>
            <w:tcW w:w="1305" w:type="dxa"/>
          </w:tcPr>
          <w:p w:rsidR="5D0FD5E5" w:rsidP="6C552B5E" w:rsidRDefault="5D0FD5E5" w14:paraId="7A081408" w14:textId="705C5016">
            <w:pPr>
              <w:rPr>
                <w:rFonts w:ascii="Calibri" w:hAnsi="Calibri" w:eastAsia="Calibri" w:cs="Calibri"/>
                <w:sz w:val="24"/>
                <w:szCs w:val="24"/>
              </w:rPr>
            </w:pPr>
          </w:p>
        </w:tc>
        <w:tc>
          <w:tcPr>
            <w:tcW w:w="2190" w:type="dxa"/>
          </w:tcPr>
          <w:p w:rsidR="5D0FD5E5" w:rsidP="6C552B5E" w:rsidRDefault="5D0FD5E5" w14:paraId="32D26878" w14:textId="2FFECE98">
            <w:pPr>
              <w:rPr>
                <w:rFonts w:ascii="Calibri" w:hAnsi="Calibri" w:eastAsia="Calibri" w:cs="Calibri"/>
                <w:sz w:val="24"/>
                <w:szCs w:val="24"/>
              </w:rPr>
            </w:pPr>
          </w:p>
        </w:tc>
        <w:tc>
          <w:tcPr>
            <w:tcW w:w="1335" w:type="dxa"/>
          </w:tcPr>
          <w:p w:rsidR="5D0FD5E5" w:rsidP="6C552B5E" w:rsidRDefault="5D0FD5E5" w14:paraId="02D6144F" w14:textId="001777D5">
            <w:pPr>
              <w:rPr>
                <w:rFonts w:ascii="Calibri" w:hAnsi="Calibri" w:eastAsia="Calibri" w:cs="Calibri"/>
                <w:sz w:val="24"/>
                <w:szCs w:val="24"/>
              </w:rPr>
            </w:pPr>
          </w:p>
        </w:tc>
        <w:tc>
          <w:tcPr>
            <w:tcW w:w="2595" w:type="dxa"/>
          </w:tcPr>
          <w:p w:rsidR="5D0FD5E5" w:rsidP="6C552B5E" w:rsidRDefault="5D0FD5E5" w14:paraId="171553DB" w14:textId="01FE779F">
            <w:pPr>
              <w:rPr>
                <w:rFonts w:ascii="Calibri" w:hAnsi="Calibri" w:eastAsia="Calibri" w:cs="Calibri"/>
                <w:sz w:val="24"/>
                <w:szCs w:val="24"/>
              </w:rPr>
            </w:pPr>
          </w:p>
        </w:tc>
      </w:tr>
    </w:tbl>
    <w:p w:rsidR="5D0FD5E5" w:rsidP="6C552B5E" w:rsidRDefault="5D0FD5E5" w14:paraId="72C2FBE8" w14:textId="02C2B7B8">
      <w:pPr>
        <w:rPr>
          <w:rFonts w:ascii="Calibri" w:hAnsi="Calibri" w:eastAsia="Calibri" w:cs="Calibri"/>
        </w:rPr>
      </w:pPr>
    </w:p>
    <w:tbl>
      <w:tblPr>
        <w:tblStyle w:val="TableGrid"/>
        <w:tblW w:w="9472" w:type="dxa"/>
        <w:jc w:val="center"/>
        <w:tblLayout w:type="fixed"/>
        <w:tblLook w:val="06A0" w:firstRow="1" w:lastRow="0" w:firstColumn="1" w:lastColumn="0" w:noHBand="1" w:noVBand="1"/>
      </w:tblPr>
      <w:tblGrid>
        <w:gridCol w:w="9472"/>
      </w:tblGrid>
      <w:tr w:rsidR="1970B253" w:rsidTr="5194341F" w14:paraId="0ADA3AAD" w14:textId="77777777">
        <w:trPr>
          <w:jc w:val="center"/>
        </w:trPr>
        <w:tc>
          <w:tcPr>
            <w:tcW w:w="9472" w:type="dxa"/>
          </w:tcPr>
          <w:p w:rsidR="15ADEEEE" w:rsidP="6C552B5E" w:rsidRDefault="20C3C4A9" w14:paraId="2AAE6558" w14:textId="42DA3C80">
            <w:pPr>
              <w:jc w:val="center"/>
              <w:rPr>
                <w:rFonts w:ascii="Calibri" w:hAnsi="Calibri" w:eastAsia="Calibri" w:cs="Calibri"/>
                <w:color w:val="000000" w:themeColor="text1"/>
                <w:sz w:val="20"/>
                <w:szCs w:val="20"/>
              </w:rPr>
            </w:pPr>
            <w:r w:rsidRPr="5194341F">
              <w:rPr>
                <w:rFonts w:ascii="Calibri" w:hAnsi="Calibri" w:eastAsia="Calibri" w:cs="Calibri"/>
                <w:b/>
                <w:bCs/>
                <w:color w:val="000000" w:themeColor="text1"/>
                <w:sz w:val="20"/>
                <w:szCs w:val="20"/>
              </w:rPr>
              <w:t>Table 1.</w:t>
            </w:r>
            <w:r w:rsidRPr="5194341F">
              <w:rPr>
                <w:rFonts w:ascii="Calibri" w:hAnsi="Calibri" w:eastAsia="Calibri" w:cs="Calibri"/>
                <w:color w:val="000000" w:themeColor="text1"/>
                <w:sz w:val="20"/>
                <w:szCs w:val="20"/>
              </w:rPr>
              <w:t xml:space="preserve"> </w:t>
            </w:r>
            <w:r w:rsidRPr="5194341F" w:rsidR="33E23401">
              <w:rPr>
                <w:rFonts w:ascii="Calibri" w:hAnsi="Calibri" w:eastAsia="Calibri" w:cs="Calibri"/>
                <w:b/>
                <w:bCs/>
                <w:color w:val="000000" w:themeColor="text1"/>
                <w:sz w:val="20"/>
                <w:szCs w:val="20"/>
              </w:rPr>
              <w:t xml:space="preserve">Impact Table </w:t>
            </w:r>
            <w:r w:rsidRPr="5194341F">
              <w:rPr>
                <w:rFonts w:ascii="Calibri" w:hAnsi="Calibri" w:eastAsia="Calibri" w:cs="Calibri"/>
                <w:color w:val="000000" w:themeColor="text1"/>
                <w:sz w:val="20"/>
                <w:szCs w:val="20"/>
              </w:rPr>
              <w:t xml:space="preserve">Attached exhibits should provide a reasonable and clear depiction of </w:t>
            </w:r>
            <w:r w:rsidRPr="5194341F" w:rsidR="1B876F72">
              <w:rPr>
                <w:rFonts w:ascii="Calibri" w:hAnsi="Calibri" w:eastAsia="Calibri" w:cs="Calibri"/>
                <w:color w:val="000000" w:themeColor="text1"/>
                <w:sz w:val="20"/>
                <w:szCs w:val="20"/>
              </w:rPr>
              <w:t>wetlands</w:t>
            </w:r>
            <w:r w:rsidRPr="5194341F" w:rsidR="17F0015C">
              <w:rPr>
                <w:rFonts w:ascii="Calibri" w:hAnsi="Calibri" w:eastAsia="Calibri" w:cs="Calibri"/>
                <w:color w:val="000000" w:themeColor="text1"/>
                <w:sz w:val="20"/>
                <w:szCs w:val="20"/>
              </w:rPr>
              <w:t xml:space="preserve"> </w:t>
            </w:r>
            <w:r w:rsidRPr="5194341F">
              <w:rPr>
                <w:rFonts w:ascii="Calibri" w:hAnsi="Calibri" w:eastAsia="Calibri" w:cs="Calibri"/>
                <w:color w:val="000000" w:themeColor="text1"/>
                <w:sz w:val="20"/>
                <w:szCs w:val="20"/>
              </w:rPr>
              <w:t xml:space="preserve">and </w:t>
            </w:r>
            <w:r w:rsidRPr="5194341F" w:rsidR="17F0015C">
              <w:rPr>
                <w:rFonts w:ascii="Calibri" w:hAnsi="Calibri" w:eastAsia="Calibri" w:cs="Calibri"/>
                <w:color w:val="000000" w:themeColor="text1"/>
                <w:sz w:val="20"/>
                <w:szCs w:val="20"/>
              </w:rPr>
              <w:t>w</w:t>
            </w:r>
            <w:r w:rsidRPr="5194341F" w:rsidR="012DEB49">
              <w:rPr>
                <w:rFonts w:ascii="Calibri" w:hAnsi="Calibri" w:eastAsia="Calibri" w:cs="Calibri"/>
                <w:color w:val="000000" w:themeColor="text1"/>
                <w:sz w:val="20"/>
                <w:szCs w:val="20"/>
              </w:rPr>
              <w:t>aterways</w:t>
            </w:r>
            <w:r w:rsidRPr="5194341F">
              <w:rPr>
                <w:rFonts w:ascii="Calibri" w:hAnsi="Calibri" w:eastAsia="Calibri" w:cs="Calibri"/>
                <w:color w:val="000000" w:themeColor="text1"/>
                <w:sz w:val="20"/>
                <w:szCs w:val="20"/>
              </w:rPr>
              <w:t xml:space="preserve"> identified along the project based on the delineation reports, and anticipated impacts, if known. </w:t>
            </w:r>
          </w:p>
        </w:tc>
      </w:tr>
    </w:tbl>
    <w:p w:rsidR="4CC5BD6F" w:rsidP="6C552B5E" w:rsidRDefault="4CC5BD6F" w14:paraId="7E862E50" w14:textId="0791E6A9">
      <w:pPr>
        <w:rPr>
          <w:rFonts w:ascii="Calibri" w:hAnsi="Calibri" w:eastAsia="Calibri" w:cs="Calibri"/>
          <w:color w:val="000000" w:themeColor="text1"/>
        </w:rPr>
      </w:pPr>
    </w:p>
    <w:p w:rsidR="5D0FD5E5" w:rsidP="728C0CB3" w:rsidRDefault="2FD1E176" w14:paraId="411F214E" w14:textId="3B394CE2">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Direct impacts are typically quantified based on acreage and functions disturbed. </w:t>
      </w:r>
      <w:r w:rsidRPr="5194341F" w:rsidR="0A6B74BF">
        <w:rPr>
          <w:rFonts w:ascii="Calibri" w:hAnsi="Calibri" w:eastAsia="Calibri" w:cs="Calibri"/>
        </w:rPr>
        <w:t>Wetland functions are the processes that take place within a wetland. Functions wetlands provide can include flood storage and protection, water quality improvement, shoreline stabilization, groundwater recharge, fish and wildlife habitat</w:t>
      </w:r>
      <w:r w:rsidRPr="5194341F" w:rsidR="5798CC5A">
        <w:rPr>
          <w:rFonts w:ascii="Calibri" w:hAnsi="Calibri" w:eastAsia="Calibri" w:cs="Calibri"/>
        </w:rPr>
        <w:t xml:space="preserve">, </w:t>
      </w:r>
      <w:r w:rsidRPr="5194341F" w:rsidR="16C183FC">
        <w:rPr>
          <w:rFonts w:ascii="Calibri" w:hAnsi="Calibri" w:eastAsia="Calibri" w:cs="Calibri"/>
        </w:rPr>
        <w:t>recreation, and aesthetics</w:t>
      </w:r>
      <w:r w:rsidRPr="5194341F" w:rsidR="0A6B74BF">
        <w:rPr>
          <w:rFonts w:ascii="Calibri" w:hAnsi="Calibri" w:eastAsia="Calibri" w:cs="Calibri"/>
        </w:rPr>
        <w:t xml:space="preserve">. </w:t>
      </w:r>
    </w:p>
    <w:p w:rsidR="5D0FD5E5" w:rsidP="728C0CB3" w:rsidRDefault="5D0FD5E5" w14:paraId="00505ACA" w14:textId="631B5C1C">
      <w:pPr>
        <w:spacing w:after="0" w:line="240" w:lineRule="auto"/>
        <w:rPr>
          <w:rFonts w:ascii="Calibri" w:hAnsi="Calibri" w:eastAsia="Calibri" w:cs="Calibri"/>
          <w:color w:val="000000" w:themeColor="text1"/>
        </w:rPr>
      </w:pPr>
    </w:p>
    <w:p w:rsidR="5D0FD5E5" w:rsidP="24B4E801" w:rsidRDefault="0CA2FC95" w14:paraId="03977F33" w14:textId="5737991E">
      <w:pPr>
        <w:spacing w:after="0" w:line="240" w:lineRule="auto"/>
        <w:rPr>
          <w:rFonts w:ascii="Calibri" w:hAnsi="Calibri" w:eastAsia="Calibri" w:cs="Calibri"/>
        </w:rPr>
      </w:pPr>
      <w:r w:rsidRPr="5194341F">
        <w:rPr>
          <w:rFonts w:ascii="Calibri" w:hAnsi="Calibri" w:eastAsia="Calibri" w:cs="Calibri"/>
          <w:color w:val="000000" w:themeColor="text1"/>
        </w:rPr>
        <w:t>Under impact description, d</w:t>
      </w:r>
      <w:r w:rsidRPr="5194341F" w:rsidR="2FD1E176">
        <w:rPr>
          <w:rFonts w:ascii="Calibri" w:hAnsi="Calibri" w:eastAsia="Calibri" w:cs="Calibri"/>
          <w:color w:val="000000" w:themeColor="text1"/>
        </w:rPr>
        <w:t xml:space="preserve">escribe </w:t>
      </w:r>
      <w:r w:rsidRPr="5194341F" w:rsidR="04CAF3D3">
        <w:rPr>
          <w:rFonts w:ascii="Calibri" w:hAnsi="Calibri" w:eastAsia="Calibri" w:cs="Calibri"/>
          <w:color w:val="000000" w:themeColor="text1"/>
        </w:rPr>
        <w:t xml:space="preserve">all </w:t>
      </w:r>
      <w:r w:rsidRPr="5194341F" w:rsidR="2FD1E176">
        <w:rPr>
          <w:rFonts w:ascii="Calibri" w:hAnsi="Calibri" w:eastAsia="Calibri" w:cs="Calibri"/>
          <w:color w:val="000000" w:themeColor="text1"/>
        </w:rPr>
        <w:t>proposed work in the wetland(s</w:t>
      </w:r>
      <w:r w:rsidRPr="5194341F" w:rsidR="73315E30">
        <w:rPr>
          <w:rFonts w:ascii="Calibri" w:hAnsi="Calibri" w:eastAsia="Calibri" w:cs="Calibri"/>
          <w:color w:val="000000" w:themeColor="text1"/>
        </w:rPr>
        <w:t>)</w:t>
      </w:r>
      <w:r w:rsidRPr="5194341F" w:rsidR="1750DFBB">
        <w:rPr>
          <w:rFonts w:ascii="Calibri" w:hAnsi="Calibri" w:eastAsia="Calibri" w:cs="Calibri"/>
          <w:color w:val="000000" w:themeColor="text1"/>
        </w:rPr>
        <w:t xml:space="preserve"> and/or waterway(s</w:t>
      </w:r>
      <w:r w:rsidRPr="5194341F" w:rsidR="27AA7240">
        <w:rPr>
          <w:rFonts w:ascii="Calibri" w:hAnsi="Calibri" w:eastAsia="Calibri" w:cs="Calibri"/>
          <w:color w:val="000000" w:themeColor="text1"/>
        </w:rPr>
        <w:t>)</w:t>
      </w:r>
      <w:r w:rsidRPr="5194341F" w:rsidR="7BCE113B">
        <w:rPr>
          <w:rFonts w:ascii="Calibri" w:hAnsi="Calibri" w:eastAsia="Calibri" w:cs="Calibri"/>
          <w:color w:val="000000" w:themeColor="text1"/>
        </w:rPr>
        <w:t xml:space="preserve">. </w:t>
      </w:r>
      <w:r w:rsidRPr="5194341F" w:rsidR="2E41EBA1">
        <w:rPr>
          <w:rFonts w:ascii="Calibri" w:hAnsi="Calibri" w:eastAsia="Calibri" w:cs="Calibri"/>
          <w:color w:val="000000" w:themeColor="text1"/>
        </w:rPr>
        <w:t>Temporary impacts may include</w:t>
      </w:r>
      <w:r w:rsidRPr="5194341F" w:rsidR="418D9945">
        <w:rPr>
          <w:rFonts w:ascii="Calibri" w:hAnsi="Calibri" w:eastAsia="Calibri" w:cs="Calibri"/>
          <w:color w:val="000000" w:themeColor="text1"/>
        </w:rPr>
        <w:t xml:space="preserve"> </w:t>
      </w:r>
      <w:r w:rsidRPr="5194341F" w:rsidR="2E41EBA1">
        <w:rPr>
          <w:rFonts w:ascii="Calibri" w:hAnsi="Calibri" w:eastAsia="Calibri" w:cs="Calibri"/>
          <w:color w:val="000000" w:themeColor="text1"/>
        </w:rPr>
        <w:t>construction activities that will be fully restored to pre-construction conditions</w:t>
      </w:r>
      <w:r w:rsidRPr="5194341F" w:rsidR="3F16752B">
        <w:rPr>
          <w:rFonts w:ascii="Calibri" w:hAnsi="Calibri" w:eastAsia="Calibri" w:cs="Calibri"/>
          <w:color w:val="000000" w:themeColor="text1"/>
        </w:rPr>
        <w:t xml:space="preserve"> </w:t>
      </w:r>
      <w:r w:rsidRPr="5194341F" w:rsidR="3F16752B">
        <w:rPr>
          <w:rFonts w:ascii="Calibri" w:hAnsi="Calibri" w:eastAsia="Calibri" w:cs="Calibri"/>
        </w:rPr>
        <w:t>(such as equipment lay-down, staging, and building of temporary access roads)</w:t>
      </w:r>
      <w:r w:rsidRPr="5194341F" w:rsidR="2E41EBA1">
        <w:rPr>
          <w:rFonts w:ascii="Calibri" w:hAnsi="Calibri" w:eastAsia="Calibri" w:cs="Calibri"/>
          <w:color w:val="000000" w:themeColor="text1"/>
        </w:rPr>
        <w:t>.</w:t>
      </w:r>
      <w:r w:rsidRPr="5194341F" w:rsidR="0A6B74BF">
        <w:rPr>
          <w:rFonts w:ascii="Calibri" w:hAnsi="Calibri" w:eastAsia="Calibri" w:cs="Calibri"/>
        </w:rPr>
        <w:t xml:space="preserve"> </w:t>
      </w:r>
      <w:r w:rsidRPr="5194341F" w:rsidR="33100588">
        <w:rPr>
          <w:rFonts w:ascii="Calibri" w:hAnsi="Calibri" w:eastAsia="Calibri" w:cs="Calibri"/>
        </w:rPr>
        <w:t>P</w:t>
      </w:r>
      <w:r w:rsidRPr="5194341F" w:rsidR="33100588">
        <w:rPr>
          <w:rFonts w:ascii="Calibri" w:hAnsi="Calibri" w:eastAsia="Calibri" w:cs="Calibri"/>
          <w:color w:val="000000" w:themeColor="text1"/>
        </w:rPr>
        <w:t xml:space="preserve">ermanent impacts may include loss from </w:t>
      </w:r>
      <w:r w:rsidRPr="5194341F" w:rsidR="5558F643">
        <w:rPr>
          <w:rFonts w:ascii="Calibri" w:hAnsi="Calibri" w:eastAsia="Calibri" w:cs="Calibri"/>
          <w:color w:val="000000" w:themeColor="text1"/>
        </w:rPr>
        <w:t xml:space="preserve">clearing and </w:t>
      </w:r>
      <w:r w:rsidRPr="5194341F" w:rsidR="33100588">
        <w:rPr>
          <w:rFonts w:ascii="Calibri" w:hAnsi="Calibri" w:eastAsia="Calibri" w:cs="Calibri"/>
          <w:color w:val="000000" w:themeColor="text1"/>
        </w:rPr>
        <w:t>fill</w:t>
      </w:r>
      <w:r w:rsidRPr="5194341F" w:rsidR="5558F643">
        <w:rPr>
          <w:rFonts w:ascii="Calibri" w:hAnsi="Calibri" w:eastAsia="Calibri" w:cs="Calibri"/>
          <w:color w:val="000000" w:themeColor="text1"/>
        </w:rPr>
        <w:t>ing</w:t>
      </w:r>
      <w:r w:rsidRPr="5194341F" w:rsidR="5F0108A4">
        <w:rPr>
          <w:rFonts w:ascii="Calibri" w:hAnsi="Calibri" w:eastAsia="Calibri" w:cs="Calibri"/>
          <w:color w:val="000000" w:themeColor="text1"/>
        </w:rPr>
        <w:t>/excavating</w:t>
      </w:r>
      <w:r w:rsidRPr="5194341F" w:rsidR="33100588">
        <w:rPr>
          <w:rFonts w:ascii="Calibri" w:hAnsi="Calibri" w:eastAsia="Calibri" w:cs="Calibri"/>
          <w:color w:val="000000" w:themeColor="text1"/>
        </w:rPr>
        <w:t>.</w:t>
      </w:r>
    </w:p>
    <w:p w:rsidR="24191BED" w:rsidP="24191BED" w:rsidRDefault="24191BED" w14:paraId="61FAD32D" w14:textId="67E98E89">
      <w:pPr>
        <w:spacing w:after="0" w:line="240" w:lineRule="auto"/>
        <w:rPr>
          <w:rFonts w:ascii="Calibri" w:hAnsi="Calibri" w:eastAsia="Calibri" w:cs="Calibri"/>
        </w:rPr>
      </w:pPr>
    </w:p>
    <w:p w:rsidR="0081295A" w:rsidP="5194341F" w:rsidRDefault="0081295A" w14:paraId="2B5FC22D" w14:textId="77777777">
      <w:pPr>
        <w:spacing w:after="0" w:line="240" w:lineRule="auto"/>
        <w:rPr>
          <w:rFonts w:ascii="Calibri" w:hAnsi="Calibri" w:eastAsia="Calibri" w:cs="Calibri"/>
          <w:b/>
          <w:bCs/>
          <w:i/>
          <w:iCs/>
          <w:color w:val="538135" w:themeColor="accent6" w:themeShade="BF"/>
          <w:sz w:val="24"/>
          <w:szCs w:val="24"/>
        </w:rPr>
      </w:pPr>
    </w:p>
    <w:p w:rsidR="5D0FD5E5" w:rsidP="5194341F" w:rsidRDefault="1E6150D1" w14:paraId="35479F40" w14:textId="6DBDF4A8">
      <w:pPr>
        <w:spacing w:after="0" w:line="240" w:lineRule="auto"/>
        <w:rPr>
          <w:rFonts w:ascii="Calibri" w:hAnsi="Calibri" w:eastAsia="Calibri" w:cs="Calibri"/>
          <w:i/>
          <w:iCs/>
          <w:color w:val="000000" w:themeColor="text1"/>
        </w:rPr>
      </w:pPr>
      <w:r w:rsidRPr="5194341F">
        <w:rPr>
          <w:rFonts w:ascii="Calibri" w:hAnsi="Calibri" w:eastAsia="Calibri" w:cs="Calibri"/>
          <w:b/>
          <w:bCs/>
          <w:i/>
          <w:iCs/>
          <w:color w:val="538135" w:themeColor="accent6" w:themeShade="BF"/>
          <w:sz w:val="24"/>
          <w:szCs w:val="24"/>
        </w:rPr>
        <w:lastRenderedPageBreak/>
        <w:t xml:space="preserve">STEP </w:t>
      </w:r>
      <w:r w:rsidRPr="5194341F" w:rsidR="02E7C36D">
        <w:rPr>
          <w:rFonts w:ascii="Calibri" w:hAnsi="Calibri" w:eastAsia="Calibri" w:cs="Calibri"/>
          <w:b/>
          <w:bCs/>
          <w:i/>
          <w:iCs/>
          <w:color w:val="538135" w:themeColor="accent6" w:themeShade="BF"/>
          <w:sz w:val="24"/>
          <w:szCs w:val="24"/>
        </w:rPr>
        <w:t>SIX</w:t>
      </w:r>
      <w:r w:rsidRPr="5194341F">
        <w:rPr>
          <w:rFonts w:ascii="Calibri" w:hAnsi="Calibri" w:eastAsia="Calibri" w:cs="Calibri"/>
          <w:b/>
          <w:bCs/>
          <w:i/>
          <w:iCs/>
          <w:color w:val="538135" w:themeColor="accent6" w:themeShade="BF"/>
          <w:sz w:val="24"/>
          <w:szCs w:val="24"/>
        </w:rPr>
        <w:t xml:space="preserve"> </w:t>
      </w:r>
      <w:r w:rsidRPr="5194341F" w:rsidR="1F1CDEED">
        <w:rPr>
          <w:rFonts w:ascii="Calibri" w:hAnsi="Calibri" w:eastAsia="Calibri" w:cs="Calibri"/>
          <w:b/>
          <w:bCs/>
          <w:i/>
          <w:iCs/>
          <w:color w:val="000000" w:themeColor="text1"/>
          <w:sz w:val="24"/>
          <w:szCs w:val="24"/>
        </w:rPr>
        <w:t>Discuss any indirect impacts, including impacts to state jurisdictional wetland buffers, biological wetlands</w:t>
      </w:r>
      <w:r w:rsidRPr="5194341F" w:rsidR="060CD4BC">
        <w:rPr>
          <w:rFonts w:ascii="Calibri" w:hAnsi="Calibri" w:eastAsia="Calibri" w:cs="Calibri"/>
          <w:b/>
          <w:bCs/>
          <w:i/>
          <w:iCs/>
          <w:color w:val="000000" w:themeColor="text1"/>
          <w:sz w:val="24"/>
          <w:szCs w:val="24"/>
        </w:rPr>
        <w:t xml:space="preserve"> and/or waterways</w:t>
      </w:r>
      <w:r w:rsidRPr="5194341F" w:rsidR="4A0232EA">
        <w:rPr>
          <w:rFonts w:ascii="Calibri" w:hAnsi="Calibri" w:eastAsia="Calibri" w:cs="Calibri"/>
          <w:b/>
          <w:bCs/>
          <w:i/>
          <w:iCs/>
          <w:color w:val="000000" w:themeColor="text1"/>
          <w:sz w:val="24"/>
          <w:szCs w:val="24"/>
        </w:rPr>
        <w:t>:</w:t>
      </w:r>
    </w:p>
    <w:p w:rsidR="2A19ABD9" w:rsidP="2A19ABD9" w:rsidRDefault="4CC5BD6F" w14:paraId="05B935CD" w14:textId="43FA653B">
      <w:pPr>
        <w:spacing w:before="121"/>
        <w:rPr>
          <w:rFonts w:ascii="Calibri" w:hAnsi="Calibri" w:eastAsia="Calibri" w:cs="Calibri"/>
        </w:rPr>
      </w:pPr>
      <w:r w:rsidRPr="5194341F">
        <w:rPr>
          <w:rFonts w:ascii="Calibri" w:hAnsi="Calibri" w:eastAsia="Calibri" w:cs="Calibri"/>
        </w:rPr>
        <w:t xml:space="preserve">Indirect </w:t>
      </w:r>
      <w:r w:rsidRPr="5194341F" w:rsidR="00E80626">
        <w:rPr>
          <w:rFonts w:ascii="Calibri" w:hAnsi="Calibri" w:eastAsia="Calibri" w:cs="Calibri"/>
        </w:rPr>
        <w:t xml:space="preserve">impacts </w:t>
      </w:r>
      <w:r w:rsidRPr="5194341F">
        <w:rPr>
          <w:rFonts w:ascii="Calibri" w:hAnsi="Calibri" w:eastAsia="Calibri" w:cs="Calibri"/>
        </w:rPr>
        <w:t xml:space="preserve">are </w:t>
      </w:r>
      <w:r w:rsidRPr="5194341F" w:rsidR="00E80626">
        <w:rPr>
          <w:rFonts w:ascii="Calibri" w:hAnsi="Calibri" w:eastAsia="Calibri" w:cs="Calibri"/>
        </w:rPr>
        <w:t xml:space="preserve">those </w:t>
      </w:r>
      <w:r w:rsidRPr="5194341F">
        <w:rPr>
          <w:rFonts w:ascii="Calibri" w:hAnsi="Calibri" w:eastAsia="Calibri" w:cs="Calibri"/>
        </w:rPr>
        <w:t xml:space="preserve">that are caused by a proposed project but are separated from direct </w:t>
      </w:r>
      <w:r w:rsidRPr="5194341F" w:rsidR="00E80626">
        <w:rPr>
          <w:rFonts w:ascii="Calibri" w:hAnsi="Calibri" w:eastAsia="Calibri" w:cs="Calibri"/>
        </w:rPr>
        <w:t xml:space="preserve">impacts </w:t>
      </w:r>
      <w:r w:rsidRPr="5194341F">
        <w:rPr>
          <w:rFonts w:ascii="Calibri" w:hAnsi="Calibri" w:eastAsia="Calibri" w:cs="Calibri"/>
        </w:rPr>
        <w:t>because they occur later in time or at some distance from the project</w:t>
      </w:r>
      <w:r w:rsidRPr="5194341F" w:rsidR="19DC081D">
        <w:rPr>
          <w:rFonts w:ascii="Calibri" w:hAnsi="Calibri" w:eastAsia="Calibri" w:cs="Calibri"/>
        </w:rPr>
        <w:t>, and</w:t>
      </w:r>
      <w:r w:rsidRPr="5194341F">
        <w:rPr>
          <w:rFonts w:ascii="Calibri" w:hAnsi="Calibri" w:eastAsia="Calibri" w:cs="Calibri"/>
        </w:rPr>
        <w:t xml:space="preserve"> that occur outside the footprint of direct impacts. The analysis of indirect </w:t>
      </w:r>
      <w:r w:rsidRPr="5194341F" w:rsidR="00E80626">
        <w:rPr>
          <w:rFonts w:ascii="Calibri" w:hAnsi="Calibri" w:eastAsia="Calibri" w:cs="Calibri"/>
        </w:rPr>
        <w:t xml:space="preserve">impacts </w:t>
      </w:r>
      <w:r w:rsidRPr="5194341F">
        <w:rPr>
          <w:rFonts w:ascii="Calibri" w:hAnsi="Calibri" w:eastAsia="Calibri" w:cs="Calibri"/>
        </w:rPr>
        <w:t>ensures that all project-related impacts are properly discussed during environmental review. Indirect impacts outside of a wetland</w:t>
      </w:r>
      <w:r w:rsidRPr="5194341F" w:rsidR="71AB3210">
        <w:rPr>
          <w:rFonts w:ascii="Calibri" w:hAnsi="Calibri" w:eastAsia="Calibri" w:cs="Calibri"/>
        </w:rPr>
        <w:t>/waterway</w:t>
      </w:r>
      <w:r w:rsidRPr="5194341F">
        <w:rPr>
          <w:rFonts w:ascii="Calibri" w:hAnsi="Calibri" w:eastAsia="Calibri" w:cs="Calibri"/>
        </w:rPr>
        <w:t xml:space="preserve"> may affect how it functions. For example, activities adjacent to a wetland may result in reduced hydrologic, water quality, or habitat functions. This could be from surface water runoff, eroded soil, or </w:t>
      </w:r>
      <w:r w:rsidRPr="5194341F" w:rsidR="008952A7">
        <w:rPr>
          <w:rFonts w:ascii="Calibri" w:hAnsi="Calibri" w:eastAsia="Calibri" w:cs="Calibri"/>
        </w:rPr>
        <w:t>noise/lighting</w:t>
      </w:r>
      <w:r w:rsidRPr="5194341F">
        <w:rPr>
          <w:rFonts w:ascii="Calibri" w:hAnsi="Calibri" w:eastAsia="Calibri" w:cs="Calibri"/>
        </w:rPr>
        <w:t>. Direct impacts within a wetland</w:t>
      </w:r>
      <w:r w:rsidRPr="5194341F" w:rsidR="70C71AEF">
        <w:rPr>
          <w:rFonts w:ascii="Calibri" w:hAnsi="Calibri" w:eastAsia="Calibri" w:cs="Calibri"/>
        </w:rPr>
        <w:t>/waterway</w:t>
      </w:r>
      <w:r w:rsidRPr="5194341F">
        <w:rPr>
          <w:rFonts w:ascii="Calibri" w:hAnsi="Calibri" w:eastAsia="Calibri" w:cs="Calibri"/>
        </w:rPr>
        <w:t xml:space="preserve"> may also cause indirect impacts to functions in other parts of the </w:t>
      </w:r>
      <w:r w:rsidRPr="5194341F" w:rsidR="2D7759D3">
        <w:rPr>
          <w:rFonts w:ascii="Calibri" w:hAnsi="Calibri" w:eastAsia="Calibri" w:cs="Calibri"/>
        </w:rPr>
        <w:t>resource</w:t>
      </w:r>
      <w:r w:rsidRPr="5194341F" w:rsidR="7E6959FC">
        <w:rPr>
          <w:rFonts w:ascii="Calibri" w:hAnsi="Calibri" w:eastAsia="Calibri" w:cs="Calibri"/>
        </w:rPr>
        <w:t>.</w:t>
      </w:r>
      <w:r w:rsidRPr="5194341F">
        <w:rPr>
          <w:rFonts w:ascii="Calibri" w:hAnsi="Calibri" w:eastAsia="Calibri" w:cs="Calibri"/>
        </w:rPr>
        <w:t xml:space="preserve"> For example, placement of a new road through a wetland may cause indirect impacts because the road crossing can affect wildlife movement and the flow of water between the two remaining wetland areas. </w:t>
      </w:r>
    </w:p>
    <w:p w:rsidR="0376ABFA" w:rsidP="4184C273" w:rsidRDefault="0376ABFA" w14:paraId="708EE703" w14:textId="1A1E9A59">
      <w:pPr>
        <w:spacing w:before="121"/>
        <w:rPr>
          <w:rFonts w:ascii="Calibri" w:hAnsi="Calibri" w:eastAsia="Calibri" w:cs="Calibri"/>
        </w:rPr>
      </w:pPr>
      <w:r w:rsidRPr="5194341F">
        <w:rPr>
          <w:rFonts w:ascii="Calibri" w:hAnsi="Calibri" w:eastAsia="Calibri" w:cs="Calibri"/>
        </w:rPr>
        <w:t xml:space="preserve">Federal agencies generally consider </w:t>
      </w:r>
      <w:r w:rsidRPr="5194341F" w:rsidR="06E4D825">
        <w:rPr>
          <w:rFonts w:ascii="Calibri" w:hAnsi="Calibri" w:eastAsia="Calibri" w:cs="Calibri"/>
        </w:rPr>
        <w:t>impacts to and</w:t>
      </w:r>
      <w:r w:rsidRPr="5194341F">
        <w:rPr>
          <w:rFonts w:ascii="Calibri" w:hAnsi="Calibri" w:eastAsia="Calibri" w:cs="Calibri"/>
        </w:rPr>
        <w:t xml:space="preserve"> loss or reduction of wetland buffers as an indirect impact to wetland functions. </w:t>
      </w:r>
      <w:r w:rsidRPr="5194341F" w:rsidR="35D29685">
        <w:rPr>
          <w:rFonts w:ascii="Calibri" w:hAnsi="Calibri" w:eastAsia="Calibri" w:cs="Calibri"/>
        </w:rPr>
        <w:t xml:space="preserve">Impacts to state </w:t>
      </w:r>
      <w:r w:rsidRPr="5194341F" w:rsidR="008952A7">
        <w:rPr>
          <w:rFonts w:ascii="Calibri" w:hAnsi="Calibri" w:eastAsia="Calibri" w:cs="Calibri"/>
        </w:rPr>
        <w:t xml:space="preserve">wetland </w:t>
      </w:r>
      <w:r w:rsidRPr="5194341F" w:rsidR="35D29685">
        <w:rPr>
          <w:rFonts w:ascii="Calibri" w:hAnsi="Calibri" w:eastAsia="Calibri" w:cs="Calibri"/>
        </w:rPr>
        <w:t xml:space="preserve">buffers should be described. </w:t>
      </w:r>
      <w:r w:rsidRPr="5194341F">
        <w:rPr>
          <w:rFonts w:ascii="Calibri" w:hAnsi="Calibri" w:eastAsia="Calibri" w:cs="Calibri"/>
        </w:rPr>
        <w:t xml:space="preserve">The extent or area of indirect impacts from loss of </w:t>
      </w:r>
      <w:r w:rsidRPr="5194341F" w:rsidR="008952A7">
        <w:rPr>
          <w:rFonts w:ascii="Calibri" w:hAnsi="Calibri" w:eastAsia="Calibri" w:cs="Calibri"/>
        </w:rPr>
        <w:t xml:space="preserve">wetland </w:t>
      </w:r>
      <w:r w:rsidRPr="5194341F">
        <w:rPr>
          <w:rFonts w:ascii="Calibri" w:hAnsi="Calibri" w:eastAsia="Calibri" w:cs="Calibri"/>
        </w:rPr>
        <w:t xml:space="preserve">buffer is site and case specific. The RIDEM and CRMC regulate impacts to wetland buffers through the state’s wetland regulations, even if there are no direct biological wetland impacts. </w:t>
      </w:r>
    </w:p>
    <w:tbl>
      <w:tblPr>
        <w:tblStyle w:val="TableGrid"/>
        <w:tblW w:w="0" w:type="auto"/>
        <w:tblLayout w:type="fixed"/>
        <w:tblLook w:val="06A0" w:firstRow="1" w:lastRow="0" w:firstColumn="1" w:lastColumn="0" w:noHBand="1" w:noVBand="1"/>
      </w:tblPr>
      <w:tblGrid>
        <w:gridCol w:w="9360"/>
      </w:tblGrid>
      <w:tr w:rsidR="255A1533" w:rsidTr="5194341F" w14:paraId="58EADD2A" w14:textId="77777777">
        <w:tc>
          <w:tcPr>
            <w:tcW w:w="9360" w:type="dxa"/>
          </w:tcPr>
          <w:p w:rsidR="28968702" w:rsidP="5194341F" w:rsidRDefault="61499734" w14:paraId="39C62655" w14:textId="59CB88E4">
            <w:pPr>
              <w:spacing w:before="121"/>
              <w:rPr>
                <w:rFonts w:ascii="Calibri" w:hAnsi="Calibri" w:eastAsia="Calibri" w:cs="Calibri"/>
                <w:i/>
                <w:iCs/>
                <w:color w:val="1F3864" w:themeColor="accent1" w:themeShade="80"/>
              </w:rPr>
            </w:pPr>
            <w:r w:rsidRPr="5194341F">
              <w:rPr>
                <w:rFonts w:ascii="Calibri" w:hAnsi="Calibri" w:eastAsia="Calibri" w:cs="Calibri"/>
                <w:i/>
                <w:iCs/>
                <w:color w:val="1F3864" w:themeColor="accent1" w:themeShade="80"/>
              </w:rPr>
              <w:t>Example language:</w:t>
            </w:r>
          </w:p>
          <w:p w:rsidR="28968702" w:rsidP="5194341F" w:rsidRDefault="61499734" w14:paraId="763BA89A" w14:textId="39577C1C">
            <w:pPr>
              <w:spacing w:before="121"/>
              <w:rPr>
                <w:rFonts w:ascii="Calibri" w:hAnsi="Calibri" w:eastAsia="Calibri" w:cs="Calibri"/>
                <w:i/>
                <w:iCs/>
                <w:color w:val="1F3864" w:themeColor="accent1" w:themeShade="80"/>
              </w:rPr>
            </w:pPr>
            <w:r w:rsidRPr="5194341F">
              <w:rPr>
                <w:rFonts w:ascii="Calibri" w:hAnsi="Calibri" w:eastAsia="Calibri" w:cs="Calibri"/>
                <w:i/>
                <w:iCs/>
                <w:color w:val="1F3864" w:themeColor="accent1" w:themeShade="80"/>
              </w:rPr>
              <w:t xml:space="preserve">Indirect wetland </w:t>
            </w:r>
            <w:r w:rsidRPr="5194341F" w:rsidR="008952A7">
              <w:rPr>
                <w:rFonts w:ascii="Calibri" w:hAnsi="Calibri" w:eastAsia="Calibri" w:cs="Calibri"/>
                <w:i/>
                <w:iCs/>
                <w:color w:val="1F3864" w:themeColor="accent1" w:themeShade="80"/>
              </w:rPr>
              <w:t xml:space="preserve">impacts </w:t>
            </w:r>
            <w:r w:rsidRPr="5194341F">
              <w:rPr>
                <w:rFonts w:ascii="Calibri" w:hAnsi="Calibri" w:eastAsia="Calibri" w:cs="Calibri"/>
                <w:i/>
                <w:iCs/>
                <w:color w:val="1F3864" w:themeColor="accent1" w:themeShade="80"/>
              </w:rPr>
              <w:t xml:space="preserve">would result from the increase in impervious surfaces caused by additional lanes or added road shoulders. </w:t>
            </w:r>
            <w:r w:rsidRPr="5194341F" w:rsidR="0016364E">
              <w:rPr>
                <w:rFonts w:ascii="Calibri" w:hAnsi="Calibri" w:eastAsia="Calibri" w:cs="Calibri"/>
                <w:i/>
                <w:iCs/>
                <w:color w:val="1F3864" w:themeColor="accent1" w:themeShade="80"/>
              </w:rPr>
              <w:t xml:space="preserve">Impacts </w:t>
            </w:r>
            <w:r w:rsidRPr="5194341F">
              <w:rPr>
                <w:rFonts w:ascii="Calibri" w:hAnsi="Calibri" w:eastAsia="Calibri" w:cs="Calibri"/>
                <w:i/>
                <w:iCs/>
                <w:color w:val="1F3864" w:themeColor="accent1" w:themeShade="80"/>
              </w:rPr>
              <w:t xml:space="preserve">would be expected to include increased roadway runoff, increased surface flows in adjacent streams, and erosion. New flows could contain pollutants associated with roadway runoff. Additional sediment and erosion would be expected during and after construction until exposed fill and cut slopes could be successfully revegetated. Other indirect </w:t>
            </w:r>
            <w:r w:rsidRPr="5194341F" w:rsidR="0016364E">
              <w:rPr>
                <w:rFonts w:ascii="Calibri" w:hAnsi="Calibri" w:eastAsia="Calibri" w:cs="Calibri"/>
                <w:i/>
                <w:iCs/>
                <w:color w:val="1F3864" w:themeColor="accent1" w:themeShade="80"/>
              </w:rPr>
              <w:t xml:space="preserve">impacts </w:t>
            </w:r>
            <w:r w:rsidRPr="5194341F">
              <w:rPr>
                <w:rFonts w:ascii="Calibri" w:hAnsi="Calibri" w:eastAsia="Calibri" w:cs="Calibri"/>
                <w:i/>
                <w:iCs/>
                <w:color w:val="1F3864" w:themeColor="accent1" w:themeShade="80"/>
              </w:rPr>
              <w:t>include the decrease or elimination of upland tree and/or shrub buffers between the proposed roadway corridor and wetlands adjacent to other aquatic sites.</w:t>
            </w:r>
          </w:p>
          <w:p w:rsidR="255A1533" w:rsidP="255A1533" w:rsidRDefault="255A1533" w14:paraId="3D6B45E9" w14:textId="27656401">
            <w:pPr>
              <w:rPr>
                <w:rFonts w:ascii="Calibri" w:hAnsi="Calibri" w:eastAsia="Calibri" w:cs="Calibri"/>
              </w:rPr>
            </w:pPr>
          </w:p>
        </w:tc>
      </w:tr>
    </w:tbl>
    <w:p w:rsidR="255A1533" w:rsidP="5194341F" w:rsidRDefault="255A1533" w14:paraId="0CE12B18" w14:textId="577CA432">
      <w:pPr>
        <w:spacing w:after="0" w:line="240" w:lineRule="auto"/>
        <w:rPr>
          <w:rFonts w:ascii="Calibri" w:hAnsi="Calibri" w:eastAsia="Calibri" w:cs="Calibri"/>
          <w:b/>
          <w:bCs/>
          <w:i/>
          <w:iCs/>
          <w:color w:val="538135" w:themeColor="accent6" w:themeShade="BF"/>
          <w:sz w:val="24"/>
          <w:szCs w:val="24"/>
        </w:rPr>
      </w:pPr>
    </w:p>
    <w:p w:rsidR="457F7FE4" w:rsidP="6C552B5E" w:rsidRDefault="0BFB6828" w14:paraId="641FA1A2" w14:textId="16C3BFF1">
      <w:pPr>
        <w:spacing w:after="0" w:line="240" w:lineRule="auto"/>
        <w:rPr>
          <w:rFonts w:ascii="Calibri" w:hAnsi="Calibri" w:eastAsia="Calibri" w:cs="Calibri"/>
          <w:color w:val="000000" w:themeColor="text1"/>
        </w:rPr>
      </w:pPr>
      <w:r w:rsidRPr="5194341F">
        <w:rPr>
          <w:rFonts w:ascii="Calibri" w:hAnsi="Calibri" w:eastAsia="Calibri" w:cs="Calibri"/>
          <w:b/>
          <w:bCs/>
          <w:i/>
          <w:iCs/>
          <w:color w:val="538135" w:themeColor="accent6" w:themeShade="BF"/>
          <w:sz w:val="24"/>
          <w:szCs w:val="24"/>
        </w:rPr>
        <w:t xml:space="preserve">STEP </w:t>
      </w:r>
      <w:r w:rsidRPr="5194341F" w:rsidR="427F1A9B">
        <w:rPr>
          <w:rFonts w:ascii="Calibri" w:hAnsi="Calibri" w:eastAsia="Calibri" w:cs="Calibri"/>
          <w:b/>
          <w:bCs/>
          <w:i/>
          <w:iCs/>
          <w:color w:val="538135" w:themeColor="accent6" w:themeShade="BF"/>
          <w:sz w:val="24"/>
          <w:szCs w:val="24"/>
        </w:rPr>
        <w:t xml:space="preserve">SEVEN </w:t>
      </w:r>
      <w:r w:rsidRPr="5194341F">
        <w:rPr>
          <w:rFonts w:ascii="Calibri" w:hAnsi="Calibri" w:eastAsia="Calibri" w:cs="Calibri"/>
          <w:b/>
          <w:bCs/>
          <w:i/>
          <w:iCs/>
          <w:color w:val="000000" w:themeColor="text1"/>
          <w:sz w:val="24"/>
          <w:szCs w:val="24"/>
        </w:rPr>
        <w:t xml:space="preserve">Provide </w:t>
      </w:r>
      <w:r w:rsidRPr="5194341F" w:rsidR="0016364E">
        <w:rPr>
          <w:rFonts w:ascii="Calibri" w:hAnsi="Calibri" w:eastAsia="Calibri" w:cs="Calibri"/>
          <w:b/>
          <w:bCs/>
          <w:i/>
          <w:iCs/>
          <w:color w:val="000000" w:themeColor="text1"/>
          <w:sz w:val="24"/>
          <w:szCs w:val="24"/>
        </w:rPr>
        <w:t xml:space="preserve">a </w:t>
      </w:r>
      <w:r w:rsidRPr="5194341F">
        <w:rPr>
          <w:rFonts w:ascii="Calibri" w:hAnsi="Calibri" w:eastAsia="Calibri" w:cs="Calibri"/>
          <w:b/>
          <w:bCs/>
          <w:i/>
          <w:iCs/>
          <w:color w:val="000000" w:themeColor="text1"/>
          <w:sz w:val="24"/>
          <w:szCs w:val="24"/>
        </w:rPr>
        <w:t>b</w:t>
      </w:r>
      <w:r w:rsidRPr="5194341F" w:rsidR="60A77172">
        <w:rPr>
          <w:rFonts w:ascii="Calibri" w:hAnsi="Calibri" w:eastAsia="Calibri" w:cs="Calibri"/>
          <w:b/>
          <w:bCs/>
          <w:i/>
          <w:iCs/>
          <w:color w:val="000000" w:themeColor="text1"/>
          <w:sz w:val="24"/>
          <w:szCs w:val="24"/>
        </w:rPr>
        <w:t>rief summary of specific measures to avoid and minimize impact to waterways/wetlands</w:t>
      </w:r>
      <w:r w:rsidRPr="5194341F" w:rsidR="1902D700">
        <w:rPr>
          <w:rFonts w:ascii="Calibri" w:hAnsi="Calibri" w:eastAsia="Calibri" w:cs="Calibri"/>
          <w:b/>
          <w:bCs/>
          <w:i/>
          <w:iCs/>
          <w:color w:val="000000" w:themeColor="text1"/>
          <w:sz w:val="24"/>
          <w:szCs w:val="24"/>
        </w:rPr>
        <w:t>:</w:t>
      </w:r>
    </w:p>
    <w:p w:rsidR="457F7FE4" w:rsidP="6C552B5E" w:rsidRDefault="457F7FE4" w14:paraId="3627F604" w14:textId="3E507562">
      <w:pPr>
        <w:spacing w:after="0" w:line="240" w:lineRule="auto"/>
        <w:rPr>
          <w:rFonts w:ascii="Calibri" w:hAnsi="Calibri" w:eastAsia="Calibri" w:cs="Calibri"/>
          <w:color w:val="000000" w:themeColor="text1"/>
        </w:rPr>
      </w:pPr>
    </w:p>
    <w:p w:rsidR="457F7FE4" w:rsidP="6C552B5E" w:rsidRDefault="1E6150D1" w14:paraId="65413AC8" w14:textId="234F4BD5">
      <w:pPr>
        <w:spacing w:after="0" w:line="240" w:lineRule="auto"/>
        <w:rPr>
          <w:rFonts w:ascii="Calibri" w:hAnsi="Calibri" w:eastAsia="Calibri" w:cs="Calibri"/>
          <w:color w:val="000000" w:themeColor="text1"/>
        </w:rPr>
      </w:pPr>
      <w:r w:rsidRPr="0B6EF657" w:rsidR="1E6150D1">
        <w:rPr>
          <w:rFonts w:ascii="Calibri" w:hAnsi="Calibri" w:eastAsia="Calibri" w:cs="Calibri"/>
          <w:color w:val="000000" w:themeColor="text1" w:themeTint="FF" w:themeShade="FF"/>
        </w:rPr>
        <w:t>Once the degree of the impact</w:t>
      </w:r>
      <w:r w:rsidRPr="0B6EF657" w:rsidR="32DC4BE8">
        <w:rPr>
          <w:rFonts w:ascii="Calibri" w:hAnsi="Calibri" w:eastAsia="Calibri" w:cs="Calibri"/>
          <w:color w:val="000000" w:themeColor="text1" w:themeTint="FF" w:themeShade="FF"/>
        </w:rPr>
        <w:t>s</w:t>
      </w:r>
      <w:r w:rsidRPr="0B6EF657" w:rsidR="1E6150D1">
        <w:rPr>
          <w:rFonts w:ascii="Calibri" w:hAnsi="Calibri" w:eastAsia="Calibri" w:cs="Calibri"/>
          <w:color w:val="000000" w:themeColor="text1" w:themeTint="FF" w:themeShade="FF"/>
        </w:rPr>
        <w:t xml:space="preserve"> is understood, the </w:t>
      </w:r>
      <w:r w:rsidRPr="0B6EF657" w:rsidR="418EB366">
        <w:rPr>
          <w:rFonts w:ascii="Calibri" w:hAnsi="Calibri" w:eastAsia="Calibri" w:cs="Calibri"/>
          <w:color w:val="000000" w:themeColor="text1" w:themeTint="FF" w:themeShade="FF"/>
        </w:rPr>
        <w:t xml:space="preserve">consideration of </w:t>
      </w:r>
      <w:r w:rsidRPr="0B6EF657" w:rsidR="1E6150D1">
        <w:rPr>
          <w:rFonts w:ascii="Calibri" w:hAnsi="Calibri" w:eastAsia="Calibri" w:cs="Calibri"/>
          <w:color w:val="000000" w:themeColor="text1" w:themeTint="FF" w:themeShade="FF"/>
        </w:rPr>
        <w:t xml:space="preserve">efforts necessary to offset potential harm </w:t>
      </w:r>
      <w:r w:rsidRPr="0B6EF657" w:rsidR="4C6F95CA">
        <w:rPr>
          <w:rFonts w:ascii="Calibri" w:hAnsi="Calibri" w:eastAsia="Calibri" w:cs="Calibri"/>
          <w:color w:val="000000" w:themeColor="text1" w:themeTint="FF" w:themeShade="FF"/>
        </w:rPr>
        <w:t>occurs</w:t>
      </w:r>
      <w:r w:rsidRPr="0B6EF657" w:rsidR="1E6150D1">
        <w:rPr>
          <w:rFonts w:ascii="Calibri" w:hAnsi="Calibri" w:eastAsia="Calibri" w:cs="Calibri"/>
          <w:color w:val="000000" w:themeColor="text1" w:themeTint="FF" w:themeShade="FF"/>
        </w:rPr>
        <w:t xml:space="preserve">. The options for addressing potential impacts are </w:t>
      </w:r>
      <w:r w:rsidRPr="0B6EF657" w:rsidR="51A8ACCF">
        <w:rPr>
          <w:rFonts w:ascii="Calibri" w:hAnsi="Calibri" w:eastAsia="Calibri" w:cs="Calibri"/>
          <w:color w:val="000000" w:themeColor="text1" w:themeTint="FF" w:themeShade="FF"/>
        </w:rPr>
        <w:t xml:space="preserve">to first avoid impacts, </w:t>
      </w:r>
      <w:r w:rsidRPr="0B6EF657" w:rsidR="339EA60F">
        <w:rPr>
          <w:rFonts w:ascii="Calibri" w:hAnsi="Calibri" w:eastAsia="Calibri" w:cs="Calibri"/>
          <w:color w:val="000000" w:themeColor="text1" w:themeTint="FF" w:themeShade="FF"/>
        </w:rPr>
        <w:t xml:space="preserve">and </w:t>
      </w:r>
      <w:r w:rsidRPr="0B6EF657" w:rsidR="51A8ACCF">
        <w:rPr>
          <w:rFonts w:ascii="Calibri" w:hAnsi="Calibri" w:eastAsia="Calibri" w:cs="Calibri"/>
          <w:color w:val="000000" w:themeColor="text1" w:themeTint="FF" w:themeShade="FF"/>
        </w:rPr>
        <w:t>then to</w:t>
      </w:r>
      <w:r w:rsidRPr="0B6EF657" w:rsidR="3D20388F">
        <w:rPr>
          <w:rFonts w:ascii="Calibri" w:hAnsi="Calibri" w:eastAsia="Calibri" w:cs="Calibri"/>
          <w:color w:val="000000" w:themeColor="text1" w:themeTint="FF" w:themeShade="FF"/>
        </w:rPr>
        <w:t xml:space="preserve"> </w:t>
      </w:r>
      <w:r w:rsidRPr="0B6EF657" w:rsidR="5D0675C7">
        <w:rPr>
          <w:rFonts w:ascii="Calibri" w:hAnsi="Calibri" w:eastAsia="Calibri" w:cs="Calibri"/>
          <w:color w:val="000000" w:themeColor="text1" w:themeTint="FF" w:themeShade="FF"/>
        </w:rPr>
        <w:t>minimize and mitigate impacts if they cannot be avoided</w:t>
      </w:r>
      <w:r w:rsidRPr="0B6EF657" w:rsidR="1E6150D1">
        <w:rPr>
          <w:rFonts w:ascii="Calibri" w:hAnsi="Calibri" w:eastAsia="Calibri" w:cs="Calibri"/>
          <w:color w:val="000000" w:themeColor="text1" w:themeTint="FF" w:themeShade="FF"/>
        </w:rPr>
        <w:t xml:space="preserve">. Consideration of avoidance and minimization strategies is required before evaluating compensatory mitigation needs. </w:t>
      </w:r>
      <w:r w:rsidRPr="0B6EF657" w:rsidR="0B6F04CD">
        <w:rPr>
          <w:rFonts w:ascii="Calibri" w:hAnsi="Calibri" w:eastAsia="Calibri" w:cs="Calibri"/>
          <w:color w:val="000000" w:themeColor="text1" w:themeTint="FF" w:themeShade="FF"/>
        </w:rPr>
        <w:t>To describe avoidance</w:t>
      </w:r>
      <w:r w:rsidRPr="0B6EF657" w:rsidR="6646E78C">
        <w:rPr>
          <w:rFonts w:ascii="Calibri" w:hAnsi="Calibri" w:eastAsia="Calibri" w:cs="Calibri"/>
          <w:color w:val="000000" w:themeColor="text1" w:themeTint="FF" w:themeShade="FF"/>
        </w:rPr>
        <w:t xml:space="preserve"> and m</w:t>
      </w:r>
      <w:r w:rsidRPr="0B6EF657" w:rsidR="0B6F04CD">
        <w:rPr>
          <w:rFonts w:ascii="Calibri" w:hAnsi="Calibri" w:eastAsia="Calibri" w:cs="Calibri"/>
          <w:color w:val="000000" w:themeColor="text1" w:themeTint="FF" w:themeShade="FF"/>
        </w:rPr>
        <w:t xml:space="preserve">inimization </w:t>
      </w:r>
      <w:r w:rsidRPr="0B6EF657" w:rsidR="79854E6B">
        <w:rPr>
          <w:rFonts w:ascii="Calibri" w:hAnsi="Calibri" w:eastAsia="Calibri" w:cs="Calibri"/>
          <w:color w:val="000000" w:themeColor="text1" w:themeTint="FF" w:themeShade="FF"/>
        </w:rPr>
        <w:t xml:space="preserve">the </w:t>
      </w:r>
      <w:r w:rsidRPr="0B6EF657" w:rsidR="3B7A5A34">
        <w:rPr>
          <w:rFonts w:ascii="Calibri" w:hAnsi="Calibri" w:eastAsia="Calibri" w:cs="Calibri"/>
          <w:color w:val="000000" w:themeColor="text1" w:themeTint="FF" w:themeShade="FF"/>
        </w:rPr>
        <w:t>CE</w:t>
      </w:r>
      <w:r w:rsidRPr="0B6EF657" w:rsidR="76E900EF">
        <w:rPr>
          <w:rFonts w:ascii="Calibri" w:hAnsi="Calibri" w:eastAsia="Calibri" w:cs="Calibri"/>
          <w:color w:val="000000" w:themeColor="text1" w:themeTint="FF" w:themeShade="FF"/>
        </w:rPr>
        <w:t xml:space="preserve"> </w:t>
      </w:r>
      <w:r w:rsidRPr="0B6EF657" w:rsidR="3B7A5A34">
        <w:rPr>
          <w:rFonts w:ascii="Calibri" w:hAnsi="Calibri" w:eastAsia="Calibri" w:cs="Calibri"/>
          <w:color w:val="000000" w:themeColor="text1" w:themeTint="FF" w:themeShade="FF"/>
        </w:rPr>
        <w:t>Narrative</w:t>
      </w:r>
      <w:r w:rsidRPr="0B6EF657" w:rsidR="3B7A5A34">
        <w:rPr>
          <w:rFonts w:ascii="Calibri" w:hAnsi="Calibri" w:eastAsia="Calibri" w:cs="Calibri"/>
          <w:color w:val="000000" w:themeColor="text1" w:themeTint="FF" w:themeShade="FF"/>
        </w:rPr>
        <w:t xml:space="preserve"> </w:t>
      </w:r>
      <w:r w:rsidRPr="0B6EF657" w:rsidR="79854E6B">
        <w:rPr>
          <w:rFonts w:ascii="Calibri" w:hAnsi="Calibri" w:eastAsia="Calibri" w:cs="Calibri"/>
          <w:color w:val="000000" w:themeColor="text1" w:themeTint="FF" w:themeShade="FF"/>
        </w:rPr>
        <w:t xml:space="preserve">provides a list of standard measures </w:t>
      </w:r>
      <w:r w:rsidRPr="0B6EF657" w:rsidR="50625158">
        <w:rPr>
          <w:rFonts w:ascii="Calibri" w:hAnsi="Calibri" w:eastAsia="Calibri" w:cs="Calibri"/>
          <w:color w:val="000000" w:themeColor="text1" w:themeTint="FF" w:themeShade="FF"/>
        </w:rPr>
        <w:t>that should be applied to every project</w:t>
      </w:r>
      <w:r w:rsidRPr="0B6EF657" w:rsidR="654D4F93">
        <w:rPr>
          <w:rFonts w:ascii="Calibri" w:hAnsi="Calibri" w:eastAsia="Calibri" w:cs="Calibri"/>
          <w:color w:val="000000" w:themeColor="text1" w:themeTint="FF" w:themeShade="FF"/>
        </w:rPr>
        <w:t xml:space="preserve"> that should be selected. </w:t>
      </w:r>
    </w:p>
    <w:p w:rsidR="6C552B5E" w:rsidP="5194341F" w:rsidRDefault="6C552B5E" w14:paraId="4C2F1412" w14:textId="2D295538">
      <w:pPr>
        <w:spacing w:after="0" w:line="240" w:lineRule="auto"/>
        <w:rPr>
          <w:rFonts w:ascii="Calibri" w:hAnsi="Calibri" w:eastAsia="Calibri" w:cs="Calibri"/>
          <w:color w:val="000000" w:themeColor="text1"/>
        </w:rPr>
      </w:pPr>
    </w:p>
    <w:p w:rsidR="78B587CE" w:rsidP="6C552B5E" w:rsidRDefault="7899DEC0" w14:paraId="639196C0" w14:textId="341EFB4D">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In addition, if </w:t>
      </w:r>
      <w:r w:rsidRPr="5194341F" w:rsidR="3FBADA37">
        <w:rPr>
          <w:rFonts w:ascii="Calibri" w:hAnsi="Calibri" w:eastAsia="Calibri" w:cs="Calibri"/>
          <w:color w:val="000000" w:themeColor="text1"/>
        </w:rPr>
        <w:t>applicable</w:t>
      </w:r>
      <w:r w:rsidRPr="5194341F" w:rsidR="3F2BE451">
        <w:rPr>
          <w:rFonts w:ascii="Calibri" w:hAnsi="Calibri" w:eastAsia="Calibri" w:cs="Calibri"/>
          <w:color w:val="000000" w:themeColor="text1"/>
        </w:rPr>
        <w:t>,</w:t>
      </w:r>
      <w:r w:rsidRPr="5194341F">
        <w:rPr>
          <w:rFonts w:ascii="Calibri" w:hAnsi="Calibri" w:eastAsia="Calibri" w:cs="Calibri"/>
          <w:color w:val="000000" w:themeColor="text1"/>
        </w:rPr>
        <w:t xml:space="preserve"> provide a brief discussion of the </w:t>
      </w:r>
      <w:r w:rsidRPr="5194341F" w:rsidR="56AB61A2">
        <w:rPr>
          <w:rFonts w:ascii="Calibri" w:hAnsi="Calibri" w:eastAsia="Calibri" w:cs="Calibri"/>
          <w:color w:val="000000" w:themeColor="text1"/>
        </w:rPr>
        <w:t xml:space="preserve">specific </w:t>
      </w:r>
      <w:r w:rsidRPr="5194341F">
        <w:rPr>
          <w:rFonts w:ascii="Calibri" w:hAnsi="Calibri" w:eastAsia="Calibri" w:cs="Calibri"/>
          <w:color w:val="000000" w:themeColor="text1"/>
        </w:rPr>
        <w:t>measures</w:t>
      </w:r>
      <w:r w:rsidRPr="5194341F" w:rsidR="67DD4E02">
        <w:rPr>
          <w:rFonts w:ascii="Calibri" w:hAnsi="Calibri" w:eastAsia="Calibri" w:cs="Calibri"/>
          <w:color w:val="000000" w:themeColor="text1"/>
        </w:rPr>
        <w:t xml:space="preserve"> anticipated</w:t>
      </w:r>
      <w:r w:rsidRPr="5194341F">
        <w:rPr>
          <w:rFonts w:ascii="Calibri" w:hAnsi="Calibri" w:eastAsia="Calibri" w:cs="Calibri"/>
          <w:color w:val="000000" w:themeColor="text1"/>
        </w:rPr>
        <w:t xml:space="preserve"> to minimize harm to the i</w:t>
      </w:r>
      <w:r w:rsidRPr="5194341F" w:rsidR="5D971B0C">
        <w:rPr>
          <w:rFonts w:ascii="Calibri" w:hAnsi="Calibri" w:eastAsia="Calibri" w:cs="Calibri"/>
          <w:color w:val="000000" w:themeColor="text1"/>
        </w:rPr>
        <w:t>mpacted</w:t>
      </w:r>
      <w:r w:rsidRPr="5194341F">
        <w:rPr>
          <w:rFonts w:ascii="Calibri" w:hAnsi="Calibri" w:eastAsia="Calibri" w:cs="Calibri"/>
          <w:color w:val="000000" w:themeColor="text1"/>
        </w:rPr>
        <w:t xml:space="preserve"> wetlands</w:t>
      </w:r>
      <w:r w:rsidRPr="5194341F" w:rsidR="04658438">
        <w:rPr>
          <w:rFonts w:ascii="Calibri" w:hAnsi="Calibri" w:eastAsia="Calibri" w:cs="Calibri"/>
          <w:color w:val="000000" w:themeColor="text1"/>
        </w:rPr>
        <w:t xml:space="preserve">/waterways </w:t>
      </w:r>
      <w:r w:rsidRPr="5194341F" w:rsidR="1EC498AC">
        <w:rPr>
          <w:rFonts w:ascii="Calibri" w:hAnsi="Calibri" w:eastAsia="Calibri" w:cs="Calibri"/>
          <w:color w:val="000000" w:themeColor="text1"/>
        </w:rPr>
        <w:t>to</w:t>
      </w:r>
      <w:r w:rsidRPr="5194341F">
        <w:rPr>
          <w:rFonts w:ascii="Calibri" w:hAnsi="Calibri" w:eastAsia="Calibri" w:cs="Calibri"/>
          <w:color w:val="000000" w:themeColor="text1"/>
        </w:rPr>
        <w:t xml:space="preserve"> incorporate into the design and construction of the project. This could include the following</w:t>
      </w:r>
      <w:r w:rsidRPr="5194341F" w:rsidR="16C8250E">
        <w:rPr>
          <w:rFonts w:ascii="Calibri" w:hAnsi="Calibri" w:eastAsia="Calibri" w:cs="Calibri"/>
          <w:color w:val="000000" w:themeColor="text1"/>
        </w:rPr>
        <w:t>, but is not limited to</w:t>
      </w:r>
      <w:r w:rsidRPr="5194341F">
        <w:rPr>
          <w:rFonts w:ascii="Calibri" w:hAnsi="Calibri" w:eastAsia="Calibri" w:cs="Calibri"/>
          <w:color w:val="000000" w:themeColor="text1"/>
        </w:rPr>
        <w:t xml:space="preserve">: </w:t>
      </w:r>
    </w:p>
    <w:p w:rsidRPr="00245584" w:rsidR="00245584" w:rsidP="00245584" w:rsidRDefault="31018EDE" w14:paraId="7FB558E5" w14:textId="77777777">
      <w:pPr>
        <w:pStyle w:val="ListParagraph"/>
        <w:numPr>
          <w:ilvl w:val="0"/>
          <w:numId w:val="13"/>
        </w:numPr>
        <w:spacing w:before="121" w:after="0" w:line="240" w:lineRule="auto"/>
        <w:rPr>
          <w:rFonts w:eastAsiaTheme="minorEastAsia"/>
          <w:color w:val="000000" w:themeColor="text1"/>
        </w:rPr>
      </w:pPr>
      <w:r w:rsidRPr="5194341F">
        <w:rPr>
          <w:rFonts w:ascii="Calibri" w:hAnsi="Calibri" w:eastAsia="Calibri" w:cs="Calibri"/>
          <w:color w:val="000000" w:themeColor="text1"/>
        </w:rPr>
        <w:lastRenderedPageBreak/>
        <w:t xml:space="preserve">Describe methods used to avoid </w:t>
      </w:r>
      <w:r w:rsidRPr="5194341F" w:rsidR="0014320B">
        <w:rPr>
          <w:rFonts w:ascii="Calibri" w:hAnsi="Calibri" w:eastAsia="Calibri" w:cs="Calibri"/>
          <w:color w:val="000000" w:themeColor="text1"/>
        </w:rPr>
        <w:t>and minimize impacts</w:t>
      </w:r>
      <w:r w:rsidRPr="5194341F" w:rsidR="0393866E">
        <w:rPr>
          <w:rFonts w:ascii="Calibri" w:hAnsi="Calibri" w:eastAsia="Calibri" w:cs="Calibri"/>
          <w:color w:val="000000" w:themeColor="text1"/>
        </w:rPr>
        <w:t xml:space="preserve"> to wetlands</w:t>
      </w:r>
      <w:r w:rsidRPr="5194341F">
        <w:rPr>
          <w:rFonts w:ascii="Calibri" w:hAnsi="Calibri" w:eastAsia="Calibri" w:cs="Calibri"/>
          <w:color w:val="000000" w:themeColor="text1"/>
        </w:rPr>
        <w:t xml:space="preserve">, such as tightening slopes, reducing the cross-section footprint, </w:t>
      </w:r>
      <w:r w:rsidRPr="5194341F" w:rsidR="19C4E0D0">
        <w:rPr>
          <w:rFonts w:ascii="Calibri" w:hAnsi="Calibri" w:eastAsia="Calibri" w:cs="Calibri"/>
          <w:color w:val="000000" w:themeColor="text1"/>
        </w:rPr>
        <w:t xml:space="preserve">upland disposal of hydric soils, </w:t>
      </w:r>
      <w:r w:rsidRPr="5194341F">
        <w:rPr>
          <w:rFonts w:ascii="Calibri" w:hAnsi="Calibri" w:eastAsia="Calibri" w:cs="Calibri"/>
          <w:color w:val="000000" w:themeColor="text1"/>
        </w:rPr>
        <w:t>use of retaining walls, etc.</w:t>
      </w:r>
    </w:p>
    <w:p w:rsidRPr="00245584" w:rsidR="4CD45096" w:rsidP="00245584" w:rsidRDefault="69FA0A1F" w14:paraId="68CB2220" w14:textId="5C71401C">
      <w:pPr>
        <w:pStyle w:val="ListParagraph"/>
        <w:numPr>
          <w:ilvl w:val="0"/>
          <w:numId w:val="13"/>
        </w:numPr>
        <w:spacing w:before="121" w:after="0" w:line="240" w:lineRule="auto"/>
        <w:rPr>
          <w:rFonts w:eastAsiaTheme="minorEastAsia"/>
          <w:color w:val="000000" w:themeColor="text1"/>
        </w:rPr>
      </w:pPr>
      <w:r w:rsidRPr="00245584">
        <w:rPr>
          <w:rFonts w:ascii="Calibri" w:hAnsi="Calibri" w:eastAsia="Calibri" w:cs="Calibri"/>
          <w:color w:val="000000" w:themeColor="text1"/>
        </w:rPr>
        <w:t>Describe methods used to minimize impacts to waterways such as reducing fill/stabilization to the greatest extent possible, use of temporary cofferdams to control sediment when feasible,</w:t>
      </w:r>
      <w:r w:rsidRPr="00245584" w:rsidR="12060EB5">
        <w:rPr>
          <w:rFonts w:ascii="Calibri" w:hAnsi="Calibri" w:eastAsia="Calibri" w:cs="Calibri"/>
          <w:color w:val="000000" w:themeColor="text1"/>
        </w:rPr>
        <w:t xml:space="preserve"> spanning</w:t>
      </w:r>
      <w:r w:rsidRPr="00245584">
        <w:rPr>
          <w:rFonts w:ascii="Calibri" w:hAnsi="Calibri" w:eastAsia="Calibri" w:cs="Calibri"/>
          <w:color w:val="000000" w:themeColor="text1"/>
        </w:rPr>
        <w:t xml:space="preserve"> </w:t>
      </w:r>
      <w:r w:rsidRPr="00245584" w:rsidR="12060EB5">
        <w:rPr>
          <w:rFonts w:ascii="Calibri" w:hAnsi="Calibri" w:eastAsia="Calibri" w:cs="Calibri"/>
          <w:color w:val="000000" w:themeColor="text1"/>
        </w:rPr>
        <w:t>the entire waterway with a bridge/open bottom arch culvert</w:t>
      </w:r>
      <w:r w:rsidRPr="00245584" w:rsidR="75F5426E">
        <w:rPr>
          <w:rFonts w:ascii="Calibri" w:hAnsi="Calibri" w:eastAsia="Calibri" w:cs="Calibri"/>
          <w:color w:val="000000" w:themeColor="text1"/>
        </w:rPr>
        <w:t>,</w:t>
      </w:r>
      <w:r w:rsidRPr="00245584">
        <w:rPr>
          <w:rFonts w:ascii="Calibri" w:hAnsi="Calibri" w:eastAsia="Calibri" w:cs="Calibri"/>
          <w:color w:val="000000" w:themeColor="text1"/>
        </w:rPr>
        <w:t xml:space="preserve"> etc.</w:t>
      </w:r>
      <w:r w:rsidRPr="00245584" w:rsidR="0B875EDF">
        <w:rPr>
          <w:rFonts w:ascii="Calibri" w:hAnsi="Calibri" w:eastAsia="Calibri" w:cs="Calibri"/>
          <w:color w:val="000000" w:themeColor="text1"/>
        </w:rPr>
        <w:t xml:space="preserve"> </w:t>
      </w:r>
    </w:p>
    <w:p w:rsidR="7662C649" w:rsidP="6C552B5E" w:rsidRDefault="7662C649" w14:paraId="48E8AA4C" w14:textId="5418BF34">
      <w:pPr>
        <w:spacing w:before="121" w:after="0" w:line="240" w:lineRule="auto"/>
        <w:rPr>
          <w:rFonts w:ascii="Calibri" w:hAnsi="Calibri" w:eastAsia="Calibri" w:cs="Calibri"/>
          <w:color w:val="000000" w:themeColor="text1"/>
          <w:sz w:val="20"/>
          <w:szCs w:val="20"/>
        </w:rPr>
      </w:pPr>
      <w:r w:rsidRPr="5194341F">
        <w:rPr>
          <w:rFonts w:ascii="Calibri" w:hAnsi="Calibri" w:eastAsia="Calibri" w:cs="Calibri"/>
          <w:b/>
          <w:bCs/>
          <w:i/>
          <w:iCs/>
          <w:color w:val="538135" w:themeColor="accent6" w:themeShade="BF"/>
          <w:sz w:val="24"/>
          <w:szCs w:val="24"/>
        </w:rPr>
        <w:t xml:space="preserve">STEP </w:t>
      </w:r>
      <w:r w:rsidRPr="5194341F" w:rsidR="5CEA8800">
        <w:rPr>
          <w:rFonts w:ascii="Calibri" w:hAnsi="Calibri" w:eastAsia="Calibri" w:cs="Calibri"/>
          <w:b/>
          <w:bCs/>
          <w:i/>
          <w:iCs/>
          <w:color w:val="538135" w:themeColor="accent6" w:themeShade="BF"/>
          <w:sz w:val="24"/>
          <w:szCs w:val="24"/>
        </w:rPr>
        <w:t>EIGHT</w:t>
      </w:r>
      <w:r w:rsidRPr="5194341F">
        <w:rPr>
          <w:rFonts w:ascii="Calibri" w:hAnsi="Calibri" w:eastAsia="Calibri" w:cs="Calibri"/>
          <w:b/>
          <w:bCs/>
          <w:i/>
          <w:iCs/>
          <w:color w:val="538135" w:themeColor="accent6" w:themeShade="BF"/>
          <w:sz w:val="24"/>
          <w:szCs w:val="24"/>
        </w:rPr>
        <w:t xml:space="preserve"> </w:t>
      </w:r>
      <w:r w:rsidRPr="5194341F" w:rsidR="6B1EF0EF">
        <w:rPr>
          <w:rFonts w:ascii="Calibri" w:hAnsi="Calibri" w:eastAsia="Calibri" w:cs="Calibri"/>
          <w:b/>
          <w:bCs/>
          <w:i/>
          <w:iCs/>
          <w:color w:val="000000" w:themeColor="text1"/>
          <w:sz w:val="24"/>
          <w:szCs w:val="24"/>
        </w:rPr>
        <w:t>Compensatory mitigation decision and justification</w:t>
      </w:r>
      <w:r w:rsidRPr="5194341F" w:rsidR="32D17B42">
        <w:rPr>
          <w:rFonts w:ascii="Calibri" w:hAnsi="Calibri" w:eastAsia="Calibri" w:cs="Calibri"/>
          <w:b/>
          <w:bCs/>
          <w:i/>
          <w:iCs/>
          <w:color w:val="000000" w:themeColor="text1"/>
          <w:sz w:val="24"/>
          <w:szCs w:val="24"/>
        </w:rPr>
        <w:t>:</w:t>
      </w:r>
    </w:p>
    <w:p w:rsidR="4CC5BD6F" w:rsidP="5194341F" w:rsidRDefault="4CC5BD6F" w14:paraId="6DE9B9FD" w14:textId="79AD2A88">
      <w:pPr>
        <w:spacing w:after="0" w:line="240" w:lineRule="auto"/>
        <w:rPr>
          <w:rFonts w:ascii="Calibri" w:hAnsi="Calibri" w:eastAsia="Calibri" w:cs="Calibri"/>
          <w:b/>
          <w:bCs/>
          <w:i/>
          <w:iCs/>
          <w:color w:val="000000" w:themeColor="text1"/>
          <w:sz w:val="24"/>
          <w:szCs w:val="24"/>
        </w:rPr>
      </w:pPr>
    </w:p>
    <w:p w:rsidR="7662C649" w:rsidP="4CC5BD6F" w:rsidRDefault="7662C649" w14:paraId="749E207B" w14:textId="53B28AD6">
      <w:pPr>
        <w:rPr>
          <w:rFonts w:ascii="Calibri" w:hAnsi="Calibri" w:eastAsia="Calibri" w:cs="Calibri"/>
        </w:rPr>
      </w:pPr>
      <w:r w:rsidRPr="5194341F">
        <w:rPr>
          <w:rFonts w:ascii="Calibri" w:hAnsi="Calibri" w:eastAsia="Calibri" w:cs="Calibri"/>
        </w:rPr>
        <w:t>When it is determined that there are unavoidable adverse impacts to wetlands</w:t>
      </w:r>
      <w:r w:rsidRPr="5194341F" w:rsidR="46942384">
        <w:rPr>
          <w:rFonts w:ascii="Calibri" w:hAnsi="Calibri" w:eastAsia="Calibri" w:cs="Calibri"/>
        </w:rPr>
        <w:t>/waterways</w:t>
      </w:r>
      <w:r w:rsidRPr="5194341F">
        <w:rPr>
          <w:rFonts w:ascii="Calibri" w:hAnsi="Calibri" w:eastAsia="Calibri" w:cs="Calibri"/>
        </w:rPr>
        <w:t>, compensatory mitigation may be required pursuant to 33 Code of Federal Regulations (CFR) Part 325 and 332, 40 CFR Part 230.</w:t>
      </w:r>
    </w:p>
    <w:p w:rsidR="293BB299" w:rsidP="6C552B5E" w:rsidRDefault="293BB299" w14:paraId="7E7E0215" w14:textId="6F526DC5">
      <w:pPr>
        <w:rPr>
          <w:rFonts w:ascii="Calibri" w:hAnsi="Calibri" w:eastAsia="Calibri" w:cs="Calibri"/>
        </w:rPr>
      </w:pPr>
      <w:r w:rsidRPr="5194341F">
        <w:rPr>
          <w:rFonts w:ascii="Calibri" w:hAnsi="Calibri" w:eastAsia="Calibri" w:cs="Calibri"/>
        </w:rPr>
        <w:t xml:space="preserve">The NEPA document must contain a description of proposed mitigation measures, with the understanding that a detailed mitigation plan must be developed to the satisfaction of the </w:t>
      </w:r>
      <w:r w:rsidRPr="5194341F" w:rsidR="7BF4D29C">
        <w:rPr>
          <w:rFonts w:ascii="Calibri" w:hAnsi="Calibri" w:eastAsia="Calibri" w:cs="Calibri"/>
        </w:rPr>
        <w:t>404-permitting</w:t>
      </w:r>
      <w:r w:rsidRPr="5194341F">
        <w:rPr>
          <w:rFonts w:ascii="Calibri" w:hAnsi="Calibri" w:eastAsia="Calibri" w:cs="Calibri"/>
        </w:rPr>
        <w:t xml:space="preserve"> agency in consultation with those agencies having an interest in the affected </w:t>
      </w:r>
      <w:r w:rsidRPr="5194341F" w:rsidR="1359B889">
        <w:rPr>
          <w:rFonts w:ascii="Calibri" w:hAnsi="Calibri" w:eastAsia="Calibri" w:cs="Calibri"/>
        </w:rPr>
        <w:t>resource</w:t>
      </w:r>
      <w:r w:rsidRPr="5194341F">
        <w:rPr>
          <w:rFonts w:ascii="Calibri" w:hAnsi="Calibri" w:eastAsia="Calibri" w:cs="Calibri"/>
        </w:rPr>
        <w:t>.</w:t>
      </w:r>
    </w:p>
    <w:p w:rsidR="65E57821" w:rsidP="6C552B5E" w:rsidRDefault="65E57821" w14:paraId="3277AA0B" w14:textId="4CBF51D8">
      <w:pPr>
        <w:rPr>
          <w:rFonts w:ascii="Calibri" w:hAnsi="Calibri" w:eastAsia="Calibri" w:cs="Calibri"/>
          <w:color w:val="000000" w:themeColor="text1"/>
        </w:rPr>
      </w:pPr>
      <w:r w:rsidRPr="5194341F">
        <w:rPr>
          <w:rFonts w:ascii="Calibri" w:hAnsi="Calibri" w:eastAsia="Calibri" w:cs="Calibri"/>
          <w:color w:val="000000" w:themeColor="text1"/>
        </w:rPr>
        <w:t xml:space="preserve">If applicable, describe compensation for unavoidable </w:t>
      </w:r>
      <w:r w:rsidRPr="5194341F" w:rsidR="650CFF4B">
        <w:rPr>
          <w:rFonts w:ascii="Calibri" w:hAnsi="Calibri" w:eastAsia="Calibri" w:cs="Calibri"/>
          <w:color w:val="000000" w:themeColor="text1"/>
        </w:rPr>
        <w:t>loss</w:t>
      </w:r>
      <w:r w:rsidRPr="5194341F">
        <w:rPr>
          <w:rFonts w:ascii="Calibri" w:hAnsi="Calibri" w:eastAsia="Calibri" w:cs="Calibri"/>
          <w:color w:val="000000" w:themeColor="text1"/>
        </w:rPr>
        <w:t xml:space="preserve"> including type, acres of loss, the mitigation ratio to be used, and the type and acres of compensation and the location (if known) where mitigation will occur.</w:t>
      </w:r>
      <w:r w:rsidRPr="5194341F" w:rsidR="22F38CF0">
        <w:rPr>
          <w:rFonts w:ascii="Calibri" w:hAnsi="Calibri" w:eastAsia="Calibri" w:cs="Calibri"/>
          <w:color w:val="000000" w:themeColor="text1"/>
        </w:rPr>
        <w:t xml:space="preserve"> </w:t>
      </w:r>
      <w:r w:rsidRPr="5194341F" w:rsidR="554F777B">
        <w:rPr>
          <w:rFonts w:ascii="Calibri" w:hAnsi="Calibri" w:eastAsia="Calibri" w:cs="Calibri"/>
          <w:color w:val="000000" w:themeColor="text1"/>
        </w:rPr>
        <w:t>Include a description of</w:t>
      </w:r>
      <w:r w:rsidRPr="5194341F" w:rsidR="22F38CF0">
        <w:rPr>
          <w:rFonts w:ascii="Calibri" w:hAnsi="Calibri" w:eastAsia="Calibri" w:cs="Calibri"/>
          <w:color w:val="000000" w:themeColor="text1"/>
        </w:rPr>
        <w:t xml:space="preserve"> coordination with Federal and State agencies </w:t>
      </w:r>
      <w:r w:rsidRPr="5194341F" w:rsidR="671A02A3">
        <w:rPr>
          <w:rFonts w:ascii="Calibri" w:hAnsi="Calibri" w:eastAsia="Calibri" w:cs="Calibri"/>
          <w:color w:val="000000" w:themeColor="text1"/>
        </w:rPr>
        <w:t xml:space="preserve">where mitigation was discussed and any commitments that have been made. </w:t>
      </w:r>
    </w:p>
    <w:p w:rsidR="5D0FD5E5" w:rsidP="5194341F" w:rsidRDefault="60A77172" w14:paraId="1C913487" w14:textId="36742708">
      <w:pPr>
        <w:spacing w:before="121"/>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Resources</w:t>
      </w:r>
    </w:p>
    <w:p w:rsidR="496BF817" w:rsidP="6C552B5E" w:rsidRDefault="00000000" w14:paraId="443F57C6" w14:textId="5BB7858F">
      <w:pPr>
        <w:spacing w:line="240" w:lineRule="auto"/>
        <w:rPr>
          <w:rFonts w:ascii="Calibri" w:hAnsi="Calibri" w:eastAsia="Calibri" w:cs="Calibri"/>
          <w:color w:val="000000" w:themeColor="text1"/>
        </w:rPr>
      </w:pPr>
      <w:hyperlink r:id="rId16">
        <w:r w:rsidRPr="5194341F" w:rsidR="496BF817">
          <w:rPr>
            <w:rStyle w:val="Hyperlink"/>
            <w:rFonts w:ascii="Calibri" w:hAnsi="Calibri" w:eastAsia="Calibri" w:cs="Calibri"/>
          </w:rPr>
          <w:t>RI Freshwater Wetlands Permitting Information</w:t>
        </w:r>
      </w:hyperlink>
    </w:p>
    <w:p w:rsidR="496BF817" w:rsidP="6C552B5E" w:rsidRDefault="00000000" w14:paraId="0CEB0F83" w14:textId="3B850448">
      <w:pPr>
        <w:spacing w:line="240" w:lineRule="auto"/>
        <w:rPr>
          <w:rFonts w:ascii="Calibri" w:hAnsi="Calibri" w:eastAsia="Calibri" w:cs="Calibri"/>
        </w:rPr>
      </w:pPr>
      <w:hyperlink r:id="rId17">
        <w:r w:rsidRPr="5194341F" w:rsidR="496BF817">
          <w:rPr>
            <w:rStyle w:val="Hyperlink"/>
            <w:rFonts w:ascii="Calibri" w:hAnsi="Calibri" w:eastAsia="Calibri" w:cs="Calibri"/>
          </w:rPr>
          <w:t>CRMC Freshwater Wetlands in the Vicinity of the Coast Permitting Information</w:t>
        </w:r>
      </w:hyperlink>
    </w:p>
    <w:p w:rsidR="24B4E801" w:rsidP="24B4E801" w:rsidRDefault="00000000" w14:paraId="0907969E" w14:textId="3CC907D6">
      <w:pPr>
        <w:spacing w:before="121"/>
        <w:rPr>
          <w:rFonts w:ascii="Calibri" w:hAnsi="Calibri" w:eastAsia="Calibri" w:cs="Calibri"/>
          <w:color w:val="000000" w:themeColor="text1"/>
        </w:rPr>
      </w:pPr>
      <w:hyperlink r:id="rId18">
        <w:r w:rsidRPr="5194341F" w:rsidR="14CF0730">
          <w:rPr>
            <w:rStyle w:val="Hyperlink"/>
            <w:rFonts w:ascii="Calibri" w:hAnsi="Calibri" w:eastAsia="Calibri" w:cs="Calibri"/>
          </w:rPr>
          <w:t>Army Corps of Engineers Mitigation</w:t>
        </w:r>
      </w:hyperlink>
    </w:p>
    <w:p w:rsidRPr="00441E84" w:rsidR="00441E84" w:rsidP="24B4E801" w:rsidRDefault="00441E84" w14:paraId="073E6640" w14:textId="77777777">
      <w:pPr>
        <w:spacing w:before="121"/>
        <w:rPr>
          <w:rFonts w:ascii="Calibri" w:hAnsi="Calibri" w:eastAsia="Calibri" w:cs="Calibri"/>
          <w:color w:val="000000" w:themeColor="text1"/>
        </w:rPr>
      </w:pPr>
    </w:p>
    <w:p w:rsidR="2773FDE4" w:rsidP="6C552B5E" w:rsidRDefault="7826B7B6" w14:paraId="291F1C3A" w14:textId="30594E41">
      <w:pPr>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t xml:space="preserve">1B. </w:t>
      </w:r>
      <w:r w:rsidRPr="5194341F" w:rsidR="2AC6F1ED">
        <w:rPr>
          <w:rFonts w:ascii="Calibri" w:hAnsi="Calibri" w:eastAsia="Calibri" w:cs="Calibri"/>
          <w:b/>
          <w:bCs/>
          <w:color w:val="2F5496" w:themeColor="accent1" w:themeShade="BF"/>
          <w:sz w:val="28"/>
          <w:szCs w:val="28"/>
        </w:rPr>
        <w:t>Executive Order (EO) 11990 – Protection of Wetlands</w:t>
      </w:r>
    </w:p>
    <w:p w:rsidR="70FE7584" w:rsidP="6C552B5E" w:rsidRDefault="70FE7584" w14:paraId="0246B1AD" w14:textId="1E6A5A60">
      <w:pPr>
        <w:rPr>
          <w:rFonts w:ascii="Calibri" w:hAnsi="Calibri" w:eastAsia="Calibri" w:cs="Calibri"/>
          <w:color w:val="000000" w:themeColor="text1"/>
          <w:sz w:val="24"/>
          <w:szCs w:val="24"/>
        </w:rPr>
      </w:pPr>
      <w:r w:rsidRPr="5194341F">
        <w:rPr>
          <w:rFonts w:ascii="Calibri" w:hAnsi="Calibri" w:eastAsia="Calibri" w:cs="Calibri"/>
          <w:b/>
          <w:bCs/>
          <w:i/>
          <w:iCs/>
          <w:color w:val="000000" w:themeColor="text1"/>
          <w:sz w:val="24"/>
          <w:szCs w:val="24"/>
        </w:rPr>
        <w:t>Regulatory Overview</w:t>
      </w:r>
    </w:p>
    <w:p w:rsidR="620C02AD" w:rsidP="5D0FD5E5" w:rsidRDefault="044FF095" w14:paraId="10B8DF0E" w14:textId="6253160F">
      <w:pPr>
        <w:spacing w:after="0" w:line="240" w:lineRule="auto"/>
        <w:rPr>
          <w:rFonts w:ascii="Calibri" w:hAnsi="Calibri" w:eastAsia="Calibri" w:cs="Calibri"/>
        </w:rPr>
      </w:pPr>
      <w:r w:rsidRPr="5194341F">
        <w:rPr>
          <w:rFonts w:ascii="Calibri" w:hAnsi="Calibri" w:eastAsia="Calibri" w:cs="Calibri"/>
          <w:color w:val="000000" w:themeColor="text1"/>
        </w:rPr>
        <w:t>In 1977 the Presidential Executive Order (EO) 11990, entitled Protection of Wetlands, was established</w:t>
      </w:r>
      <w:r w:rsidRPr="5194341F" w:rsidR="09A0348B">
        <w:rPr>
          <w:rFonts w:ascii="Calibri" w:hAnsi="Calibri" w:eastAsia="Calibri" w:cs="Calibri"/>
          <w:color w:val="000000" w:themeColor="text1"/>
        </w:rPr>
        <w:t xml:space="preserve"> to</w:t>
      </w:r>
      <w:r w:rsidRPr="5194341F">
        <w:rPr>
          <w:rFonts w:ascii="Calibri" w:hAnsi="Calibri" w:eastAsia="Calibri" w:cs="Calibri"/>
          <w:color w:val="000000" w:themeColor="text1"/>
        </w:rPr>
        <w:t xml:space="preserve"> </w:t>
      </w:r>
      <w:r w:rsidRPr="5194341F" w:rsidR="1E4A9306">
        <w:rPr>
          <w:rFonts w:ascii="Calibri" w:hAnsi="Calibri" w:eastAsia="Calibri" w:cs="Calibri"/>
        </w:rPr>
        <w:t xml:space="preserve">"minimize the destruction, loss or degradation of wetlands and to preserve and enhance the natural and beneficial values of wetlands.” </w:t>
      </w:r>
      <w:r w:rsidRPr="5194341F">
        <w:rPr>
          <w:rFonts w:ascii="Calibri" w:hAnsi="Calibri" w:eastAsia="Calibri" w:cs="Calibri"/>
          <w:color w:val="000000" w:themeColor="text1"/>
        </w:rPr>
        <w:t xml:space="preserve"> </w:t>
      </w:r>
      <w:r w:rsidRPr="5194341F" w:rsidR="7B01BE72">
        <w:rPr>
          <w:rFonts w:ascii="Calibri" w:hAnsi="Calibri" w:eastAsia="Calibri" w:cs="Calibri"/>
          <w:color w:val="000000" w:themeColor="text1"/>
        </w:rPr>
        <w:t xml:space="preserve">The Order requires Federal agencies, in planning their actions, to consider alternatives to wetland sites and limit potential damage if an activity affecting a wetland cannot be avoided. The procedures require the determination of </w:t>
      </w:r>
      <w:r w:rsidRPr="5194341F" w:rsidR="34E37DF1">
        <w:rPr>
          <w:rFonts w:ascii="Calibri" w:hAnsi="Calibri" w:eastAsia="Calibri" w:cs="Calibri"/>
          <w:color w:val="000000" w:themeColor="text1"/>
        </w:rPr>
        <w:t>whether</w:t>
      </w:r>
      <w:r w:rsidRPr="5194341F" w:rsidR="7B01BE72">
        <w:rPr>
          <w:rFonts w:ascii="Calibri" w:hAnsi="Calibri" w:eastAsia="Calibri" w:cs="Calibri"/>
          <w:color w:val="000000" w:themeColor="text1"/>
        </w:rPr>
        <w:t xml:space="preserve"> the proposed project will be in or will affect wetlands. </w:t>
      </w:r>
      <w:r w:rsidRPr="5194341F">
        <w:rPr>
          <w:rFonts w:ascii="Calibri" w:hAnsi="Calibri" w:eastAsia="Calibri" w:cs="Calibri"/>
          <w:color w:val="000000" w:themeColor="text1"/>
        </w:rPr>
        <w:t>The EO 11990 seeks to prohibit new construction in wetlands unless (1) there is no practicable alternative, and (2) the project includes all practicable measures to minimize impacts.</w:t>
      </w:r>
      <w:r w:rsidRPr="5194341F" w:rsidR="427150EA">
        <w:rPr>
          <w:rFonts w:ascii="Calibri" w:hAnsi="Calibri" w:eastAsia="Calibri" w:cs="Calibri"/>
        </w:rPr>
        <w:t xml:space="preserve"> </w:t>
      </w:r>
    </w:p>
    <w:p w:rsidR="4CC5BD6F" w:rsidP="6C552B5E" w:rsidRDefault="4CC5BD6F" w14:paraId="2107AFC3" w14:textId="513A2526">
      <w:pPr>
        <w:spacing w:after="0" w:line="240" w:lineRule="auto"/>
        <w:ind w:left="360" w:hanging="360"/>
        <w:rPr>
          <w:rFonts w:ascii="Calibri" w:hAnsi="Calibri" w:eastAsia="Calibri" w:cs="Calibri"/>
          <w:color w:val="000000" w:themeColor="text1"/>
        </w:rPr>
      </w:pPr>
    </w:p>
    <w:p w:rsidR="08E8C9E2" w:rsidP="6C552B5E" w:rsidRDefault="24BF866D" w14:paraId="31E45721" w14:textId="521E9401">
      <w:pPr>
        <w:spacing w:after="0" w:line="240" w:lineRule="auto"/>
        <w:ind w:left="360" w:hanging="360"/>
        <w:rPr>
          <w:rFonts w:ascii="Calibri" w:hAnsi="Calibri" w:eastAsia="Calibri" w:cs="Calibri"/>
          <w:color w:val="000000" w:themeColor="text1"/>
        </w:rPr>
      </w:pPr>
      <w:r w:rsidRPr="5194341F">
        <w:rPr>
          <w:rFonts w:ascii="Calibri" w:hAnsi="Calibri" w:eastAsia="Calibri" w:cs="Calibri"/>
          <w:color w:val="000000" w:themeColor="text1"/>
        </w:rPr>
        <w:t>The F</w:t>
      </w:r>
      <w:r w:rsidRPr="5194341F" w:rsidR="6490CB78">
        <w:rPr>
          <w:rFonts w:ascii="Calibri" w:hAnsi="Calibri" w:eastAsia="Calibri" w:cs="Calibri"/>
          <w:color w:val="000000" w:themeColor="text1"/>
        </w:rPr>
        <w:t>HWA</w:t>
      </w:r>
      <w:r w:rsidRPr="5194341F">
        <w:rPr>
          <w:rFonts w:ascii="Calibri" w:hAnsi="Calibri" w:eastAsia="Calibri" w:cs="Calibri"/>
          <w:color w:val="000000" w:themeColor="text1"/>
        </w:rPr>
        <w:t xml:space="preserve">, through Technical Advisory T6640.8A (October 30, 1987), provides guidance on </w:t>
      </w:r>
    </w:p>
    <w:p w:rsidR="08E8C9E2" w:rsidP="4CC5BD6F" w:rsidRDefault="43DDE86C" w14:paraId="186C955A" w14:textId="51FB13B6">
      <w:pPr>
        <w:spacing w:after="0" w:line="240" w:lineRule="auto"/>
        <w:ind w:left="360" w:hanging="360"/>
        <w:rPr>
          <w:rFonts w:ascii="Calibri" w:hAnsi="Calibri" w:eastAsia="Calibri" w:cs="Calibri"/>
        </w:rPr>
      </w:pPr>
      <w:r w:rsidRPr="5194341F">
        <w:rPr>
          <w:rFonts w:ascii="Calibri" w:hAnsi="Calibri" w:eastAsia="Calibri" w:cs="Calibri"/>
          <w:color w:val="000000" w:themeColor="text1"/>
        </w:rPr>
        <w:t xml:space="preserve">the </w:t>
      </w:r>
      <w:r w:rsidRPr="5194341F" w:rsidR="0B732E89">
        <w:rPr>
          <w:rFonts w:ascii="Calibri" w:hAnsi="Calibri" w:eastAsia="Calibri" w:cs="Calibri"/>
          <w:color w:val="000000" w:themeColor="text1"/>
        </w:rPr>
        <w:t>preparation of environmental documents, including the assessment of project</w:t>
      </w:r>
      <w:r w:rsidRPr="5194341F" w:rsidR="1250D559">
        <w:rPr>
          <w:rFonts w:ascii="Calibri" w:hAnsi="Calibri" w:eastAsia="Calibri" w:cs="Calibri"/>
          <w:color w:val="000000" w:themeColor="text1"/>
        </w:rPr>
        <w:t xml:space="preserve"> </w:t>
      </w:r>
      <w:r w:rsidRPr="5194341F" w:rsidR="0B732E89">
        <w:rPr>
          <w:rFonts w:ascii="Calibri" w:hAnsi="Calibri" w:eastAsia="Calibri" w:cs="Calibri"/>
          <w:color w:val="000000" w:themeColor="text1"/>
        </w:rPr>
        <w:t>impacts on</w:t>
      </w:r>
    </w:p>
    <w:p w:rsidR="08E8C9E2" w:rsidP="4CC5BD6F" w:rsidRDefault="59DFBE1B" w14:paraId="5312EDD7" w14:textId="7F3F2462">
      <w:pPr>
        <w:spacing w:after="0" w:line="240" w:lineRule="auto"/>
        <w:ind w:left="360" w:hanging="360"/>
        <w:rPr>
          <w:rFonts w:ascii="Calibri" w:hAnsi="Calibri" w:eastAsia="Calibri" w:cs="Calibri"/>
        </w:rPr>
      </w:pPr>
      <w:r w:rsidRPr="5194341F">
        <w:rPr>
          <w:rFonts w:ascii="Calibri" w:hAnsi="Calibri" w:eastAsia="Calibri" w:cs="Calibri"/>
          <w:color w:val="000000" w:themeColor="text1"/>
        </w:rPr>
        <w:t>wetlands</w:t>
      </w:r>
      <w:r w:rsidRPr="5194341F" w:rsidR="0B732E89">
        <w:rPr>
          <w:rFonts w:ascii="Calibri" w:hAnsi="Calibri" w:eastAsia="Calibri" w:cs="Calibri"/>
          <w:color w:val="000000" w:themeColor="text1"/>
        </w:rPr>
        <w:t xml:space="preserve">. </w:t>
      </w:r>
      <w:r w:rsidRPr="5194341F" w:rsidR="16BEC241">
        <w:rPr>
          <w:rFonts w:ascii="Calibri" w:hAnsi="Calibri" w:eastAsia="Calibri" w:cs="Calibri"/>
        </w:rPr>
        <w:t>The requirements of EO 11990 are implemented by the F</w:t>
      </w:r>
      <w:r w:rsidRPr="5194341F" w:rsidR="18CB7A82">
        <w:rPr>
          <w:rFonts w:ascii="Calibri" w:hAnsi="Calibri" w:eastAsia="Calibri" w:cs="Calibri"/>
        </w:rPr>
        <w:t xml:space="preserve">ederal </w:t>
      </w:r>
      <w:r w:rsidRPr="5194341F" w:rsidR="16BEC241">
        <w:rPr>
          <w:rFonts w:ascii="Calibri" w:hAnsi="Calibri" w:eastAsia="Calibri" w:cs="Calibri"/>
        </w:rPr>
        <w:t>H</w:t>
      </w:r>
      <w:r w:rsidRPr="5194341F" w:rsidR="5EB3EF04">
        <w:rPr>
          <w:rFonts w:ascii="Calibri" w:hAnsi="Calibri" w:eastAsia="Calibri" w:cs="Calibri"/>
        </w:rPr>
        <w:t>ighway</w:t>
      </w:r>
    </w:p>
    <w:p w:rsidR="08E8C9E2" w:rsidP="6C552B5E" w:rsidRDefault="4C23A88E" w14:paraId="38FB9E0A" w14:textId="7336E977">
      <w:pPr>
        <w:spacing w:after="0" w:line="240" w:lineRule="auto"/>
        <w:ind w:left="360" w:hanging="360"/>
        <w:rPr>
          <w:rFonts w:ascii="Calibri" w:hAnsi="Calibri" w:eastAsia="Calibri" w:cs="Calibri"/>
          <w:color w:val="000000" w:themeColor="text1"/>
        </w:rPr>
      </w:pPr>
      <w:r w:rsidRPr="5194341F">
        <w:rPr>
          <w:rFonts w:ascii="Calibri" w:hAnsi="Calibri" w:eastAsia="Calibri" w:cs="Calibri"/>
        </w:rPr>
        <w:t>Administration (FHWA)</w:t>
      </w:r>
      <w:r w:rsidRPr="5194341F" w:rsidR="4B5A53C3">
        <w:rPr>
          <w:rFonts w:ascii="Calibri" w:hAnsi="Calibri" w:eastAsia="Calibri" w:cs="Calibri"/>
        </w:rPr>
        <w:t xml:space="preserve"> under U</w:t>
      </w:r>
      <w:r w:rsidRPr="5194341F" w:rsidR="60B3810E">
        <w:rPr>
          <w:rFonts w:ascii="Calibri" w:hAnsi="Calibri" w:eastAsia="Calibri" w:cs="Calibri"/>
        </w:rPr>
        <w:t xml:space="preserve">nited </w:t>
      </w:r>
      <w:r w:rsidRPr="5194341F" w:rsidR="4B5A53C3">
        <w:rPr>
          <w:rFonts w:ascii="Calibri" w:hAnsi="Calibri" w:eastAsia="Calibri" w:cs="Calibri"/>
        </w:rPr>
        <w:t>S</w:t>
      </w:r>
      <w:r w:rsidRPr="5194341F" w:rsidR="5E96B27F">
        <w:rPr>
          <w:rFonts w:ascii="Calibri" w:hAnsi="Calibri" w:eastAsia="Calibri" w:cs="Calibri"/>
        </w:rPr>
        <w:t>tates</w:t>
      </w:r>
      <w:r w:rsidRPr="5194341F" w:rsidR="3BD8981F">
        <w:rPr>
          <w:rFonts w:ascii="Calibri" w:hAnsi="Calibri" w:eastAsia="Calibri" w:cs="Calibri"/>
        </w:rPr>
        <w:t xml:space="preserve"> </w:t>
      </w:r>
      <w:r w:rsidRPr="5194341F" w:rsidR="38AACBB8">
        <w:rPr>
          <w:rFonts w:ascii="Calibri" w:hAnsi="Calibri" w:eastAsia="Calibri" w:cs="Calibri"/>
        </w:rPr>
        <w:t>Department</w:t>
      </w:r>
      <w:r w:rsidRPr="5194341F" w:rsidR="66DBC404">
        <w:rPr>
          <w:rFonts w:ascii="Calibri" w:hAnsi="Calibri" w:eastAsia="Calibri" w:cs="Calibri"/>
        </w:rPr>
        <w:t xml:space="preserve"> of </w:t>
      </w:r>
      <w:r w:rsidRPr="5194341F" w:rsidR="4B5A53C3">
        <w:rPr>
          <w:rFonts w:ascii="Calibri" w:hAnsi="Calibri" w:eastAsia="Calibri" w:cs="Calibri"/>
        </w:rPr>
        <w:t>T</w:t>
      </w:r>
      <w:r w:rsidRPr="5194341F" w:rsidR="1E5C1758">
        <w:rPr>
          <w:rFonts w:ascii="Calibri" w:hAnsi="Calibri" w:eastAsia="Calibri" w:cs="Calibri"/>
        </w:rPr>
        <w:t>ransportation (USDOT)</w:t>
      </w:r>
      <w:r w:rsidRPr="5194341F" w:rsidR="4B5A53C3">
        <w:rPr>
          <w:rFonts w:ascii="Calibri" w:hAnsi="Calibri" w:eastAsia="Calibri" w:cs="Calibri"/>
        </w:rPr>
        <w:t xml:space="preserve"> Order </w:t>
      </w:r>
    </w:p>
    <w:p w:rsidR="08E8C9E2" w:rsidP="6C552B5E" w:rsidRDefault="384F4C01" w14:paraId="47F84D28" w14:textId="5DEAFFA1">
      <w:pPr>
        <w:spacing w:after="0" w:line="240" w:lineRule="auto"/>
        <w:ind w:left="360" w:hanging="360"/>
        <w:rPr>
          <w:rFonts w:ascii="Calibri" w:hAnsi="Calibri" w:eastAsia="Calibri" w:cs="Calibri"/>
          <w:color w:val="000000" w:themeColor="text1"/>
        </w:rPr>
      </w:pPr>
      <w:r w:rsidRPr="5194341F">
        <w:rPr>
          <w:rFonts w:ascii="Calibri" w:hAnsi="Calibri" w:eastAsia="Calibri" w:cs="Calibri"/>
        </w:rPr>
        <w:t>5660.</w:t>
      </w:r>
      <w:r w:rsidRPr="5194341F" w:rsidR="0E42F274">
        <w:rPr>
          <w:rFonts w:ascii="Calibri" w:hAnsi="Calibri" w:eastAsia="Calibri" w:cs="Calibri"/>
        </w:rPr>
        <w:t>1A and</w:t>
      </w:r>
      <w:r w:rsidRPr="5194341F">
        <w:rPr>
          <w:rFonts w:ascii="Calibri" w:hAnsi="Calibri" w:eastAsia="Calibri" w:cs="Calibri"/>
        </w:rPr>
        <w:t xml:space="preserve"> codified at 23 CFR 777.</w:t>
      </w:r>
      <w:r w:rsidRPr="5194341F" w:rsidR="3688C34D">
        <w:rPr>
          <w:rFonts w:ascii="Calibri" w:hAnsi="Calibri" w:eastAsia="Calibri" w:cs="Calibri"/>
        </w:rPr>
        <w:t xml:space="preserve"> </w:t>
      </w:r>
      <w:r w:rsidRPr="5194341F" w:rsidR="2182E29F">
        <w:rPr>
          <w:rFonts w:ascii="Calibri" w:hAnsi="Calibri" w:eastAsia="Calibri" w:cs="Calibri"/>
          <w:color w:val="000000" w:themeColor="text1"/>
        </w:rPr>
        <w:t>The F</w:t>
      </w:r>
      <w:r w:rsidRPr="5194341F" w:rsidR="153F356A">
        <w:rPr>
          <w:rFonts w:ascii="Calibri" w:hAnsi="Calibri" w:eastAsia="Calibri" w:cs="Calibri"/>
          <w:color w:val="000000" w:themeColor="text1"/>
        </w:rPr>
        <w:t>HWA</w:t>
      </w:r>
      <w:r w:rsidRPr="5194341F" w:rsidR="2182E29F">
        <w:rPr>
          <w:rFonts w:ascii="Calibri" w:hAnsi="Calibri" w:eastAsia="Calibri" w:cs="Calibri"/>
          <w:color w:val="000000" w:themeColor="text1"/>
        </w:rPr>
        <w:t>, through Technical Advisory T6640.8A</w:t>
      </w:r>
    </w:p>
    <w:p w:rsidR="08E8C9E2" w:rsidP="4CC5BD6F" w:rsidRDefault="24BF866D" w14:paraId="4B07A02E" w14:textId="0E40FFB8">
      <w:pPr>
        <w:spacing w:after="0" w:line="240" w:lineRule="auto"/>
        <w:ind w:left="360" w:hanging="360"/>
        <w:rPr>
          <w:rFonts w:ascii="Calibri" w:hAnsi="Calibri" w:eastAsia="Calibri" w:cs="Calibri"/>
        </w:rPr>
      </w:pPr>
      <w:r w:rsidRPr="5194341F">
        <w:rPr>
          <w:rFonts w:ascii="Calibri" w:hAnsi="Calibri" w:eastAsia="Calibri" w:cs="Calibri"/>
          <w:color w:val="000000" w:themeColor="text1"/>
        </w:rPr>
        <w:lastRenderedPageBreak/>
        <w:t xml:space="preserve">(October 30, 1987), provides guidance on the </w:t>
      </w:r>
      <w:r w:rsidRPr="5194341F" w:rsidR="5811987F">
        <w:rPr>
          <w:rFonts w:ascii="Calibri" w:hAnsi="Calibri" w:eastAsia="Calibri" w:cs="Calibri"/>
          <w:color w:val="000000" w:themeColor="text1"/>
        </w:rPr>
        <w:t>preparation of environmental documents,</w:t>
      </w:r>
    </w:p>
    <w:p w:rsidR="08E8C9E2" w:rsidP="5D0FD5E5" w:rsidRDefault="5811987F" w14:paraId="6BFF0B40" w14:textId="4CF4B895">
      <w:pPr>
        <w:spacing w:after="0" w:line="240" w:lineRule="auto"/>
        <w:ind w:left="360" w:hanging="360"/>
        <w:rPr>
          <w:rFonts w:ascii="Calibri" w:hAnsi="Calibri" w:eastAsia="Calibri" w:cs="Calibri"/>
        </w:rPr>
      </w:pPr>
      <w:r w:rsidRPr="5194341F">
        <w:rPr>
          <w:rFonts w:ascii="Calibri" w:hAnsi="Calibri" w:eastAsia="Calibri" w:cs="Calibri"/>
          <w:color w:val="000000" w:themeColor="text1"/>
        </w:rPr>
        <w:t>including the assessment of project</w:t>
      </w:r>
      <w:r w:rsidRPr="5194341F" w:rsidR="625F5449">
        <w:rPr>
          <w:rFonts w:ascii="Calibri" w:hAnsi="Calibri" w:eastAsia="Calibri" w:cs="Calibri"/>
          <w:color w:val="000000" w:themeColor="text1"/>
        </w:rPr>
        <w:t xml:space="preserve"> </w:t>
      </w:r>
      <w:r w:rsidRPr="5194341F">
        <w:rPr>
          <w:rFonts w:ascii="Calibri" w:hAnsi="Calibri" w:eastAsia="Calibri" w:cs="Calibri"/>
          <w:color w:val="000000" w:themeColor="text1"/>
        </w:rPr>
        <w:t>impacts on wetlands.</w:t>
      </w:r>
    </w:p>
    <w:p w:rsidR="5D0FD5E5" w:rsidP="5D0FD5E5" w:rsidRDefault="5D0FD5E5" w14:paraId="3DDAA9EB" w14:textId="04632A2F">
      <w:pPr>
        <w:spacing w:after="0" w:line="240" w:lineRule="auto"/>
        <w:rPr>
          <w:rFonts w:ascii="Calibri" w:hAnsi="Calibri" w:eastAsia="Calibri" w:cs="Calibri"/>
        </w:rPr>
      </w:pPr>
    </w:p>
    <w:p w:rsidR="5494958B" w:rsidP="5D0FD5E5" w:rsidRDefault="293C21DD" w14:paraId="272206C7" w14:textId="45D0611C">
      <w:pPr>
        <w:spacing w:after="0" w:line="240" w:lineRule="auto"/>
        <w:rPr>
          <w:rFonts w:ascii="Calibri" w:hAnsi="Calibri" w:eastAsia="Calibri" w:cs="Calibri"/>
        </w:rPr>
      </w:pPr>
      <w:r w:rsidRPr="5194341F">
        <w:rPr>
          <w:rFonts w:ascii="Calibri" w:hAnsi="Calibri" w:eastAsia="Calibri" w:cs="Calibri"/>
        </w:rPr>
        <w:t>RI</w:t>
      </w:r>
      <w:r w:rsidRPr="5194341F" w:rsidR="16BEC241">
        <w:rPr>
          <w:rFonts w:ascii="Calibri" w:hAnsi="Calibri" w:eastAsia="Calibri" w:cs="Calibri"/>
        </w:rPr>
        <w:t>DOT projects further comply with EO 11990 through the issuance of U</w:t>
      </w:r>
      <w:r w:rsidRPr="5194341F" w:rsidR="3C8419D4">
        <w:rPr>
          <w:rFonts w:ascii="Calibri" w:hAnsi="Calibri" w:eastAsia="Calibri" w:cs="Calibri"/>
        </w:rPr>
        <w:t xml:space="preserve">nited </w:t>
      </w:r>
      <w:r w:rsidRPr="5194341F" w:rsidR="16BEC241">
        <w:rPr>
          <w:rFonts w:ascii="Calibri" w:hAnsi="Calibri" w:eastAsia="Calibri" w:cs="Calibri"/>
        </w:rPr>
        <w:t>S</w:t>
      </w:r>
      <w:r w:rsidRPr="5194341F" w:rsidR="0F696471">
        <w:rPr>
          <w:rFonts w:ascii="Calibri" w:hAnsi="Calibri" w:eastAsia="Calibri" w:cs="Calibri"/>
        </w:rPr>
        <w:t xml:space="preserve">tates </w:t>
      </w:r>
      <w:r w:rsidRPr="5194341F" w:rsidR="16BEC241">
        <w:rPr>
          <w:rFonts w:ascii="Calibri" w:hAnsi="Calibri" w:eastAsia="Calibri" w:cs="Calibri"/>
        </w:rPr>
        <w:t>A</w:t>
      </w:r>
      <w:r w:rsidRPr="5194341F" w:rsidR="4DCF8448">
        <w:rPr>
          <w:rFonts w:ascii="Calibri" w:hAnsi="Calibri" w:eastAsia="Calibri" w:cs="Calibri"/>
        </w:rPr>
        <w:t xml:space="preserve">rmy </w:t>
      </w:r>
      <w:r w:rsidRPr="5194341F" w:rsidR="16BEC241">
        <w:rPr>
          <w:rFonts w:ascii="Calibri" w:hAnsi="Calibri" w:eastAsia="Calibri" w:cs="Calibri"/>
        </w:rPr>
        <w:t>C</w:t>
      </w:r>
      <w:r w:rsidRPr="5194341F" w:rsidR="0FBE2BDC">
        <w:rPr>
          <w:rFonts w:ascii="Calibri" w:hAnsi="Calibri" w:eastAsia="Calibri" w:cs="Calibri"/>
        </w:rPr>
        <w:t xml:space="preserve">orps of </w:t>
      </w:r>
      <w:r w:rsidRPr="5194341F" w:rsidR="16BEC241">
        <w:rPr>
          <w:rFonts w:ascii="Calibri" w:hAnsi="Calibri" w:eastAsia="Calibri" w:cs="Calibri"/>
        </w:rPr>
        <w:t>E</w:t>
      </w:r>
      <w:r w:rsidRPr="5194341F" w:rsidR="614887DA">
        <w:rPr>
          <w:rFonts w:ascii="Calibri" w:hAnsi="Calibri" w:eastAsia="Calibri" w:cs="Calibri"/>
        </w:rPr>
        <w:t>ngineers (USACE)</w:t>
      </w:r>
      <w:r w:rsidRPr="5194341F" w:rsidR="16BEC241">
        <w:rPr>
          <w:rFonts w:ascii="Calibri" w:hAnsi="Calibri" w:eastAsia="Calibri" w:cs="Calibri"/>
        </w:rPr>
        <w:t xml:space="preserve"> Section</w:t>
      </w:r>
      <w:r w:rsidRPr="5194341F" w:rsidR="74F0A870">
        <w:rPr>
          <w:rFonts w:ascii="Calibri" w:hAnsi="Calibri" w:eastAsia="Calibri" w:cs="Calibri"/>
        </w:rPr>
        <w:t xml:space="preserve"> 404 permits (see </w:t>
      </w:r>
      <w:r w:rsidRPr="5194341F" w:rsidR="74F0A870">
        <w:rPr>
          <w:rFonts w:ascii="Calibri" w:hAnsi="Calibri" w:eastAsia="Calibri" w:cs="Calibri"/>
          <w:i/>
          <w:iCs/>
        </w:rPr>
        <w:t>Section 1C</w:t>
      </w:r>
      <w:r w:rsidRPr="5194341F" w:rsidR="74F0A870">
        <w:rPr>
          <w:rFonts w:ascii="Calibri" w:hAnsi="Calibri" w:eastAsia="Calibri" w:cs="Calibri"/>
        </w:rPr>
        <w:t xml:space="preserve">), RIDEM Freshwater Wetlands permits, and the </w:t>
      </w:r>
      <w:r w:rsidRPr="5194341F" w:rsidR="530A03A3">
        <w:rPr>
          <w:rFonts w:ascii="Calibri" w:hAnsi="Calibri" w:eastAsia="Calibri" w:cs="Calibri"/>
        </w:rPr>
        <w:t>CRMC</w:t>
      </w:r>
      <w:r w:rsidRPr="5194341F" w:rsidR="74F0A870">
        <w:rPr>
          <w:rFonts w:ascii="Calibri" w:hAnsi="Calibri" w:eastAsia="Calibri" w:cs="Calibri"/>
        </w:rPr>
        <w:t>, which all regulate wetland impacts.</w:t>
      </w:r>
    </w:p>
    <w:p w:rsidR="5D0FD5E5" w:rsidP="5D0FD5E5" w:rsidRDefault="5D0FD5E5" w14:paraId="6A529A96" w14:textId="5C4FD919">
      <w:pPr>
        <w:spacing w:after="0" w:line="240" w:lineRule="auto"/>
        <w:ind w:left="360" w:hanging="360"/>
        <w:rPr>
          <w:rFonts w:ascii="Calibri" w:hAnsi="Calibri" w:eastAsia="Calibri" w:cs="Calibri"/>
        </w:rPr>
      </w:pPr>
    </w:p>
    <w:p w:rsidR="59009969" w:rsidP="5194341F" w:rsidRDefault="59009969" w14:paraId="2C77A0CA" w14:textId="21C078EB">
      <w:pPr>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Process</w:t>
      </w:r>
    </w:p>
    <w:p w:rsidR="59009969" w:rsidP="5194341F" w:rsidRDefault="59009969" w14:paraId="171BD583" w14:textId="51C2C88C">
      <w:pPr>
        <w:rPr>
          <w:rFonts w:ascii="Calibri" w:hAnsi="Calibri" w:eastAsia="Calibri" w:cs="Calibri"/>
          <w:b/>
          <w:bCs/>
          <w:i/>
          <w:iCs/>
          <w:color w:val="538135" w:themeColor="accent6" w:themeShade="BF"/>
          <w:sz w:val="24"/>
          <w:szCs w:val="24"/>
        </w:rPr>
      </w:pPr>
      <w:r w:rsidRPr="5194341F">
        <w:rPr>
          <w:rFonts w:ascii="Calibri" w:hAnsi="Calibri" w:eastAsia="Calibri" w:cs="Calibri"/>
          <w:b/>
          <w:bCs/>
          <w:i/>
          <w:iCs/>
          <w:color w:val="538135" w:themeColor="accent6" w:themeShade="BF"/>
          <w:sz w:val="24"/>
          <w:szCs w:val="24"/>
        </w:rPr>
        <w:t xml:space="preserve">STEP ONE </w:t>
      </w:r>
      <w:r w:rsidRPr="5194341F" w:rsidR="3FB9D988">
        <w:rPr>
          <w:rFonts w:ascii="Calibri" w:hAnsi="Calibri" w:eastAsia="Calibri" w:cs="Calibri"/>
          <w:b/>
          <w:bCs/>
          <w:i/>
          <w:iCs/>
          <w:sz w:val="24"/>
          <w:szCs w:val="24"/>
        </w:rPr>
        <w:t>Determine if the project meets the requirements of EO 11990</w:t>
      </w:r>
      <w:r w:rsidRPr="5194341F" w:rsidR="60CA12C1">
        <w:rPr>
          <w:rFonts w:ascii="Calibri" w:hAnsi="Calibri" w:eastAsia="Calibri" w:cs="Calibri"/>
          <w:b/>
          <w:bCs/>
          <w:i/>
          <w:iCs/>
          <w:sz w:val="24"/>
          <w:szCs w:val="24"/>
        </w:rPr>
        <w:t>:</w:t>
      </w:r>
    </w:p>
    <w:p w:rsidR="6DAA8CBF" w:rsidP="3AC77ED1" w:rsidRDefault="10F881A3" w14:paraId="64789A1F" w14:textId="25081DAA">
      <w:pPr>
        <w:spacing w:after="0"/>
        <w:rPr>
          <w:rFonts w:ascii="Calibri" w:hAnsi="Calibri" w:eastAsia="Calibri" w:cs="Calibri"/>
          <w:b w:val="1"/>
          <w:bCs w:val="1"/>
          <w:color w:val="FF0000"/>
        </w:rPr>
      </w:pPr>
      <w:r w:rsidRPr="0B6EF657" w:rsidR="10F881A3">
        <w:rPr>
          <w:rFonts w:ascii="Calibri" w:hAnsi="Calibri" w:eastAsia="Calibri" w:cs="Calibri"/>
        </w:rPr>
        <w:t xml:space="preserve">If wetlands were </w:t>
      </w:r>
      <w:r w:rsidRPr="0B6EF657" w:rsidR="10F881A3">
        <w:rPr>
          <w:rFonts w:ascii="Calibri" w:hAnsi="Calibri" w:eastAsia="Calibri" w:cs="Calibri"/>
          <w:u w:val="single"/>
        </w:rPr>
        <w:t>not</w:t>
      </w:r>
      <w:r w:rsidRPr="0B6EF657" w:rsidR="10F881A3">
        <w:rPr>
          <w:rFonts w:ascii="Calibri" w:hAnsi="Calibri" w:eastAsia="Calibri" w:cs="Calibri"/>
        </w:rPr>
        <w:t xml:space="preserve"> identified within the project action area and the project is not anticipated to impact wetlands</w:t>
      </w:r>
      <w:r w:rsidRPr="0B6EF657" w:rsidR="292E2BEF">
        <w:rPr>
          <w:rFonts w:ascii="Calibri" w:hAnsi="Calibri" w:eastAsia="Calibri" w:cs="Calibri"/>
        </w:rPr>
        <w:t xml:space="preserve"> (</w:t>
      </w:r>
      <w:r w:rsidRPr="0B6EF657" w:rsidR="292E2BEF">
        <w:rPr>
          <w:rFonts w:ascii="Calibri" w:hAnsi="Calibri" w:eastAsia="Calibri" w:cs="Calibri"/>
          <w:i w:val="1"/>
          <w:iCs w:val="1"/>
        </w:rPr>
        <w:t>see steps 1-3 under Section 1A</w:t>
      </w:r>
      <w:r w:rsidRPr="0B6EF657" w:rsidR="41D8F5AB">
        <w:rPr>
          <w:rFonts w:ascii="Calibri" w:hAnsi="Calibri" w:eastAsia="Calibri" w:cs="Calibri"/>
          <w:i w:val="1"/>
          <w:iCs w:val="1"/>
        </w:rPr>
        <w:t xml:space="preserve"> Wetland and Waterway Impact Summary</w:t>
      </w:r>
      <w:r w:rsidRPr="0B6EF657" w:rsidR="292E2BEF">
        <w:rPr>
          <w:rFonts w:ascii="Calibri" w:hAnsi="Calibri" w:eastAsia="Calibri" w:cs="Calibri"/>
        </w:rPr>
        <w:t>)</w:t>
      </w:r>
      <w:r w:rsidRPr="0B6EF657" w:rsidR="10F881A3">
        <w:rPr>
          <w:rFonts w:ascii="Calibri" w:hAnsi="Calibri" w:eastAsia="Calibri" w:cs="Calibri"/>
        </w:rPr>
        <w:t xml:space="preserve">, select </w:t>
      </w:r>
      <w:r w:rsidRPr="0B6EF657" w:rsidR="10F881A3">
        <w:rPr>
          <w:rFonts w:ascii="Calibri" w:hAnsi="Calibri" w:eastAsia="Calibri" w:cs="Calibri"/>
          <w:b w:val="1"/>
          <w:bCs w:val="1"/>
        </w:rPr>
        <w:t xml:space="preserve">no </w:t>
      </w:r>
      <w:r w:rsidRPr="0B6EF657" w:rsidR="461510C8">
        <w:rPr>
          <w:rFonts w:ascii="Calibri" w:hAnsi="Calibri" w:eastAsia="Calibri" w:cs="Calibri"/>
        </w:rPr>
        <w:t>to the statement “</w:t>
      </w:r>
      <w:r w:rsidRPr="0B6EF657" w:rsidR="461510C8">
        <w:rPr>
          <w:rFonts w:ascii="Calibri" w:hAnsi="Calibri" w:eastAsia="Calibri" w:cs="Calibri"/>
          <w:color w:val="000000" w:themeColor="text1" w:themeTint="FF" w:themeShade="FF"/>
        </w:rPr>
        <w:t>Project potentially impacts federal jurisdictional (biological) wetlands and/or state jurisdictional wetland buffers”</w:t>
      </w:r>
      <w:r w:rsidRPr="0B6EF657" w:rsidR="461510C8">
        <w:rPr>
          <w:rFonts w:ascii="Calibri" w:hAnsi="Calibri" w:eastAsia="Calibri" w:cs="Calibri"/>
        </w:rPr>
        <w:t xml:space="preserve"> </w:t>
      </w:r>
      <w:r w:rsidRPr="0B6EF657" w:rsidR="7DAABACE">
        <w:rPr>
          <w:rFonts w:ascii="Calibri" w:hAnsi="Calibri" w:eastAsia="Calibri" w:cs="Calibri"/>
        </w:rPr>
        <w:t xml:space="preserve">in the CE </w:t>
      </w:r>
      <w:r w:rsidRPr="0B6EF657" w:rsidR="7DAABACE">
        <w:rPr>
          <w:rFonts w:ascii="Calibri" w:hAnsi="Calibri" w:eastAsia="Calibri" w:cs="Calibri"/>
        </w:rPr>
        <w:t>Narrative</w:t>
      </w:r>
      <w:r w:rsidRPr="0B6EF657" w:rsidR="7DAABACE">
        <w:rPr>
          <w:rFonts w:ascii="Calibri" w:hAnsi="Calibri" w:eastAsia="Calibri" w:cs="Calibri"/>
        </w:rPr>
        <w:t xml:space="preserve"> </w:t>
      </w:r>
      <w:r w:rsidRPr="0B6EF657" w:rsidR="10F881A3">
        <w:rPr>
          <w:rFonts w:ascii="Calibri" w:hAnsi="Calibri" w:eastAsia="Calibri" w:cs="Calibri"/>
        </w:rPr>
        <w:t>and</w:t>
      </w:r>
      <w:r w:rsidRPr="0B6EF657" w:rsidR="10F881A3">
        <w:rPr>
          <w:rFonts w:ascii="Calibri" w:hAnsi="Calibri" w:eastAsia="Calibri" w:cs="Calibri"/>
          <w:i w:val="1"/>
          <w:iCs w:val="1"/>
          <w:color w:val="000000" w:themeColor="text1" w:themeTint="FF" w:themeShade="FF"/>
        </w:rPr>
        <w:t xml:space="preserve"> </w:t>
      </w:r>
      <w:r w:rsidRPr="0B6EF657" w:rsidR="10F881A3">
        <w:rPr>
          <w:rFonts w:ascii="Calibri" w:hAnsi="Calibri" w:eastAsia="Calibri" w:cs="Calibri"/>
          <w:b w:val="1"/>
          <w:bCs w:val="1"/>
          <w:color w:val="FF0000"/>
        </w:rPr>
        <w:t>STOP HERE.</w:t>
      </w:r>
    </w:p>
    <w:p w:rsidR="6C552B5E" w:rsidP="6C552B5E" w:rsidRDefault="6C552B5E" w14:paraId="4DB6B36A" w14:textId="11922EAC">
      <w:pPr>
        <w:spacing w:after="0"/>
        <w:rPr>
          <w:rFonts w:ascii="Calibri" w:hAnsi="Calibri" w:eastAsia="Calibri" w:cs="Calibri"/>
          <w:b/>
          <w:bCs/>
          <w:color w:val="FF0000"/>
        </w:rPr>
      </w:pPr>
    </w:p>
    <w:p w:rsidR="6DAA8CBF" w:rsidP="6C552B5E" w:rsidRDefault="1A24488A" w14:paraId="08CB8C37" w14:textId="60F0D56A">
      <w:pPr>
        <w:rPr>
          <w:rFonts w:ascii="Calibri" w:hAnsi="Calibri" w:eastAsia="Calibri" w:cs="Calibri"/>
          <w:color w:val="000000" w:themeColor="text1"/>
        </w:rPr>
      </w:pPr>
      <w:r w:rsidRPr="0B6EF657" w:rsidR="1A24488A">
        <w:rPr>
          <w:rFonts w:ascii="Calibri" w:hAnsi="Calibri" w:eastAsia="Calibri" w:cs="Calibri"/>
          <w:color w:val="000000" w:themeColor="text1" w:themeTint="FF" w:themeShade="FF"/>
        </w:rPr>
        <w:t xml:space="preserve">If </w:t>
      </w:r>
      <w:r w:rsidRPr="0B6EF657" w:rsidR="2120EF7C">
        <w:rPr>
          <w:rFonts w:ascii="Calibri" w:hAnsi="Calibri" w:eastAsia="Calibri" w:cs="Calibri"/>
          <w:color w:val="000000" w:themeColor="text1" w:themeTint="FF" w:themeShade="FF"/>
        </w:rPr>
        <w:t>b</w:t>
      </w:r>
      <w:r w:rsidRPr="0B6EF657" w:rsidR="1A24488A">
        <w:rPr>
          <w:rFonts w:ascii="Calibri" w:hAnsi="Calibri" w:eastAsia="Calibri" w:cs="Calibri"/>
          <w:color w:val="000000" w:themeColor="text1" w:themeTint="FF" w:themeShade="FF"/>
        </w:rPr>
        <w:t>iological</w:t>
      </w:r>
      <w:r w:rsidRPr="0B6EF657" w:rsidR="37982866">
        <w:rPr>
          <w:rFonts w:ascii="Calibri" w:hAnsi="Calibri" w:eastAsia="Calibri" w:cs="Calibri"/>
          <w:color w:val="000000" w:themeColor="text1" w:themeTint="FF" w:themeShade="FF"/>
        </w:rPr>
        <w:t xml:space="preserve"> </w:t>
      </w:r>
      <w:r w:rsidRPr="0B6EF657" w:rsidR="1A24488A">
        <w:rPr>
          <w:rFonts w:ascii="Calibri" w:hAnsi="Calibri" w:eastAsia="Calibri" w:cs="Calibri"/>
          <w:color w:val="000000" w:themeColor="text1" w:themeTint="FF" w:themeShade="FF"/>
        </w:rPr>
        <w:t xml:space="preserve">wetlands and/or state jurisdictional wetland buffers were identified within the project action area, </w:t>
      </w:r>
      <w:r w:rsidRPr="0B6EF657" w:rsidR="1A24488A">
        <w:rPr>
          <w:rFonts w:ascii="Calibri" w:hAnsi="Calibri" w:eastAsia="Calibri" w:cs="Calibri"/>
        </w:rPr>
        <w:t xml:space="preserve">select </w:t>
      </w:r>
      <w:r w:rsidRPr="0B6EF657" w:rsidR="1A24488A">
        <w:rPr>
          <w:rFonts w:ascii="Calibri" w:hAnsi="Calibri" w:eastAsia="Calibri" w:cs="Calibri"/>
          <w:b w:val="1"/>
          <w:bCs w:val="1"/>
        </w:rPr>
        <w:t xml:space="preserve">yes </w:t>
      </w:r>
      <w:r w:rsidRPr="0B6EF657" w:rsidR="4171F488">
        <w:rPr>
          <w:rFonts w:ascii="Calibri" w:hAnsi="Calibri" w:eastAsia="Calibri" w:cs="Calibri"/>
        </w:rPr>
        <w:t xml:space="preserve">in the CE </w:t>
      </w:r>
      <w:r w:rsidRPr="0B6EF657" w:rsidR="4171F488">
        <w:rPr>
          <w:rFonts w:ascii="Calibri" w:hAnsi="Calibri" w:eastAsia="Calibri" w:cs="Calibri"/>
        </w:rPr>
        <w:t>Narrative</w:t>
      </w:r>
      <w:r w:rsidRPr="0B6EF657" w:rsidR="4171F488">
        <w:rPr>
          <w:rFonts w:ascii="Calibri" w:hAnsi="Calibri" w:eastAsia="Calibri" w:cs="Calibri"/>
        </w:rPr>
        <w:t xml:space="preserve"> </w:t>
      </w:r>
      <w:r w:rsidRPr="0B6EF657" w:rsidR="4E36752F">
        <w:rPr>
          <w:rFonts w:ascii="Calibri" w:hAnsi="Calibri" w:eastAsia="Calibri" w:cs="Calibri"/>
        </w:rPr>
        <w:t>to the statement “</w:t>
      </w:r>
      <w:r w:rsidRPr="0B6EF657" w:rsidR="4E36752F">
        <w:rPr>
          <w:rFonts w:ascii="Calibri" w:hAnsi="Calibri" w:eastAsia="Calibri" w:cs="Calibri"/>
          <w:color w:val="000000" w:themeColor="text1" w:themeTint="FF" w:themeShade="FF"/>
        </w:rPr>
        <w:t>Project potentially impacts federal jurisdictional (biological) wetlands and/or state jurisdictional wetland buffers”</w:t>
      </w:r>
      <w:r w:rsidRPr="0B6EF657" w:rsidR="4E36752F">
        <w:rPr>
          <w:rFonts w:ascii="Calibri" w:hAnsi="Calibri" w:eastAsia="Calibri" w:cs="Calibri"/>
        </w:rPr>
        <w:t xml:space="preserve"> </w:t>
      </w:r>
      <w:r w:rsidRPr="0B6EF657" w:rsidR="1A24488A">
        <w:rPr>
          <w:rFonts w:ascii="Calibri" w:hAnsi="Calibri" w:eastAsia="Calibri" w:cs="Calibri"/>
          <w:color w:val="000000" w:themeColor="text1" w:themeTint="FF" w:themeShade="FF"/>
        </w:rPr>
        <w:t xml:space="preserve">and read below before proceeding to </w:t>
      </w:r>
      <w:r w:rsidRPr="0B6EF657" w:rsidR="1A24488A">
        <w:rPr>
          <w:rFonts w:ascii="Calibri" w:hAnsi="Calibri" w:eastAsia="Calibri" w:cs="Calibri"/>
          <w:b w:val="1"/>
          <w:bCs w:val="1"/>
          <w:color w:val="538135" w:themeColor="accent6" w:themeTint="FF" w:themeShade="BF"/>
        </w:rPr>
        <w:t>STEP TWO</w:t>
      </w:r>
      <w:r w:rsidRPr="0B6EF657" w:rsidR="1A24488A">
        <w:rPr>
          <w:rFonts w:ascii="Calibri" w:hAnsi="Calibri" w:eastAsia="Calibri" w:cs="Calibri"/>
          <w:color w:val="538135" w:themeColor="accent6" w:themeTint="FF" w:themeShade="BF"/>
        </w:rPr>
        <w:t>.</w:t>
      </w:r>
    </w:p>
    <w:p w:rsidR="6C552B5E" w:rsidP="6C552B5E" w:rsidRDefault="63624BAB" w14:paraId="74D8AD6A" w14:textId="4B32A49D">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For all projects, if the proposed action involves working </w:t>
      </w:r>
      <w:r w:rsidRPr="5194341F" w:rsidR="05F01F8B">
        <w:rPr>
          <w:rFonts w:ascii="Calibri" w:hAnsi="Calibri" w:eastAsia="Calibri" w:cs="Calibri"/>
          <w:color w:val="000000" w:themeColor="text1"/>
        </w:rPr>
        <w:t>within</w:t>
      </w:r>
      <w:r w:rsidRPr="5194341F">
        <w:rPr>
          <w:rFonts w:ascii="Calibri" w:hAnsi="Calibri" w:eastAsia="Calibri" w:cs="Calibri"/>
          <w:color w:val="000000" w:themeColor="text1"/>
        </w:rPr>
        <w:t xml:space="preserve"> any wetlands in the project area, there must be</w:t>
      </w:r>
      <w:r w:rsidRPr="5194341F" w:rsidR="6322DDEC">
        <w:rPr>
          <w:rFonts w:ascii="Calibri" w:hAnsi="Calibri" w:eastAsia="Calibri" w:cs="Calibri"/>
          <w:color w:val="000000" w:themeColor="text1"/>
        </w:rPr>
        <w:t xml:space="preserve"> supporting documentation</w:t>
      </w:r>
      <w:r w:rsidRPr="5194341F">
        <w:rPr>
          <w:rFonts w:ascii="Calibri" w:hAnsi="Calibri" w:eastAsia="Calibri" w:cs="Calibri"/>
          <w:color w:val="000000" w:themeColor="text1"/>
        </w:rPr>
        <w:t xml:space="preserve"> that there are no practicable alternatives to construction in wetlands and that the proposed action includes all practicable measures to minimize harm to wetlands</w:t>
      </w:r>
      <w:r w:rsidRPr="5194341F" w:rsidR="4F82C405">
        <w:rPr>
          <w:rFonts w:ascii="Calibri" w:hAnsi="Calibri" w:eastAsia="Calibri" w:cs="Calibri"/>
          <w:color w:val="000000" w:themeColor="text1"/>
        </w:rPr>
        <w:t xml:space="preserve"> included under </w:t>
      </w:r>
      <w:r w:rsidRPr="5194341F" w:rsidR="4F82C405">
        <w:rPr>
          <w:rFonts w:ascii="Calibri" w:hAnsi="Calibri" w:eastAsia="Calibri" w:cs="Calibri"/>
          <w:i/>
          <w:iCs/>
          <w:color w:val="000000" w:themeColor="text1"/>
        </w:rPr>
        <w:t>Section 1</w:t>
      </w:r>
      <w:r w:rsidRPr="5194341F" w:rsidR="5FD73807">
        <w:rPr>
          <w:rFonts w:ascii="Calibri" w:hAnsi="Calibri" w:eastAsia="Calibri" w:cs="Calibri"/>
          <w:i/>
          <w:iCs/>
          <w:color w:val="000000" w:themeColor="text1"/>
        </w:rPr>
        <w:t>A</w:t>
      </w:r>
      <w:r w:rsidRPr="5194341F" w:rsidR="4F82C405">
        <w:rPr>
          <w:rFonts w:ascii="Calibri" w:hAnsi="Calibri" w:eastAsia="Calibri" w:cs="Calibri"/>
          <w:i/>
          <w:iCs/>
          <w:color w:val="000000" w:themeColor="text1"/>
        </w:rPr>
        <w:t>.</w:t>
      </w:r>
      <w:r w:rsidRPr="5194341F">
        <w:rPr>
          <w:rFonts w:ascii="Calibri" w:hAnsi="Calibri" w:eastAsia="Calibri" w:cs="Calibri"/>
          <w:color w:val="000000" w:themeColor="text1"/>
        </w:rPr>
        <w:t xml:space="preserve"> </w:t>
      </w:r>
      <w:r w:rsidRPr="5194341F" w:rsidR="27C47E0B">
        <w:rPr>
          <w:rFonts w:ascii="Calibri" w:hAnsi="Calibri" w:eastAsia="Calibri" w:cs="Calibri"/>
          <w:color w:val="000000" w:themeColor="text1"/>
        </w:rPr>
        <w:t xml:space="preserve"> If this documentation is included, then the requirements of EO 1990 have been met.</w:t>
      </w:r>
    </w:p>
    <w:p w:rsidR="5194341F" w:rsidP="5194341F" w:rsidRDefault="5194341F" w14:paraId="39D9A152" w14:textId="43C99426">
      <w:pPr>
        <w:spacing w:after="0" w:line="240" w:lineRule="auto"/>
        <w:rPr>
          <w:rFonts w:ascii="Calibri" w:hAnsi="Calibri" w:eastAsia="Calibri" w:cs="Calibri"/>
          <w:color w:val="000000" w:themeColor="text1"/>
        </w:rPr>
      </w:pPr>
    </w:p>
    <w:p w:rsidR="4A0EE119" w:rsidP="6C552B5E" w:rsidRDefault="1384EC45" w14:paraId="31A25CC4" w14:textId="4C0F3596">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If the proposed action does not include all the practicable measures to minimize harm to wetlands, the project may not be approved as proposed by FHWA. </w:t>
      </w:r>
      <w:r w:rsidRPr="5194341F" w:rsidR="15F75392">
        <w:rPr>
          <w:rFonts w:ascii="Calibri" w:hAnsi="Calibri" w:eastAsia="Calibri" w:cs="Calibri"/>
          <w:color w:val="000000" w:themeColor="text1"/>
        </w:rPr>
        <w:t xml:space="preserve">Discuss with RIDOT NRU if there are concerns on whether the requirements have been met. </w:t>
      </w:r>
    </w:p>
    <w:p w:rsidR="6C552B5E" w:rsidP="6C552B5E" w:rsidRDefault="6C552B5E" w14:paraId="1C807242" w14:textId="68AAA46D">
      <w:pPr>
        <w:spacing w:after="0" w:line="240" w:lineRule="auto"/>
        <w:rPr>
          <w:rFonts w:ascii="Calibri" w:hAnsi="Calibri" w:eastAsia="Calibri" w:cs="Calibri"/>
          <w:color w:val="000000" w:themeColor="text1"/>
        </w:rPr>
      </w:pPr>
    </w:p>
    <w:p w:rsidR="7BF1E0F0" w:rsidP="5194341F" w:rsidRDefault="7BF1E0F0" w14:paraId="40D44E98" w14:textId="464012BC">
      <w:pPr>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TWO</w:t>
      </w:r>
      <w:r w:rsidRPr="5194341F" w:rsidR="2140A0CA">
        <w:rPr>
          <w:rFonts w:ascii="Calibri" w:hAnsi="Calibri" w:eastAsia="Calibri" w:cs="Calibri"/>
          <w:b/>
          <w:bCs/>
          <w:i/>
          <w:iCs/>
          <w:color w:val="538135" w:themeColor="accent6" w:themeShade="BF"/>
          <w:sz w:val="24"/>
          <w:szCs w:val="24"/>
        </w:rPr>
        <w:t xml:space="preserve"> </w:t>
      </w:r>
      <w:r w:rsidRPr="5194341F" w:rsidR="2140A0CA">
        <w:rPr>
          <w:rFonts w:ascii="Calibri" w:hAnsi="Calibri" w:eastAsia="Calibri" w:cs="Calibri"/>
          <w:b/>
          <w:bCs/>
          <w:i/>
          <w:iCs/>
          <w:color w:val="000000" w:themeColor="text1"/>
          <w:sz w:val="24"/>
          <w:szCs w:val="24"/>
        </w:rPr>
        <w:t xml:space="preserve">Describe coordination and </w:t>
      </w:r>
      <w:r w:rsidRPr="5194341F" w:rsidR="167B1CDD">
        <w:rPr>
          <w:rFonts w:ascii="Calibri" w:hAnsi="Calibri" w:eastAsia="Calibri" w:cs="Calibri"/>
          <w:b/>
          <w:bCs/>
          <w:i/>
          <w:iCs/>
          <w:color w:val="000000" w:themeColor="text1"/>
          <w:sz w:val="24"/>
          <w:szCs w:val="24"/>
        </w:rPr>
        <w:t>anticipated</w:t>
      </w:r>
      <w:r w:rsidRPr="5194341F" w:rsidR="55C74168">
        <w:rPr>
          <w:rFonts w:ascii="Calibri" w:hAnsi="Calibri" w:eastAsia="Calibri" w:cs="Calibri"/>
          <w:b/>
          <w:bCs/>
          <w:i/>
          <w:iCs/>
          <w:color w:val="000000" w:themeColor="text1"/>
          <w:sz w:val="24"/>
          <w:szCs w:val="24"/>
        </w:rPr>
        <w:t xml:space="preserve"> </w:t>
      </w:r>
      <w:r w:rsidRPr="5194341F" w:rsidR="2140A0CA">
        <w:rPr>
          <w:rFonts w:ascii="Calibri" w:hAnsi="Calibri" w:eastAsia="Calibri" w:cs="Calibri"/>
          <w:b/>
          <w:bCs/>
          <w:i/>
          <w:iCs/>
          <w:color w:val="000000" w:themeColor="text1"/>
          <w:sz w:val="24"/>
          <w:szCs w:val="24"/>
        </w:rPr>
        <w:t>permitting</w:t>
      </w:r>
      <w:r w:rsidRPr="5194341F" w:rsidR="11B78D2A">
        <w:rPr>
          <w:rFonts w:ascii="Calibri" w:hAnsi="Calibri" w:eastAsia="Calibri" w:cs="Calibri"/>
          <w:b/>
          <w:bCs/>
          <w:i/>
          <w:iCs/>
          <w:color w:val="000000" w:themeColor="text1"/>
          <w:sz w:val="24"/>
          <w:szCs w:val="24"/>
        </w:rPr>
        <w:t xml:space="preserve"> requirements</w:t>
      </w:r>
      <w:r w:rsidRPr="5194341F" w:rsidR="7BF6CA3C">
        <w:rPr>
          <w:rFonts w:ascii="Calibri" w:hAnsi="Calibri" w:eastAsia="Calibri" w:cs="Calibri"/>
          <w:b/>
          <w:bCs/>
          <w:i/>
          <w:iCs/>
          <w:color w:val="000000" w:themeColor="text1"/>
          <w:sz w:val="24"/>
          <w:szCs w:val="24"/>
        </w:rPr>
        <w:t>:</w:t>
      </w:r>
    </w:p>
    <w:p w:rsidR="20B66D6E" w:rsidP="6C552B5E" w:rsidRDefault="20B66D6E" w14:paraId="56AB6996" w14:textId="524B3918">
      <w:pPr>
        <w:spacing w:before="121"/>
        <w:rPr>
          <w:rFonts w:ascii="Calibri" w:hAnsi="Calibri" w:eastAsia="Calibri" w:cs="Calibri"/>
          <w:color w:val="000000" w:themeColor="text1"/>
        </w:rPr>
      </w:pPr>
      <w:r w:rsidRPr="5194341F">
        <w:rPr>
          <w:rFonts w:ascii="Calibri" w:hAnsi="Calibri" w:eastAsia="Calibri" w:cs="Calibri"/>
          <w:color w:val="000000" w:themeColor="text1"/>
        </w:rPr>
        <w:t>Address</w:t>
      </w:r>
      <w:r w:rsidRPr="5194341F" w:rsidR="59009969">
        <w:rPr>
          <w:rFonts w:ascii="Calibri" w:hAnsi="Calibri" w:eastAsia="Calibri" w:cs="Calibri"/>
          <w:color w:val="000000" w:themeColor="text1"/>
        </w:rPr>
        <w:t xml:space="preserve"> state permitting that will be required for work related to wetlands. Select the anticipated permit type(s)</w:t>
      </w:r>
      <w:r w:rsidRPr="5194341F" w:rsidR="23EDB81A">
        <w:rPr>
          <w:rFonts w:ascii="Calibri" w:hAnsi="Calibri" w:eastAsia="Calibri" w:cs="Calibri"/>
          <w:color w:val="000000" w:themeColor="text1"/>
        </w:rPr>
        <w:t xml:space="preserve">: </w:t>
      </w:r>
    </w:p>
    <w:p w:rsidR="59009969" w:rsidP="6C552B5E" w:rsidRDefault="59009969" w14:paraId="69C1F572" w14:textId="5F697D16">
      <w:pPr>
        <w:pStyle w:val="ListParagraph"/>
        <w:numPr>
          <w:ilvl w:val="0"/>
          <w:numId w:val="8"/>
        </w:numPr>
        <w:spacing w:before="121"/>
        <w:rPr>
          <w:rFonts w:ascii="Calibri" w:hAnsi="Calibri" w:eastAsia="Calibri" w:cs="Calibri"/>
          <w:color w:val="000000" w:themeColor="text1"/>
        </w:rPr>
      </w:pPr>
      <w:r w:rsidRPr="5194341F">
        <w:rPr>
          <w:rFonts w:ascii="Calibri" w:hAnsi="Calibri" w:eastAsia="Calibri" w:cs="Calibri"/>
          <w:color w:val="000000" w:themeColor="text1"/>
        </w:rPr>
        <w:t xml:space="preserve">If it is determined that jurisdiction lies with RIDEM, determine which applications are necessary based on the scope of work and the RIDEM Freshwater Wetlands Regulations. </w:t>
      </w:r>
      <w:r w:rsidRPr="5194341F" w:rsidR="2EAB06E4">
        <w:rPr>
          <w:rFonts w:ascii="Calibri" w:hAnsi="Calibri" w:eastAsia="Calibri" w:cs="Calibri"/>
          <w:color w:val="000000" w:themeColor="text1"/>
        </w:rPr>
        <w:t>Check off if an application will also require a wetland review for</w:t>
      </w:r>
      <w:r w:rsidRPr="5194341F">
        <w:rPr>
          <w:rFonts w:ascii="Calibri" w:hAnsi="Calibri" w:eastAsia="Calibri" w:cs="Calibri"/>
          <w:color w:val="000000" w:themeColor="text1"/>
        </w:rPr>
        <w:t xml:space="preserve"> </w:t>
      </w:r>
      <w:hyperlink r:id="rId19">
        <w:r w:rsidRPr="5194341F">
          <w:rPr>
            <w:rStyle w:val="Hyperlink"/>
            <w:rFonts w:ascii="Calibri" w:hAnsi="Calibri" w:eastAsia="Calibri" w:cs="Calibri"/>
          </w:rPr>
          <w:t>Stormwater Construction Activity</w:t>
        </w:r>
      </w:hyperlink>
      <w:r w:rsidRPr="5194341F">
        <w:rPr>
          <w:rFonts w:ascii="Calibri" w:hAnsi="Calibri" w:eastAsia="Calibri" w:cs="Calibri"/>
          <w:color w:val="000000" w:themeColor="text1"/>
        </w:rPr>
        <w:t xml:space="preserve">. </w:t>
      </w:r>
    </w:p>
    <w:p w:rsidR="59009969" w:rsidP="6C552B5E" w:rsidRDefault="59009969" w14:paraId="0FFEEC89" w14:textId="13A8F69E">
      <w:pPr>
        <w:pStyle w:val="ListParagraph"/>
        <w:numPr>
          <w:ilvl w:val="0"/>
          <w:numId w:val="15"/>
        </w:numPr>
        <w:spacing w:before="121"/>
        <w:rPr>
          <w:rFonts w:ascii="Calibri" w:hAnsi="Calibri" w:eastAsia="Calibri" w:cs="Calibri"/>
          <w:color w:val="000000" w:themeColor="text1"/>
        </w:rPr>
      </w:pPr>
      <w:r w:rsidRPr="5194341F">
        <w:rPr>
          <w:rFonts w:ascii="Calibri" w:hAnsi="Calibri" w:eastAsia="Calibri" w:cs="Calibri"/>
          <w:color w:val="000000" w:themeColor="text1"/>
        </w:rPr>
        <w:t xml:space="preserve">If it is determined that jurisdiction lies with CRMC, determine which applications are necessary based on the scope of work and the regulations regarding the CRMC Freshwater Wetlands in the Vicinity of the Coast and/or a CRMC Assent. </w:t>
      </w:r>
    </w:p>
    <w:p w:rsidR="0081295A" w:rsidP="0081295A" w:rsidRDefault="0081295A" w14:paraId="5409BCB3" w14:textId="04E2E7A5">
      <w:pPr>
        <w:spacing w:before="121"/>
        <w:rPr>
          <w:rFonts w:ascii="Calibri" w:hAnsi="Calibri" w:eastAsia="Calibri" w:cs="Calibri"/>
          <w:color w:val="000000" w:themeColor="text1"/>
        </w:rPr>
      </w:pPr>
    </w:p>
    <w:p w:rsidRPr="0081295A" w:rsidR="0081295A" w:rsidP="0081295A" w:rsidRDefault="0081295A" w14:paraId="0FDD5F04" w14:textId="77777777">
      <w:pPr>
        <w:spacing w:before="121"/>
        <w:rPr>
          <w:rFonts w:ascii="Calibri" w:hAnsi="Calibri" w:eastAsia="Calibri" w:cs="Calibri"/>
          <w:color w:val="000000" w:themeColor="text1"/>
        </w:rPr>
      </w:pPr>
    </w:p>
    <w:p w:rsidR="5D0FD5E5" w:rsidP="5D0FD5E5" w:rsidRDefault="5D0FD5E5" w14:paraId="0A6B9DDF" w14:textId="267F7CEF">
      <w:pPr>
        <w:spacing w:after="0" w:line="240" w:lineRule="auto"/>
        <w:ind w:left="360" w:hanging="360"/>
        <w:rPr>
          <w:rFonts w:ascii="Calibri" w:hAnsi="Calibri" w:eastAsia="Calibri" w:cs="Calibri"/>
          <w:sz w:val="24"/>
          <w:szCs w:val="24"/>
        </w:rPr>
      </w:pPr>
      <w:r w:rsidRPr="5194341F">
        <w:rPr>
          <w:rFonts w:ascii="Calibri" w:hAnsi="Calibri" w:eastAsia="Calibri" w:cs="Calibri"/>
          <w:b/>
          <w:bCs/>
          <w:i/>
          <w:iCs/>
          <w:sz w:val="24"/>
          <w:szCs w:val="24"/>
        </w:rPr>
        <w:lastRenderedPageBreak/>
        <w:t>Resources</w:t>
      </w:r>
      <w:r w:rsidRPr="5194341F">
        <w:rPr>
          <w:rFonts w:ascii="Calibri" w:hAnsi="Calibri" w:eastAsia="Calibri" w:cs="Calibri"/>
          <w:sz w:val="24"/>
          <w:szCs w:val="24"/>
        </w:rPr>
        <w:t xml:space="preserve"> </w:t>
      </w:r>
    </w:p>
    <w:p w:rsidR="5D0FD5E5" w:rsidP="5D0FD5E5" w:rsidRDefault="5D0FD5E5" w14:paraId="4660749F" w14:textId="75DB463E">
      <w:pPr>
        <w:spacing w:after="0" w:line="240" w:lineRule="auto"/>
        <w:ind w:left="360" w:hanging="360"/>
        <w:rPr>
          <w:rFonts w:ascii="Calibri" w:hAnsi="Calibri" w:eastAsia="Calibri" w:cs="Calibri"/>
        </w:rPr>
      </w:pPr>
    </w:p>
    <w:p w:rsidR="5D0FD5E5" w:rsidP="6C552B5E" w:rsidRDefault="00000000" w14:paraId="225B3C3E" w14:textId="534F51B9">
      <w:pPr>
        <w:spacing w:line="240" w:lineRule="auto"/>
        <w:rPr>
          <w:rFonts w:ascii="Calibri" w:hAnsi="Calibri" w:eastAsia="Calibri" w:cs="Calibri"/>
          <w:color w:val="000000" w:themeColor="text1"/>
        </w:rPr>
      </w:pPr>
      <w:hyperlink r:id="rId20">
        <w:r w:rsidRPr="5194341F" w:rsidR="5D0FD5E5">
          <w:rPr>
            <w:rStyle w:val="Hyperlink"/>
            <w:rFonts w:ascii="Calibri" w:hAnsi="Calibri" w:eastAsia="Calibri" w:cs="Calibri"/>
          </w:rPr>
          <w:t>Executive Order 11990</w:t>
        </w:r>
      </w:hyperlink>
      <w:r w:rsidRPr="5194341F" w:rsidR="5D0FD5E5">
        <w:rPr>
          <w:rFonts w:ascii="Calibri" w:hAnsi="Calibri" w:eastAsia="Calibri" w:cs="Calibri"/>
          <w:color w:val="000000" w:themeColor="text1"/>
        </w:rPr>
        <w:t xml:space="preserve"> </w:t>
      </w:r>
    </w:p>
    <w:p w:rsidR="5D0FD5E5" w:rsidP="6C552B5E" w:rsidRDefault="00000000" w14:paraId="2431C108" w14:textId="57EEA75A">
      <w:pPr>
        <w:spacing w:line="240" w:lineRule="auto"/>
        <w:rPr>
          <w:rFonts w:ascii="Calibri" w:hAnsi="Calibri" w:eastAsia="Calibri" w:cs="Calibri"/>
          <w:color w:val="000000" w:themeColor="text1"/>
        </w:rPr>
      </w:pPr>
      <w:hyperlink r:id="rId21">
        <w:r w:rsidRPr="5194341F" w:rsidR="60A77172">
          <w:rPr>
            <w:rStyle w:val="Hyperlink"/>
            <w:rFonts w:ascii="Calibri" w:hAnsi="Calibri" w:eastAsia="Calibri" w:cs="Calibri"/>
          </w:rPr>
          <w:t>23 CFR 777</w:t>
        </w:r>
      </w:hyperlink>
    </w:p>
    <w:p w:rsidR="198E8229" w:rsidP="6C552B5E" w:rsidRDefault="00000000" w14:paraId="55ACEBD4" w14:textId="6F69AC1C">
      <w:pPr>
        <w:spacing w:line="240" w:lineRule="auto"/>
        <w:rPr>
          <w:rFonts w:ascii="Calibri" w:hAnsi="Calibri" w:eastAsia="Calibri" w:cs="Calibri"/>
        </w:rPr>
      </w:pPr>
      <w:hyperlink w:anchor="wetland" r:id="rId22">
        <w:r w:rsidRPr="5194341F" w:rsidR="198E8229">
          <w:rPr>
            <w:rStyle w:val="Hyperlink"/>
            <w:rFonts w:ascii="Calibri" w:hAnsi="Calibri" w:eastAsia="Calibri" w:cs="Calibri"/>
          </w:rPr>
          <w:t>FHWA Technical Advisory T 6640.8A</w:t>
        </w:r>
      </w:hyperlink>
    </w:p>
    <w:p w:rsidR="5D0FD5E5" w:rsidP="6C552B5E" w:rsidRDefault="00000000" w14:paraId="6DDDAABA" w14:textId="5BB7858F">
      <w:pPr>
        <w:spacing w:line="240" w:lineRule="auto"/>
        <w:rPr>
          <w:rFonts w:ascii="Calibri" w:hAnsi="Calibri" w:eastAsia="Calibri" w:cs="Calibri"/>
          <w:color w:val="000000" w:themeColor="text1"/>
        </w:rPr>
      </w:pPr>
      <w:hyperlink r:id="rId23">
        <w:r w:rsidRPr="5194341F" w:rsidR="5D0FD5E5">
          <w:rPr>
            <w:rStyle w:val="Hyperlink"/>
            <w:rFonts w:ascii="Calibri" w:hAnsi="Calibri" w:eastAsia="Calibri" w:cs="Calibri"/>
          </w:rPr>
          <w:t>RI Freshwater Wetlands Permitting Information</w:t>
        </w:r>
      </w:hyperlink>
    </w:p>
    <w:p w:rsidR="5D0FD5E5" w:rsidP="6C552B5E" w:rsidRDefault="00000000" w14:paraId="78B87357" w14:textId="59C6EC59">
      <w:pPr>
        <w:spacing w:line="240" w:lineRule="auto"/>
        <w:rPr>
          <w:rFonts w:ascii="Calibri" w:hAnsi="Calibri" w:eastAsia="Calibri" w:cs="Calibri"/>
        </w:rPr>
      </w:pPr>
      <w:hyperlink r:id="rId24">
        <w:r w:rsidRPr="5194341F" w:rsidR="60A77172">
          <w:rPr>
            <w:rStyle w:val="Hyperlink"/>
            <w:rFonts w:ascii="Calibri" w:hAnsi="Calibri" w:eastAsia="Calibri" w:cs="Calibri"/>
          </w:rPr>
          <w:t>CRMC Freshwater Wetlands in the Vicinity of the Coast Permitting Information</w:t>
        </w:r>
      </w:hyperlink>
      <w:r w:rsidRPr="5194341F" w:rsidR="60A77172">
        <w:rPr>
          <w:rFonts w:ascii="Calibri" w:hAnsi="Calibri" w:eastAsia="Calibri" w:cs="Calibri"/>
        </w:rPr>
        <w:t xml:space="preserve"> </w:t>
      </w:r>
    </w:p>
    <w:p w:rsidR="24191BED" w:rsidP="6C552B5E" w:rsidRDefault="24191BED" w14:paraId="3BC3836D" w14:textId="020F8919">
      <w:pPr>
        <w:spacing w:line="240" w:lineRule="auto"/>
        <w:rPr>
          <w:rFonts w:ascii="Calibri" w:hAnsi="Calibri" w:eastAsia="Calibri" w:cs="Calibri"/>
        </w:rPr>
      </w:pPr>
    </w:p>
    <w:p w:rsidR="0E789643" w:rsidP="6C552B5E" w:rsidRDefault="0E789643" w14:paraId="0C950203" w14:textId="7792EA19">
      <w:pPr>
        <w:spacing w:before="120" w:line="240" w:lineRule="atLeast"/>
        <w:ind w:left="360" w:hanging="360"/>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t>1C.</w:t>
      </w:r>
      <w:r w:rsidRPr="5194341F">
        <w:rPr>
          <w:rFonts w:ascii="Calibri" w:hAnsi="Calibri" w:eastAsia="Calibri" w:cs="Calibri"/>
          <w:color w:val="2F5496" w:themeColor="accent1" w:themeShade="BF"/>
          <w:sz w:val="20"/>
          <w:szCs w:val="20"/>
        </w:rPr>
        <w:t xml:space="preserve"> </w:t>
      </w:r>
      <w:r w:rsidRPr="5194341F">
        <w:rPr>
          <w:rFonts w:ascii="Calibri" w:hAnsi="Calibri" w:eastAsia="Calibri" w:cs="Calibri"/>
          <w:b/>
          <w:bCs/>
          <w:color w:val="2F5496" w:themeColor="accent1" w:themeShade="BF"/>
          <w:sz w:val="28"/>
          <w:szCs w:val="28"/>
        </w:rPr>
        <w:t>Clean Water Act 404/401</w:t>
      </w:r>
    </w:p>
    <w:p w:rsidR="0E789643" w:rsidP="6C552B5E" w:rsidRDefault="0E789643" w14:paraId="7C3B9492" w14:textId="0AFAA233">
      <w:pPr>
        <w:rPr>
          <w:rFonts w:ascii="Calibri" w:hAnsi="Calibri" w:eastAsia="Calibri" w:cs="Calibri"/>
          <w:color w:val="000000" w:themeColor="text1"/>
          <w:sz w:val="24"/>
          <w:szCs w:val="24"/>
        </w:rPr>
      </w:pPr>
      <w:r w:rsidRPr="5194341F">
        <w:rPr>
          <w:rFonts w:ascii="Calibri" w:hAnsi="Calibri" w:eastAsia="Calibri" w:cs="Calibri"/>
          <w:b/>
          <w:bCs/>
          <w:i/>
          <w:iCs/>
          <w:color w:val="000000" w:themeColor="text1"/>
          <w:sz w:val="24"/>
          <w:szCs w:val="24"/>
        </w:rPr>
        <w:t>Regulatory Overview</w:t>
      </w:r>
    </w:p>
    <w:p w:rsidR="0E789643" w:rsidP="6C552B5E" w:rsidRDefault="0E789643" w14:paraId="625B398B" w14:textId="4B327BC9">
      <w:pPr>
        <w:rPr>
          <w:rFonts w:ascii="Calibri" w:hAnsi="Calibri" w:eastAsia="Calibri" w:cs="Calibri"/>
          <w:color w:val="000000" w:themeColor="text1"/>
        </w:rPr>
      </w:pPr>
      <w:r w:rsidRPr="5194341F">
        <w:rPr>
          <w:rFonts w:ascii="Calibri" w:hAnsi="Calibri" w:eastAsia="Calibri" w:cs="Calibri"/>
          <w:color w:val="000000" w:themeColor="text1"/>
        </w:rPr>
        <w:t>Section 404 of the Clean Water Act (CWA) establishes a program to regulate the discharge of dredged or fill material into waters of the U.S. and to restore and maintain the chemical, physical, and biological integrity of these waters. Section 404 is codified at USC, Title 33, Chapter 26, Subchapter IV, Section 1344 (33 USC 1344). The U</w:t>
      </w:r>
      <w:r w:rsidRPr="5194341F" w:rsidR="1F7DBAE3">
        <w:rPr>
          <w:rFonts w:ascii="Calibri" w:hAnsi="Calibri" w:eastAsia="Calibri" w:cs="Calibri"/>
          <w:color w:val="000000" w:themeColor="text1"/>
        </w:rPr>
        <w:t>SACE</w:t>
      </w:r>
      <w:r w:rsidRPr="5194341F">
        <w:rPr>
          <w:rFonts w:ascii="Calibri" w:hAnsi="Calibri" w:eastAsia="Calibri" w:cs="Calibri"/>
          <w:color w:val="000000" w:themeColor="text1"/>
        </w:rPr>
        <w:t xml:space="preserve"> is responsible for the regulation and enforcement of Section 404, as codified at CFR, Title 33, Chapter II, Parts 320-332 (33 CFR 320). Oversight of the compliance program and ultimate authority regarding jurisdiction falls to the Environmental Protection Agency (EPA), as codified at CFR, Title 40, Chapter I, Subchapter H, Part 231 (40 CFR 231). </w:t>
      </w:r>
    </w:p>
    <w:p w:rsidR="6ED05CC8" w:rsidP="6C552B5E" w:rsidRDefault="67C25963" w14:paraId="0F2040BE" w14:textId="55A38FB9">
      <w:pPr>
        <w:rPr>
          <w:rFonts w:ascii="Calibri" w:hAnsi="Calibri" w:eastAsia="Calibri" w:cs="Calibri"/>
          <w:color w:val="000000" w:themeColor="text1"/>
        </w:rPr>
      </w:pPr>
      <w:r w:rsidRPr="5194341F">
        <w:rPr>
          <w:rFonts w:ascii="Calibri" w:hAnsi="Calibri" w:eastAsia="Calibri" w:cs="Calibri"/>
          <w:color w:val="000000" w:themeColor="text1"/>
        </w:rPr>
        <w:t xml:space="preserve">A permit from the USACE is required for regulated activities that result in the discharge of dredged or </w:t>
      </w:r>
      <w:r w:rsidRPr="5194341F" w:rsidR="3109F82E">
        <w:rPr>
          <w:rFonts w:ascii="Calibri" w:hAnsi="Calibri" w:eastAsia="Calibri" w:cs="Calibri"/>
          <w:color w:val="000000" w:themeColor="text1"/>
        </w:rPr>
        <w:t>f</w:t>
      </w:r>
      <w:r w:rsidRPr="5194341F">
        <w:rPr>
          <w:rFonts w:ascii="Calibri" w:hAnsi="Calibri" w:eastAsia="Calibri" w:cs="Calibri"/>
          <w:color w:val="000000" w:themeColor="text1"/>
        </w:rPr>
        <w:t>ill material into jurisdictional waters of the U.S. bodies of water subject to the jurisdiction of the U</w:t>
      </w:r>
      <w:r w:rsidRPr="5194341F" w:rsidR="2E2523D4">
        <w:rPr>
          <w:rFonts w:ascii="Calibri" w:hAnsi="Calibri" w:eastAsia="Calibri" w:cs="Calibri"/>
          <w:color w:val="000000" w:themeColor="text1"/>
        </w:rPr>
        <w:t>SACE</w:t>
      </w:r>
      <w:r w:rsidRPr="5194341F">
        <w:rPr>
          <w:rFonts w:ascii="Calibri" w:hAnsi="Calibri" w:eastAsia="Calibri" w:cs="Calibri"/>
          <w:color w:val="000000" w:themeColor="text1"/>
        </w:rPr>
        <w:t xml:space="preserve"> under Section 404 of the Clean Water Act</w:t>
      </w:r>
      <w:r w:rsidRPr="5194341F" w:rsidR="4053B707">
        <w:rPr>
          <w:rFonts w:ascii="Calibri" w:hAnsi="Calibri" w:eastAsia="Calibri" w:cs="Calibri"/>
          <w:color w:val="000000" w:themeColor="text1"/>
        </w:rPr>
        <w:t>, regardless of NEPA classification</w:t>
      </w:r>
      <w:r w:rsidRPr="5194341F" w:rsidR="3758EAB1">
        <w:rPr>
          <w:rFonts w:ascii="Calibri" w:hAnsi="Calibri" w:eastAsia="Calibri" w:cs="Calibri"/>
          <w:color w:val="000000" w:themeColor="text1"/>
        </w:rPr>
        <w:t>. This</w:t>
      </w:r>
      <w:r w:rsidRPr="5194341F">
        <w:rPr>
          <w:rFonts w:ascii="Calibri" w:hAnsi="Calibri" w:eastAsia="Calibri" w:cs="Calibri"/>
          <w:color w:val="000000" w:themeColor="text1"/>
        </w:rPr>
        <w:t xml:space="preserve"> includes all interstate waters such as </w:t>
      </w:r>
      <w:r w:rsidRPr="5194341F" w:rsidR="712B47EC">
        <w:rPr>
          <w:rFonts w:ascii="Calibri" w:hAnsi="Calibri" w:eastAsia="Calibri" w:cs="Calibri"/>
          <w:color w:val="000000" w:themeColor="text1"/>
        </w:rPr>
        <w:t>ponds</w:t>
      </w:r>
      <w:r w:rsidRPr="5194341F">
        <w:rPr>
          <w:rFonts w:ascii="Calibri" w:hAnsi="Calibri" w:eastAsia="Calibri" w:cs="Calibri"/>
          <w:color w:val="000000" w:themeColor="text1"/>
        </w:rPr>
        <w:t>, rivers, streams (including intermittent streams) and</w:t>
      </w:r>
      <w:r w:rsidRPr="5194341F" w:rsidR="59C92597">
        <w:rPr>
          <w:rFonts w:ascii="Calibri" w:hAnsi="Calibri" w:eastAsia="Calibri" w:cs="Calibri"/>
          <w:color w:val="000000" w:themeColor="text1"/>
        </w:rPr>
        <w:t xml:space="preserve"> biological </w:t>
      </w:r>
      <w:r w:rsidRPr="5194341F">
        <w:rPr>
          <w:rFonts w:ascii="Calibri" w:hAnsi="Calibri" w:eastAsia="Calibri" w:cs="Calibri"/>
          <w:color w:val="000000" w:themeColor="text1"/>
        </w:rPr>
        <w:t>wetlands. Water of the United States is a broader term than navigable waters of the U.S. A detailed definition can be found in 33 CFR 328.3(a). Definitions of dredged material, fill material, discharge of dredged material, and discharge of fill material can be found at 33 CFR 323.2.</w:t>
      </w:r>
    </w:p>
    <w:p w:rsidR="7E07C995" w:rsidP="5D0FD5E5" w:rsidRDefault="020E76AA" w14:paraId="1E279748" w14:textId="6F192846">
      <w:pPr>
        <w:rPr>
          <w:rFonts w:ascii="Calibri" w:hAnsi="Calibri" w:eastAsia="Calibri" w:cs="Calibri"/>
        </w:rPr>
      </w:pPr>
      <w:r w:rsidRPr="5194341F">
        <w:rPr>
          <w:rFonts w:ascii="Calibri" w:hAnsi="Calibri" w:eastAsia="Calibri" w:cs="Calibri"/>
        </w:rPr>
        <w:t xml:space="preserve">Section 401 of the Clean Water Act (CWA), codified at 33 USC1341, requires any applicant who seeks a permit from a federal agency for an activity that will involve a discharge into waters of the U.S. to first obtain a certification from the State that the discharge will not violate state water quality standards. In Rhode Island, RIDEM is the agency that issues </w:t>
      </w:r>
      <w:r w:rsidRPr="5194341F" w:rsidR="5544C438">
        <w:rPr>
          <w:rFonts w:ascii="Calibri" w:hAnsi="Calibri" w:eastAsia="Calibri" w:cs="Calibri"/>
        </w:rPr>
        <w:t xml:space="preserve">these </w:t>
      </w:r>
      <w:r w:rsidRPr="5194341F">
        <w:rPr>
          <w:rFonts w:ascii="Calibri" w:hAnsi="Calibri" w:eastAsia="Calibri" w:cs="Calibri"/>
        </w:rPr>
        <w:t>certifications</w:t>
      </w:r>
      <w:r w:rsidRPr="5194341F" w:rsidR="453C27D4">
        <w:rPr>
          <w:rFonts w:ascii="Calibri" w:hAnsi="Calibri" w:eastAsia="Calibri" w:cs="Calibri"/>
        </w:rPr>
        <w:t>.</w:t>
      </w:r>
      <w:r w:rsidRPr="5194341F">
        <w:rPr>
          <w:rFonts w:ascii="Calibri" w:hAnsi="Calibri" w:eastAsia="Calibri" w:cs="Calibri"/>
        </w:rPr>
        <w:t xml:space="preserve"> </w:t>
      </w:r>
      <w:r w:rsidRPr="5194341F" w:rsidR="346746B1">
        <w:rPr>
          <w:rFonts w:ascii="Calibri" w:hAnsi="Calibri" w:eastAsia="Calibri" w:cs="Calibri"/>
        </w:rPr>
        <w:t xml:space="preserve"> The State of RI currently has a </w:t>
      </w:r>
      <w:r w:rsidRPr="5194341F" w:rsidR="70E1B4B7">
        <w:rPr>
          <w:rFonts w:ascii="Calibri" w:hAnsi="Calibri" w:eastAsia="Calibri" w:cs="Calibri"/>
        </w:rPr>
        <w:t>blanke</w:t>
      </w:r>
      <w:r w:rsidRPr="5194341F" w:rsidR="346746B1">
        <w:rPr>
          <w:rFonts w:ascii="Calibri" w:hAnsi="Calibri" w:eastAsia="Calibri" w:cs="Calibri"/>
        </w:rPr>
        <w:t>t</w:t>
      </w:r>
      <w:r w:rsidRPr="5194341F" w:rsidR="7A8575DC">
        <w:rPr>
          <w:rFonts w:ascii="Calibri" w:hAnsi="Calibri" w:eastAsia="Calibri" w:cs="Calibri"/>
        </w:rPr>
        <w:t xml:space="preserve"> water quality </w:t>
      </w:r>
      <w:r w:rsidRPr="5194341F" w:rsidR="35332BBA">
        <w:rPr>
          <w:rFonts w:ascii="Calibri" w:hAnsi="Calibri" w:eastAsia="Calibri" w:cs="Calibri"/>
        </w:rPr>
        <w:t xml:space="preserve">certification </w:t>
      </w:r>
      <w:r w:rsidRPr="5194341F" w:rsidR="7A8575DC">
        <w:rPr>
          <w:rFonts w:ascii="Calibri" w:hAnsi="Calibri" w:eastAsia="Calibri" w:cs="Calibri"/>
        </w:rPr>
        <w:t xml:space="preserve">(WQC No. 22-011) </w:t>
      </w:r>
      <w:r w:rsidRPr="5194341F" w:rsidR="346746B1">
        <w:rPr>
          <w:rFonts w:ascii="Calibri" w:hAnsi="Calibri" w:eastAsia="Calibri" w:cs="Calibri"/>
        </w:rPr>
        <w:t>for all projects which</w:t>
      </w:r>
      <w:r w:rsidRPr="5194341F" w:rsidR="7A8CFFE6">
        <w:rPr>
          <w:rFonts w:ascii="Calibri" w:hAnsi="Calibri" w:eastAsia="Calibri" w:cs="Calibri"/>
        </w:rPr>
        <w:t xml:space="preserve"> will </w:t>
      </w:r>
      <w:r w:rsidRPr="5194341F" w:rsidR="334BC0F2">
        <w:rPr>
          <w:rFonts w:ascii="Calibri" w:hAnsi="Calibri" w:eastAsia="Calibri" w:cs="Calibri"/>
        </w:rPr>
        <w:t>be</w:t>
      </w:r>
      <w:r w:rsidRPr="5194341F" w:rsidR="15E6D27D">
        <w:rPr>
          <w:rFonts w:ascii="Calibri" w:hAnsi="Calibri" w:eastAsia="Calibri" w:cs="Calibri"/>
        </w:rPr>
        <w:t xml:space="preserve"> authorized under </w:t>
      </w:r>
      <w:r w:rsidRPr="5194341F" w:rsidR="3025CA30">
        <w:rPr>
          <w:rFonts w:ascii="Calibri" w:hAnsi="Calibri" w:eastAsia="Calibri" w:cs="Calibri"/>
        </w:rPr>
        <w:t>USACE</w:t>
      </w:r>
      <w:r w:rsidRPr="5194341F" w:rsidR="15E6D27D">
        <w:rPr>
          <w:rFonts w:ascii="Calibri" w:hAnsi="Calibri" w:eastAsia="Calibri" w:cs="Calibri"/>
        </w:rPr>
        <w:t xml:space="preserve"> RI Programmatic General Permit as a S</w:t>
      </w:r>
      <w:r w:rsidRPr="5194341F" w:rsidR="1E5F70A5">
        <w:rPr>
          <w:rFonts w:ascii="Calibri" w:hAnsi="Calibri" w:eastAsia="Calibri" w:cs="Calibri"/>
        </w:rPr>
        <w:t>elf-</w:t>
      </w:r>
      <w:r w:rsidRPr="5194341F" w:rsidR="2C27B6EC">
        <w:rPr>
          <w:rFonts w:ascii="Calibri" w:hAnsi="Calibri" w:eastAsia="Calibri" w:cs="Calibri"/>
        </w:rPr>
        <w:t>Verification (SV)</w:t>
      </w:r>
      <w:r w:rsidRPr="5194341F" w:rsidR="15E6D27D">
        <w:rPr>
          <w:rFonts w:ascii="Calibri" w:hAnsi="Calibri" w:eastAsia="Calibri" w:cs="Calibri"/>
        </w:rPr>
        <w:t xml:space="preserve"> or P</w:t>
      </w:r>
      <w:r w:rsidRPr="5194341F" w:rsidR="33D849D8">
        <w:rPr>
          <w:rFonts w:ascii="Calibri" w:hAnsi="Calibri" w:eastAsia="Calibri" w:cs="Calibri"/>
        </w:rPr>
        <w:t>re-Construction Notification (PCN)</w:t>
      </w:r>
      <w:r w:rsidRPr="5194341F" w:rsidR="15E6D27D">
        <w:rPr>
          <w:rFonts w:ascii="Calibri" w:hAnsi="Calibri" w:eastAsia="Calibri" w:cs="Calibri"/>
        </w:rPr>
        <w:t>.</w:t>
      </w:r>
    </w:p>
    <w:p w:rsidR="7E07C995" w:rsidP="5D0FD5E5" w:rsidRDefault="405B1689" w14:paraId="184059B0" w14:textId="6FD3A943">
      <w:pPr>
        <w:rPr>
          <w:rFonts w:ascii="Calibri" w:hAnsi="Calibri" w:eastAsia="Calibri" w:cs="Calibri"/>
        </w:rPr>
      </w:pPr>
      <w:r w:rsidRPr="5194341F">
        <w:rPr>
          <w:rFonts w:ascii="Calibri" w:hAnsi="Calibri" w:eastAsia="Calibri" w:cs="Calibri"/>
        </w:rPr>
        <w:t>Any project that requires authorization from the USACE</w:t>
      </w:r>
      <w:r w:rsidRPr="5194341F" w:rsidR="14C4E451">
        <w:rPr>
          <w:rFonts w:ascii="Calibri" w:hAnsi="Calibri" w:eastAsia="Calibri" w:cs="Calibri"/>
        </w:rPr>
        <w:t xml:space="preserve"> </w:t>
      </w:r>
      <w:r w:rsidRPr="5194341F">
        <w:rPr>
          <w:rFonts w:ascii="Calibri" w:hAnsi="Calibri" w:eastAsia="Calibri" w:cs="Calibri"/>
        </w:rPr>
        <w:t>under Section 404 of the CWA/Section 10 of the Rivers and Harbors Act</w:t>
      </w:r>
      <w:r w:rsidRPr="5194341F" w:rsidR="3348AA2B">
        <w:rPr>
          <w:rFonts w:ascii="Calibri" w:hAnsi="Calibri" w:eastAsia="Calibri" w:cs="Calibri"/>
        </w:rPr>
        <w:t xml:space="preserve"> </w:t>
      </w:r>
      <w:r w:rsidRPr="5194341F">
        <w:rPr>
          <w:rFonts w:ascii="Calibri" w:hAnsi="Calibri" w:eastAsia="Calibri" w:cs="Calibri"/>
        </w:rPr>
        <w:t xml:space="preserve">(RHA), or from the U.S. Coast Guard (USCG) under the General Bridge Act/Section 9 of the RHA, must </w:t>
      </w:r>
      <w:r w:rsidRPr="5194341F" w:rsidR="054256E2">
        <w:rPr>
          <w:rFonts w:ascii="Calibri" w:hAnsi="Calibri" w:eastAsia="Calibri" w:cs="Calibri"/>
        </w:rPr>
        <w:t xml:space="preserve">also </w:t>
      </w:r>
      <w:r w:rsidRPr="5194341F">
        <w:rPr>
          <w:rFonts w:ascii="Calibri" w:hAnsi="Calibri" w:eastAsia="Calibri" w:cs="Calibri"/>
        </w:rPr>
        <w:t>comply with Section 401.</w:t>
      </w:r>
    </w:p>
    <w:p w:rsidR="0081295A" w:rsidP="5194341F" w:rsidRDefault="0081295A" w14:paraId="2BEF5E44" w14:textId="77777777">
      <w:pPr>
        <w:ind w:left="360" w:hanging="360"/>
        <w:rPr>
          <w:rFonts w:ascii="Calibri" w:hAnsi="Calibri" w:eastAsia="Calibri" w:cs="Calibri"/>
          <w:b/>
          <w:bCs/>
          <w:i/>
          <w:iCs/>
          <w:color w:val="000000" w:themeColor="text1"/>
          <w:sz w:val="24"/>
          <w:szCs w:val="24"/>
        </w:rPr>
      </w:pPr>
    </w:p>
    <w:p w:rsidR="0081295A" w:rsidP="5194341F" w:rsidRDefault="0081295A" w14:paraId="34C69387" w14:textId="77777777">
      <w:pPr>
        <w:ind w:left="360" w:hanging="360"/>
        <w:rPr>
          <w:rFonts w:ascii="Calibri" w:hAnsi="Calibri" w:eastAsia="Calibri" w:cs="Calibri"/>
          <w:b/>
          <w:bCs/>
          <w:i/>
          <w:iCs/>
          <w:color w:val="000000" w:themeColor="text1"/>
          <w:sz w:val="24"/>
          <w:szCs w:val="24"/>
        </w:rPr>
      </w:pPr>
    </w:p>
    <w:p w:rsidR="0DCEDB50" w:rsidP="5194341F" w:rsidRDefault="0DCEDB50" w14:paraId="6DB90B31" w14:textId="19001F89">
      <w:pPr>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lastRenderedPageBreak/>
        <w:t>Process</w:t>
      </w:r>
    </w:p>
    <w:p w:rsidR="4550F136" w:rsidP="5194341F" w:rsidRDefault="4550F136" w14:paraId="1D803DFD" w14:textId="4767F643">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ONE</w:t>
      </w:r>
      <w:r w:rsidRPr="5194341F">
        <w:rPr>
          <w:rFonts w:ascii="Calibri" w:hAnsi="Calibri" w:eastAsia="Calibri" w:cs="Calibri"/>
          <w:b/>
          <w:bCs/>
          <w:i/>
          <w:iCs/>
          <w:color w:val="000000" w:themeColor="text1"/>
          <w:sz w:val="24"/>
          <w:szCs w:val="24"/>
        </w:rPr>
        <w:t xml:space="preserve"> Determine if Section 404 applies</w:t>
      </w:r>
      <w:r w:rsidRPr="5194341F" w:rsidR="248C8607">
        <w:rPr>
          <w:rFonts w:ascii="Calibri" w:hAnsi="Calibri" w:eastAsia="Calibri" w:cs="Calibri"/>
          <w:b/>
          <w:bCs/>
          <w:i/>
          <w:iCs/>
          <w:color w:val="000000" w:themeColor="text1"/>
          <w:sz w:val="24"/>
          <w:szCs w:val="24"/>
        </w:rPr>
        <w:t>:</w:t>
      </w:r>
    </w:p>
    <w:p w:rsidR="5D0FD5E5" w:rsidP="5194341F" w:rsidRDefault="5D0FD5E5" w14:paraId="1A248774" w14:textId="0BE11E2F">
      <w:pPr>
        <w:spacing w:after="0" w:line="240" w:lineRule="auto"/>
        <w:ind w:left="360" w:hanging="360"/>
        <w:rPr>
          <w:rFonts w:ascii="Calibri" w:hAnsi="Calibri" w:eastAsia="Calibri" w:cs="Calibri"/>
          <w:b/>
          <w:bCs/>
          <w:i/>
          <w:iCs/>
          <w:color w:val="000000" w:themeColor="text1"/>
          <w:sz w:val="24"/>
          <w:szCs w:val="24"/>
        </w:rPr>
      </w:pPr>
    </w:p>
    <w:p w:rsidR="0DCEDB50" w:rsidP="6C552B5E" w:rsidRDefault="49960F21" w14:paraId="45B9ABB9" w14:textId="7B667F91">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The first step</w:t>
      </w:r>
      <w:r w:rsidRPr="5194341F" w:rsidR="2031D6C4">
        <w:rPr>
          <w:rFonts w:ascii="Calibri" w:hAnsi="Calibri" w:eastAsia="Calibri" w:cs="Calibri"/>
          <w:color w:val="000000" w:themeColor="text1"/>
        </w:rPr>
        <w:t xml:space="preserve"> </w:t>
      </w:r>
      <w:r w:rsidRPr="5194341F">
        <w:rPr>
          <w:rFonts w:ascii="Calibri" w:hAnsi="Calibri" w:eastAsia="Calibri" w:cs="Calibri"/>
          <w:color w:val="000000" w:themeColor="text1"/>
        </w:rPr>
        <w:t>in this process is to determine if a permit under Section 404 of the CWA</w:t>
      </w:r>
      <w:r w:rsidRPr="5194341F" w:rsidR="7BDA939C">
        <w:rPr>
          <w:rFonts w:ascii="Calibri" w:hAnsi="Calibri" w:eastAsia="Calibri" w:cs="Calibri"/>
          <w:color w:val="000000" w:themeColor="text1"/>
        </w:rPr>
        <w:t xml:space="preserve"> </w:t>
      </w:r>
      <w:r w:rsidRPr="5194341F">
        <w:rPr>
          <w:rFonts w:ascii="Calibri" w:hAnsi="Calibri" w:eastAsia="Calibri" w:cs="Calibri"/>
          <w:color w:val="000000" w:themeColor="text1"/>
        </w:rPr>
        <w:t>i</w:t>
      </w:r>
      <w:r w:rsidRPr="5194341F" w:rsidR="215611AA">
        <w:rPr>
          <w:rFonts w:ascii="Calibri" w:hAnsi="Calibri" w:eastAsia="Calibri" w:cs="Calibri"/>
          <w:color w:val="000000" w:themeColor="text1"/>
        </w:rPr>
        <w:t xml:space="preserve">s </w:t>
      </w:r>
      <w:r w:rsidRPr="5194341F">
        <w:rPr>
          <w:rFonts w:ascii="Calibri" w:hAnsi="Calibri" w:eastAsia="Calibri" w:cs="Calibri"/>
          <w:color w:val="000000" w:themeColor="text1"/>
        </w:rPr>
        <w:t>required</w:t>
      </w:r>
      <w:r w:rsidRPr="5194341F" w:rsidR="55C81173">
        <w:rPr>
          <w:rFonts w:ascii="Calibri" w:hAnsi="Calibri" w:eastAsia="Calibri" w:cs="Calibri"/>
          <w:color w:val="000000" w:themeColor="text1"/>
        </w:rPr>
        <w:t>.</w:t>
      </w:r>
    </w:p>
    <w:p w:rsidR="5D0FD5E5" w:rsidP="6C552B5E" w:rsidRDefault="5D0FD5E5" w14:paraId="20B8C7E2" w14:textId="77598CF2">
      <w:pPr>
        <w:spacing w:after="0" w:line="240" w:lineRule="auto"/>
        <w:rPr>
          <w:rFonts w:ascii="Calibri" w:hAnsi="Calibri" w:eastAsia="Calibri" w:cs="Calibri"/>
          <w:color w:val="000000" w:themeColor="text1"/>
        </w:rPr>
      </w:pPr>
    </w:p>
    <w:p w:rsidR="5D0FD5E5" w:rsidP="6C552B5E" w:rsidRDefault="18CA28F2" w14:paraId="6B69CFAE" w14:textId="2B73C7A9">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It is important to note that interstate </w:t>
      </w:r>
      <w:r w:rsidRPr="5194341F" w:rsidR="23DB5B0B">
        <w:rPr>
          <w:rFonts w:ascii="Calibri" w:hAnsi="Calibri" w:eastAsia="Calibri" w:cs="Calibri"/>
          <w:color w:val="000000" w:themeColor="text1"/>
        </w:rPr>
        <w:t>waterways and</w:t>
      </w:r>
      <w:r w:rsidRPr="5194341F">
        <w:rPr>
          <w:rFonts w:ascii="Calibri" w:hAnsi="Calibri" w:eastAsia="Calibri" w:cs="Calibri"/>
          <w:color w:val="000000" w:themeColor="text1"/>
        </w:rPr>
        <w:t xml:space="preserve"> biological wetlands are under the Corps jurisdiction, </w:t>
      </w:r>
      <w:r w:rsidRPr="5194341F" w:rsidR="62CB19AE">
        <w:rPr>
          <w:rFonts w:ascii="Calibri" w:hAnsi="Calibri" w:eastAsia="Calibri" w:cs="Calibri"/>
          <w:color w:val="000000" w:themeColor="text1"/>
        </w:rPr>
        <w:t xml:space="preserve">but </w:t>
      </w:r>
      <w:r w:rsidRPr="5194341F" w:rsidR="1CB1E65F">
        <w:rPr>
          <w:rFonts w:ascii="Calibri" w:hAnsi="Calibri" w:eastAsia="Calibri" w:cs="Calibri"/>
          <w:color w:val="000000" w:themeColor="text1"/>
        </w:rPr>
        <w:t>a</w:t>
      </w:r>
      <w:r w:rsidRPr="5194341F" w:rsidR="13D4C145">
        <w:rPr>
          <w:rFonts w:ascii="Calibri" w:hAnsi="Calibri" w:eastAsia="Calibri" w:cs="Calibri"/>
          <w:color w:val="000000" w:themeColor="text1"/>
        </w:rPr>
        <w:t xml:space="preserve">reas </w:t>
      </w:r>
      <w:r w:rsidRPr="5194341F" w:rsidR="06D72C33">
        <w:rPr>
          <w:rFonts w:ascii="Calibri" w:hAnsi="Calibri" w:eastAsia="Calibri" w:cs="Calibri"/>
          <w:color w:val="000000" w:themeColor="text1"/>
        </w:rPr>
        <w:t>s</w:t>
      </w:r>
      <w:r w:rsidRPr="5194341F" w:rsidR="42834AAF">
        <w:rPr>
          <w:rFonts w:ascii="Calibri" w:hAnsi="Calibri" w:eastAsia="Calibri" w:cs="Calibri"/>
          <w:color w:val="000000" w:themeColor="text1"/>
        </w:rPr>
        <w:t xml:space="preserve">ubject to </w:t>
      </w:r>
      <w:r w:rsidRPr="5194341F" w:rsidR="63C2E0D3">
        <w:rPr>
          <w:rFonts w:ascii="Calibri" w:hAnsi="Calibri" w:eastAsia="Calibri" w:cs="Calibri"/>
          <w:color w:val="000000" w:themeColor="text1"/>
        </w:rPr>
        <w:t>s</w:t>
      </w:r>
      <w:r w:rsidRPr="5194341F" w:rsidR="2D0CADCC">
        <w:rPr>
          <w:rFonts w:ascii="Calibri" w:hAnsi="Calibri" w:eastAsia="Calibri" w:cs="Calibri"/>
          <w:color w:val="000000" w:themeColor="text1"/>
        </w:rPr>
        <w:t xml:space="preserve">torm </w:t>
      </w:r>
      <w:r w:rsidRPr="5194341F" w:rsidR="074553D3">
        <w:rPr>
          <w:rFonts w:ascii="Calibri" w:hAnsi="Calibri" w:eastAsia="Calibri" w:cs="Calibri"/>
          <w:color w:val="000000" w:themeColor="text1"/>
        </w:rPr>
        <w:t>f</w:t>
      </w:r>
      <w:r w:rsidRPr="5194341F" w:rsidR="601DCE9F">
        <w:rPr>
          <w:rFonts w:ascii="Calibri" w:hAnsi="Calibri" w:eastAsia="Calibri" w:cs="Calibri"/>
          <w:color w:val="000000" w:themeColor="text1"/>
        </w:rPr>
        <w:t>lowage (ASSF</w:t>
      </w:r>
      <w:r w:rsidRPr="5194341F" w:rsidR="76350C45">
        <w:rPr>
          <w:rFonts w:ascii="Calibri" w:hAnsi="Calibri" w:eastAsia="Calibri" w:cs="Calibri"/>
          <w:color w:val="000000" w:themeColor="text1"/>
        </w:rPr>
        <w:t>s</w:t>
      </w:r>
      <w:r w:rsidRPr="5194341F" w:rsidR="6A29F7ED">
        <w:rPr>
          <w:rFonts w:ascii="Calibri" w:hAnsi="Calibri" w:eastAsia="Calibri" w:cs="Calibri"/>
          <w:color w:val="000000" w:themeColor="text1"/>
        </w:rPr>
        <w:t>),</w:t>
      </w:r>
      <w:r w:rsidRPr="5194341F" w:rsidR="76350C45">
        <w:rPr>
          <w:rFonts w:ascii="Calibri" w:hAnsi="Calibri" w:eastAsia="Calibri" w:cs="Calibri"/>
          <w:color w:val="000000" w:themeColor="text1"/>
        </w:rPr>
        <w:t xml:space="preserve"> buffer zones, and state regulated jurisdictional areas</w:t>
      </w:r>
      <w:r w:rsidRPr="5194341F" w:rsidR="62CB19AE">
        <w:rPr>
          <w:rFonts w:ascii="Calibri" w:hAnsi="Calibri" w:eastAsia="Calibri" w:cs="Calibri"/>
          <w:color w:val="000000" w:themeColor="text1"/>
        </w:rPr>
        <w:t xml:space="preserve"> as defined by the State wetland regulations are not. Therefore, </w:t>
      </w:r>
      <w:r w:rsidRPr="5194341F" w:rsidR="2413ED7D">
        <w:rPr>
          <w:rFonts w:ascii="Calibri" w:hAnsi="Calibri" w:eastAsia="Calibri" w:cs="Calibri"/>
          <w:color w:val="000000" w:themeColor="text1"/>
        </w:rPr>
        <w:t xml:space="preserve">projects with </w:t>
      </w:r>
      <w:r w:rsidRPr="5194341F" w:rsidR="62CB19AE">
        <w:rPr>
          <w:rFonts w:ascii="Calibri" w:hAnsi="Calibri" w:eastAsia="Calibri" w:cs="Calibri"/>
          <w:color w:val="000000" w:themeColor="text1"/>
        </w:rPr>
        <w:t xml:space="preserve">impacts to </w:t>
      </w:r>
      <w:r w:rsidRPr="5194341F" w:rsidR="372F5C0B">
        <w:rPr>
          <w:rFonts w:ascii="Calibri" w:hAnsi="Calibri" w:eastAsia="Calibri" w:cs="Calibri"/>
          <w:color w:val="000000" w:themeColor="text1"/>
        </w:rPr>
        <w:t xml:space="preserve">ASSFs and buffer zone areas </w:t>
      </w:r>
      <w:r w:rsidRPr="5194341F" w:rsidR="62CB19AE">
        <w:rPr>
          <w:rFonts w:ascii="Calibri" w:hAnsi="Calibri" w:eastAsia="Calibri" w:cs="Calibri"/>
          <w:color w:val="000000" w:themeColor="text1"/>
        </w:rPr>
        <w:t xml:space="preserve">as defined </w:t>
      </w:r>
      <w:r w:rsidRPr="5194341F" w:rsidR="271FB545">
        <w:rPr>
          <w:rFonts w:ascii="Calibri" w:hAnsi="Calibri" w:eastAsia="Calibri" w:cs="Calibri"/>
          <w:color w:val="000000" w:themeColor="text1"/>
        </w:rPr>
        <w:t xml:space="preserve">and permitted </w:t>
      </w:r>
      <w:r w:rsidRPr="5194341F" w:rsidR="62CB19AE">
        <w:rPr>
          <w:rFonts w:ascii="Calibri" w:hAnsi="Calibri" w:eastAsia="Calibri" w:cs="Calibri"/>
          <w:color w:val="000000" w:themeColor="text1"/>
        </w:rPr>
        <w:t xml:space="preserve">by the State do not need </w:t>
      </w:r>
      <w:r w:rsidRPr="5194341F" w:rsidR="6C943172">
        <w:rPr>
          <w:rFonts w:ascii="Calibri" w:hAnsi="Calibri" w:eastAsia="Calibri" w:cs="Calibri"/>
          <w:color w:val="000000" w:themeColor="text1"/>
        </w:rPr>
        <w:t xml:space="preserve">approval under </w:t>
      </w:r>
      <w:r w:rsidRPr="5194341F" w:rsidR="00D8E8F4">
        <w:rPr>
          <w:rFonts w:ascii="Calibri" w:hAnsi="Calibri" w:eastAsia="Calibri" w:cs="Calibri"/>
          <w:color w:val="000000" w:themeColor="text1"/>
        </w:rPr>
        <w:t xml:space="preserve">Section 404 from the Corps. </w:t>
      </w:r>
    </w:p>
    <w:p w:rsidR="5194341F" w:rsidP="5194341F" w:rsidRDefault="5194341F" w14:paraId="0D6C9F47" w14:textId="5681DC34">
      <w:pPr>
        <w:spacing w:after="0" w:line="240" w:lineRule="auto"/>
        <w:rPr>
          <w:rFonts w:ascii="Calibri" w:hAnsi="Calibri" w:eastAsia="Calibri" w:cs="Calibri"/>
          <w:color w:val="000000" w:themeColor="text1"/>
        </w:rPr>
      </w:pPr>
    </w:p>
    <w:p w:rsidR="5D0FD5E5" w:rsidP="3AC77ED1" w:rsidRDefault="4943741D" w14:paraId="779636D7" w14:textId="665597E3">
      <w:pPr>
        <w:spacing w:after="0" w:line="240" w:lineRule="auto"/>
        <w:rPr>
          <w:rFonts w:ascii="Calibri" w:hAnsi="Calibri" w:eastAsia="Calibri" w:cs="Calibri"/>
          <w:color w:val="000000" w:themeColor="text1"/>
        </w:rPr>
      </w:pPr>
      <w:r w:rsidRPr="0B6EF657" w:rsidR="4943741D">
        <w:rPr>
          <w:rFonts w:ascii="Calibri" w:hAnsi="Calibri" w:eastAsia="Calibri" w:cs="Calibri"/>
          <w:color w:val="000000" w:themeColor="text1" w:themeTint="FF" w:themeShade="FF"/>
        </w:rPr>
        <w:t xml:space="preserve">If Section 404 </w:t>
      </w:r>
      <w:r w:rsidRPr="0B6EF657" w:rsidR="294293D2">
        <w:rPr>
          <w:rFonts w:ascii="Calibri" w:hAnsi="Calibri" w:eastAsia="Calibri" w:cs="Calibri"/>
          <w:color w:val="000000" w:themeColor="text1" w:themeTint="FF" w:themeShade="FF"/>
        </w:rPr>
        <w:t>does not apply</w:t>
      </w:r>
      <w:r w:rsidRPr="0B6EF657" w:rsidR="4943741D">
        <w:rPr>
          <w:rFonts w:ascii="Calibri" w:hAnsi="Calibri" w:eastAsia="Calibri" w:cs="Calibri"/>
          <w:color w:val="000000" w:themeColor="text1" w:themeTint="FF" w:themeShade="FF"/>
        </w:rPr>
        <w:t xml:space="preserve">, select </w:t>
      </w:r>
      <w:r w:rsidRPr="0B6EF657" w:rsidR="4943741D">
        <w:rPr>
          <w:rFonts w:ascii="Calibri" w:hAnsi="Calibri" w:eastAsia="Calibri" w:cs="Calibri"/>
          <w:b w:val="1"/>
          <w:bCs w:val="1"/>
          <w:color w:val="000000" w:themeColor="text1" w:themeTint="FF" w:themeShade="FF"/>
        </w:rPr>
        <w:t>no</w:t>
      </w:r>
      <w:r w:rsidRPr="0B6EF657" w:rsidR="4943741D">
        <w:rPr>
          <w:rFonts w:ascii="Calibri" w:hAnsi="Calibri" w:eastAsia="Calibri" w:cs="Calibri"/>
          <w:color w:val="000000" w:themeColor="text1" w:themeTint="FF" w:themeShade="FF"/>
        </w:rPr>
        <w:t xml:space="preserve"> </w:t>
      </w:r>
      <w:r w:rsidRPr="0B6EF657" w:rsidR="269B799F">
        <w:rPr>
          <w:rFonts w:ascii="Calibri" w:hAnsi="Calibri" w:eastAsia="Calibri" w:cs="Calibri"/>
          <w:color w:val="000000" w:themeColor="text1" w:themeTint="FF" w:themeShade="FF"/>
        </w:rPr>
        <w:t>to the statement “The project will temporarily or permanently fill/discharge or dredge into biological wetlands or navigable waterways (</w:t>
      </w:r>
      <w:r w:rsidRPr="0B6EF657" w:rsidR="269B799F">
        <w:rPr>
          <w:rFonts w:ascii="Calibri" w:hAnsi="Calibri" w:eastAsia="Calibri" w:cs="Calibri"/>
          <w:i w:val="1"/>
          <w:iCs w:val="1"/>
          <w:color w:val="000000" w:themeColor="text1" w:themeTint="FF" w:themeShade="FF"/>
        </w:rPr>
        <w:t>see Section 1A</w:t>
      </w:r>
      <w:r w:rsidRPr="0B6EF657" w:rsidR="269B799F">
        <w:rPr>
          <w:rFonts w:ascii="Calibri" w:hAnsi="Calibri" w:eastAsia="Calibri" w:cs="Calibri"/>
          <w:color w:val="000000" w:themeColor="text1" w:themeTint="FF" w:themeShade="FF"/>
        </w:rPr>
        <w:t>) of the U.S and will require approval by the USACE”</w:t>
      </w:r>
      <w:r w:rsidRPr="0B6EF657" w:rsidR="269B799F">
        <w:rPr>
          <w:rFonts w:ascii="Times New Roman" w:hAnsi="Times New Roman" w:eastAsia="Times New Roman" w:cs="Times New Roman"/>
          <w:color w:val="000000" w:themeColor="text1" w:themeTint="FF" w:themeShade="FF"/>
          <w:sz w:val="20"/>
          <w:szCs w:val="20"/>
        </w:rPr>
        <w:t xml:space="preserve"> </w:t>
      </w:r>
      <w:r w:rsidRPr="0B6EF657" w:rsidR="0264FCAC">
        <w:rPr>
          <w:rFonts w:ascii="Calibri" w:hAnsi="Calibri" w:eastAsia="Calibri" w:cs="Calibri"/>
          <w:color w:val="000000" w:themeColor="text1" w:themeTint="FF" w:themeShade="FF"/>
        </w:rPr>
        <w:t xml:space="preserve">in the CE </w:t>
      </w:r>
      <w:r w:rsidRPr="0B6EF657" w:rsidR="0264FCAC">
        <w:rPr>
          <w:rFonts w:ascii="Calibri" w:hAnsi="Calibri" w:eastAsia="Calibri" w:cs="Calibri"/>
          <w:color w:val="000000" w:themeColor="text1" w:themeTint="FF" w:themeShade="FF"/>
        </w:rPr>
        <w:t>Narrative</w:t>
      </w:r>
      <w:r w:rsidRPr="0B6EF657" w:rsidR="0264FCAC">
        <w:rPr>
          <w:rFonts w:ascii="Calibri" w:hAnsi="Calibri" w:eastAsia="Calibri" w:cs="Calibri"/>
          <w:color w:val="000000" w:themeColor="text1" w:themeTint="FF" w:themeShade="FF"/>
        </w:rPr>
        <w:t xml:space="preserve"> </w:t>
      </w:r>
      <w:r w:rsidRPr="0B6EF657" w:rsidR="4943741D">
        <w:rPr>
          <w:rFonts w:ascii="Calibri" w:hAnsi="Calibri" w:eastAsia="Calibri" w:cs="Calibri"/>
          <w:color w:val="000000" w:themeColor="text1" w:themeTint="FF" w:themeShade="FF"/>
        </w:rPr>
        <w:t xml:space="preserve">and </w:t>
      </w:r>
      <w:r w:rsidRPr="0B6EF657" w:rsidR="4943741D">
        <w:rPr>
          <w:rFonts w:ascii="Calibri" w:hAnsi="Calibri" w:eastAsia="Calibri" w:cs="Calibri"/>
          <w:b w:val="1"/>
          <w:bCs w:val="1"/>
          <w:color w:val="FF0000"/>
        </w:rPr>
        <w:t>STOP HERE.</w:t>
      </w:r>
    </w:p>
    <w:p w:rsidR="6C552B5E" w:rsidP="6C552B5E" w:rsidRDefault="6C552B5E" w14:paraId="548C5121" w14:textId="26831014">
      <w:pPr>
        <w:spacing w:after="0" w:line="240" w:lineRule="auto"/>
        <w:rPr>
          <w:rFonts w:ascii="Calibri" w:hAnsi="Calibri" w:eastAsia="Calibri" w:cs="Calibri"/>
          <w:color w:val="000000" w:themeColor="text1"/>
        </w:rPr>
      </w:pPr>
    </w:p>
    <w:p w:rsidR="7A4F2DFE" w:rsidP="3AC77ED1" w:rsidRDefault="15035156" w14:paraId="26250B4C" w14:textId="3D0DEAB3">
      <w:pPr>
        <w:spacing w:after="0" w:line="240" w:lineRule="auto"/>
        <w:rPr>
          <w:rFonts w:ascii="Calibri" w:hAnsi="Calibri" w:eastAsia="Calibri" w:cs="Calibri"/>
          <w:color w:val="000000" w:themeColor="text1"/>
        </w:rPr>
      </w:pPr>
      <w:r w:rsidRPr="0B6EF657" w:rsidR="15035156">
        <w:rPr>
          <w:rFonts w:ascii="Calibri" w:hAnsi="Calibri" w:eastAsia="Calibri" w:cs="Calibri"/>
          <w:color w:val="000000" w:themeColor="text1" w:themeTint="FF" w:themeShade="FF"/>
        </w:rPr>
        <w:t xml:space="preserve">If </w:t>
      </w:r>
      <w:r w:rsidRPr="0B6EF657" w:rsidR="5DFA8D46">
        <w:rPr>
          <w:rFonts w:ascii="Calibri" w:hAnsi="Calibri" w:eastAsia="Calibri" w:cs="Calibri"/>
          <w:color w:val="000000" w:themeColor="text1" w:themeTint="FF" w:themeShade="FF"/>
        </w:rPr>
        <w:t>Section 404 applies</w:t>
      </w:r>
      <w:r w:rsidRPr="0B6EF657" w:rsidR="15035156">
        <w:rPr>
          <w:rFonts w:ascii="Calibri" w:hAnsi="Calibri" w:eastAsia="Calibri" w:cs="Calibri"/>
          <w:color w:val="000000" w:themeColor="text1" w:themeTint="FF" w:themeShade="FF"/>
        </w:rPr>
        <w:t>,</w:t>
      </w:r>
      <w:r w:rsidRPr="0B6EF657" w:rsidR="45453DD1">
        <w:rPr>
          <w:rFonts w:ascii="Calibri" w:hAnsi="Calibri" w:eastAsia="Calibri" w:cs="Calibri"/>
          <w:color w:val="000000" w:themeColor="text1" w:themeTint="FF" w:themeShade="FF"/>
        </w:rPr>
        <w:t xml:space="preserve"> </w:t>
      </w:r>
      <w:r w:rsidRPr="0B6EF657" w:rsidR="79E4583B">
        <w:rPr>
          <w:rFonts w:ascii="Calibri" w:hAnsi="Calibri" w:eastAsia="Calibri" w:cs="Calibri"/>
          <w:color w:val="000000" w:themeColor="text1" w:themeTint="FF" w:themeShade="FF"/>
        </w:rPr>
        <w:t xml:space="preserve">select </w:t>
      </w:r>
      <w:r w:rsidRPr="0B6EF657" w:rsidR="79E4583B">
        <w:rPr>
          <w:rFonts w:ascii="Calibri" w:hAnsi="Calibri" w:eastAsia="Calibri" w:cs="Calibri"/>
          <w:b w:val="1"/>
          <w:bCs w:val="1"/>
          <w:color w:val="000000" w:themeColor="text1" w:themeTint="FF" w:themeShade="FF"/>
        </w:rPr>
        <w:t>yes</w:t>
      </w:r>
      <w:r w:rsidRPr="0B6EF657" w:rsidR="79E4583B">
        <w:rPr>
          <w:rFonts w:ascii="Calibri" w:hAnsi="Calibri" w:eastAsia="Calibri" w:cs="Calibri"/>
          <w:color w:val="000000" w:themeColor="text1" w:themeTint="FF" w:themeShade="FF"/>
        </w:rPr>
        <w:t xml:space="preserve"> to the statement “The project will temporarily or permanently fill/discharge or dredge into biological wetlands or navigable waterways (</w:t>
      </w:r>
      <w:r w:rsidRPr="0B6EF657" w:rsidR="79E4583B">
        <w:rPr>
          <w:rFonts w:ascii="Calibri" w:hAnsi="Calibri" w:eastAsia="Calibri" w:cs="Calibri"/>
          <w:i w:val="1"/>
          <w:iCs w:val="1"/>
          <w:color w:val="000000" w:themeColor="text1" w:themeTint="FF" w:themeShade="FF"/>
        </w:rPr>
        <w:t>see Section 1</w:t>
      </w:r>
      <w:r w:rsidRPr="0B6EF657" w:rsidR="79E4583B">
        <w:rPr>
          <w:rFonts w:ascii="Calibri" w:hAnsi="Calibri" w:eastAsia="Calibri" w:cs="Calibri"/>
          <w:color w:val="000000" w:themeColor="text1" w:themeTint="FF" w:themeShade="FF"/>
        </w:rPr>
        <w:t>) of the U.S and will require approval by the USACE”</w:t>
      </w:r>
      <w:r w:rsidRPr="0B6EF657" w:rsidR="3EA12C25">
        <w:rPr>
          <w:rFonts w:ascii="Calibri" w:hAnsi="Calibri" w:eastAsia="Calibri" w:cs="Calibri"/>
          <w:color w:val="000000" w:themeColor="text1" w:themeTint="FF" w:themeShade="FF"/>
        </w:rPr>
        <w:t xml:space="preserve"> </w:t>
      </w:r>
      <w:r w:rsidRPr="0B6EF657" w:rsidR="21130138">
        <w:rPr>
          <w:rFonts w:ascii="Calibri" w:hAnsi="Calibri" w:eastAsia="Calibri" w:cs="Calibri"/>
          <w:color w:val="000000" w:themeColor="text1" w:themeTint="FF" w:themeShade="FF"/>
        </w:rPr>
        <w:t xml:space="preserve">in the CE </w:t>
      </w:r>
      <w:r w:rsidRPr="0B6EF657" w:rsidR="21130138">
        <w:rPr>
          <w:rFonts w:ascii="Calibri" w:hAnsi="Calibri" w:eastAsia="Calibri" w:cs="Calibri"/>
          <w:color w:val="000000" w:themeColor="text1" w:themeTint="FF" w:themeShade="FF"/>
        </w:rPr>
        <w:t>Narrative</w:t>
      </w:r>
      <w:r w:rsidRPr="0B6EF657" w:rsidR="21130138">
        <w:rPr>
          <w:rFonts w:ascii="Calibri" w:hAnsi="Calibri" w:eastAsia="Calibri" w:cs="Calibri"/>
          <w:color w:val="000000" w:themeColor="text1" w:themeTint="FF" w:themeShade="FF"/>
        </w:rPr>
        <w:t xml:space="preserve"> </w:t>
      </w:r>
      <w:r w:rsidRPr="0B6EF657" w:rsidR="3EA12C25">
        <w:rPr>
          <w:rFonts w:ascii="Calibri" w:hAnsi="Calibri" w:eastAsia="Calibri" w:cs="Calibri"/>
          <w:color w:val="000000" w:themeColor="text1" w:themeTint="FF" w:themeShade="FF"/>
        </w:rPr>
        <w:t>and</w:t>
      </w:r>
      <w:r w:rsidRPr="0B6EF657" w:rsidR="15035156">
        <w:rPr>
          <w:rFonts w:ascii="Calibri" w:hAnsi="Calibri" w:eastAsia="Calibri" w:cs="Calibri"/>
          <w:color w:val="000000" w:themeColor="text1" w:themeTint="FF" w:themeShade="FF"/>
        </w:rPr>
        <w:t xml:space="preserve"> proceed to</w:t>
      </w:r>
      <w:r w:rsidRPr="0B6EF657" w:rsidR="15035156">
        <w:rPr>
          <w:rFonts w:ascii="Calibri" w:hAnsi="Calibri" w:eastAsia="Calibri" w:cs="Calibri"/>
          <w:color w:val="538135" w:themeColor="accent6" w:themeTint="FF" w:themeShade="BF"/>
        </w:rPr>
        <w:t xml:space="preserve"> </w:t>
      </w:r>
      <w:r w:rsidRPr="0B6EF657" w:rsidR="15035156">
        <w:rPr>
          <w:rFonts w:ascii="Calibri" w:hAnsi="Calibri" w:eastAsia="Calibri" w:cs="Calibri"/>
          <w:b w:val="1"/>
          <w:bCs w:val="1"/>
          <w:color w:val="538135" w:themeColor="accent6" w:themeTint="FF" w:themeShade="BF"/>
        </w:rPr>
        <w:t>STEP TWO</w:t>
      </w:r>
      <w:r w:rsidRPr="0B6EF657" w:rsidR="15035156">
        <w:rPr>
          <w:rFonts w:ascii="Calibri" w:hAnsi="Calibri" w:eastAsia="Calibri" w:cs="Calibri"/>
          <w:color w:val="538135" w:themeColor="accent6" w:themeTint="FF" w:themeShade="BF"/>
        </w:rPr>
        <w:t>.</w:t>
      </w:r>
    </w:p>
    <w:p w:rsidR="00245584" w:rsidP="5194341F" w:rsidRDefault="00245584" w14:paraId="6F6CF944" w14:textId="77777777">
      <w:pPr>
        <w:spacing w:after="0" w:line="240" w:lineRule="auto"/>
        <w:ind w:left="360" w:hanging="360"/>
        <w:rPr>
          <w:rFonts w:ascii="Calibri" w:hAnsi="Calibri" w:eastAsia="Calibri" w:cs="Calibri"/>
          <w:b/>
          <w:bCs/>
          <w:i/>
          <w:iCs/>
          <w:color w:val="538135" w:themeColor="accent6" w:themeShade="BF"/>
          <w:sz w:val="24"/>
          <w:szCs w:val="24"/>
        </w:rPr>
      </w:pPr>
    </w:p>
    <w:p w:rsidR="4550F136" w:rsidP="5194341F" w:rsidRDefault="4550F136" w14:paraId="577BD5DF" w14:textId="79DEB259">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TWO </w:t>
      </w:r>
      <w:r w:rsidRPr="5194341F">
        <w:rPr>
          <w:rFonts w:ascii="Calibri" w:hAnsi="Calibri" w:eastAsia="Calibri" w:cs="Calibri"/>
          <w:b/>
          <w:bCs/>
          <w:i/>
          <w:iCs/>
          <w:color w:val="000000" w:themeColor="text1"/>
          <w:sz w:val="24"/>
          <w:szCs w:val="24"/>
        </w:rPr>
        <w:t>Determine Section 404 permit type</w:t>
      </w:r>
      <w:r w:rsidRPr="5194341F" w:rsidR="04758534">
        <w:rPr>
          <w:rFonts w:ascii="Calibri" w:hAnsi="Calibri" w:eastAsia="Calibri" w:cs="Calibri"/>
          <w:b/>
          <w:bCs/>
          <w:i/>
          <w:iCs/>
          <w:color w:val="000000" w:themeColor="text1"/>
          <w:sz w:val="24"/>
          <w:szCs w:val="24"/>
        </w:rPr>
        <w:t>:</w:t>
      </w:r>
    </w:p>
    <w:p w:rsidR="5D0FD5E5" w:rsidP="6C552B5E" w:rsidRDefault="5D0FD5E5" w14:paraId="64BDCF46" w14:textId="58F8A4BF">
      <w:pPr>
        <w:spacing w:after="0" w:line="240" w:lineRule="auto"/>
        <w:rPr>
          <w:rFonts w:ascii="Calibri" w:hAnsi="Calibri" w:eastAsia="Calibri" w:cs="Calibri"/>
          <w:color w:val="000000" w:themeColor="text1"/>
        </w:rPr>
      </w:pPr>
    </w:p>
    <w:p w:rsidR="0070033F" w:rsidP="6C552B5E" w:rsidRDefault="10D8B78A" w14:paraId="54E8F2A3" w14:textId="35E9440E">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Next, determine the type of permit required. The USACE issues two types of</w:t>
      </w:r>
      <w:r w:rsidRPr="5194341F" w:rsidR="26D082A0">
        <w:rPr>
          <w:rFonts w:ascii="Calibri" w:hAnsi="Calibri" w:eastAsia="Calibri" w:cs="Calibri"/>
          <w:color w:val="000000" w:themeColor="text1"/>
        </w:rPr>
        <w:t xml:space="preserve"> </w:t>
      </w:r>
      <w:r w:rsidRPr="5194341F" w:rsidR="4D45517A">
        <w:rPr>
          <w:rFonts w:ascii="Calibri" w:hAnsi="Calibri" w:eastAsia="Calibri" w:cs="Calibri"/>
          <w:color w:val="000000" w:themeColor="text1"/>
        </w:rPr>
        <w:t>p</w:t>
      </w:r>
      <w:r w:rsidRPr="5194341F">
        <w:rPr>
          <w:rFonts w:ascii="Calibri" w:hAnsi="Calibri" w:eastAsia="Calibri" w:cs="Calibri"/>
          <w:color w:val="000000" w:themeColor="text1"/>
        </w:rPr>
        <w:t>ermits in RI for the discharge of dredged or fill material into waters of the U.S. These include the RI General</w:t>
      </w:r>
      <w:r w:rsidRPr="5194341F" w:rsidR="5861CE22">
        <w:rPr>
          <w:rFonts w:ascii="Calibri" w:hAnsi="Calibri" w:eastAsia="Calibri" w:cs="Calibri"/>
          <w:color w:val="000000" w:themeColor="text1"/>
        </w:rPr>
        <w:t xml:space="preserve"> </w:t>
      </w:r>
      <w:r w:rsidRPr="5194341F">
        <w:rPr>
          <w:rFonts w:ascii="Calibri" w:hAnsi="Calibri" w:eastAsia="Calibri" w:cs="Calibri"/>
          <w:color w:val="000000" w:themeColor="text1"/>
        </w:rPr>
        <w:t xml:space="preserve">Permit (RGP) and Individual Permits (IPs). The </w:t>
      </w:r>
      <w:hyperlink r:id="rId25">
        <w:r w:rsidRPr="5194341F">
          <w:rPr>
            <w:rStyle w:val="Hyperlink"/>
            <w:rFonts w:ascii="Calibri" w:hAnsi="Calibri" w:eastAsia="Calibri" w:cs="Calibri"/>
          </w:rPr>
          <w:t>RI General Permit</w:t>
        </w:r>
      </w:hyperlink>
      <w:r w:rsidRPr="5194341F">
        <w:rPr>
          <w:rFonts w:ascii="Calibri" w:hAnsi="Calibri" w:eastAsia="Calibri" w:cs="Calibri"/>
          <w:color w:val="000000" w:themeColor="text1"/>
        </w:rPr>
        <w:t xml:space="preserve"> includes three categories</w:t>
      </w:r>
      <w:r w:rsidRPr="5194341F" w:rsidR="73181152">
        <w:rPr>
          <w:rFonts w:ascii="Calibri" w:hAnsi="Calibri" w:eastAsia="Calibri" w:cs="Calibri"/>
          <w:color w:val="000000" w:themeColor="text1"/>
        </w:rPr>
        <w:t xml:space="preserve"> that </w:t>
      </w:r>
      <w:r w:rsidRPr="5194341F" w:rsidR="70D25440">
        <w:rPr>
          <w:rFonts w:ascii="Calibri" w:hAnsi="Calibri" w:eastAsia="Calibri" w:cs="Calibri"/>
          <w:color w:val="000000" w:themeColor="text1"/>
        </w:rPr>
        <w:t>a</w:t>
      </w:r>
      <w:r w:rsidRPr="5194341F">
        <w:rPr>
          <w:rFonts w:ascii="Calibri" w:hAnsi="Calibri" w:eastAsia="Calibri" w:cs="Calibri"/>
          <w:color w:val="000000" w:themeColor="text1"/>
        </w:rPr>
        <w:t xml:space="preserve"> project </w:t>
      </w:r>
      <w:r w:rsidRPr="5194341F" w:rsidR="3CC575CF">
        <w:rPr>
          <w:rFonts w:ascii="Calibri" w:hAnsi="Calibri" w:eastAsia="Calibri" w:cs="Calibri"/>
          <w:color w:val="000000" w:themeColor="text1"/>
        </w:rPr>
        <w:t>may</w:t>
      </w:r>
      <w:r w:rsidRPr="5194341F">
        <w:rPr>
          <w:rFonts w:ascii="Calibri" w:hAnsi="Calibri" w:eastAsia="Calibri" w:cs="Calibri"/>
          <w:color w:val="000000" w:themeColor="text1"/>
        </w:rPr>
        <w:t xml:space="preserve"> fall</w:t>
      </w:r>
      <w:r w:rsidRPr="5194341F" w:rsidR="72616B95">
        <w:rPr>
          <w:rFonts w:ascii="Calibri" w:hAnsi="Calibri" w:eastAsia="Calibri" w:cs="Calibri"/>
          <w:color w:val="000000" w:themeColor="text1"/>
        </w:rPr>
        <w:t xml:space="preserve"> </w:t>
      </w:r>
      <w:r w:rsidRPr="5194341F" w:rsidR="550AAA6F">
        <w:rPr>
          <w:rFonts w:ascii="Calibri" w:hAnsi="Calibri" w:eastAsia="Calibri" w:cs="Calibri"/>
          <w:color w:val="000000" w:themeColor="text1"/>
        </w:rPr>
        <w:t>u</w:t>
      </w:r>
      <w:r w:rsidRPr="5194341F">
        <w:rPr>
          <w:rFonts w:ascii="Calibri" w:hAnsi="Calibri" w:eastAsia="Calibri" w:cs="Calibri"/>
          <w:color w:val="000000" w:themeColor="text1"/>
        </w:rPr>
        <w:t>nder</w:t>
      </w:r>
      <w:r w:rsidRPr="5194341F" w:rsidR="1D2B577F">
        <w:rPr>
          <w:rFonts w:ascii="Calibri" w:hAnsi="Calibri" w:eastAsia="Calibri" w:cs="Calibri"/>
          <w:color w:val="000000" w:themeColor="text1"/>
        </w:rPr>
        <w:t>:</w:t>
      </w:r>
      <w:r w:rsidRPr="5194341F">
        <w:rPr>
          <w:rFonts w:ascii="Calibri" w:hAnsi="Calibri" w:eastAsia="Calibri" w:cs="Calibri"/>
          <w:color w:val="000000" w:themeColor="text1"/>
        </w:rPr>
        <w:t xml:space="preserve"> non-reporting Self-Verification Programmatic General Permit, a Self-Verification Programmatic General Permit, or a Pre-Construction</w:t>
      </w:r>
      <w:r w:rsidRPr="5194341F" w:rsidR="5071D611">
        <w:rPr>
          <w:rFonts w:ascii="Calibri" w:hAnsi="Calibri" w:eastAsia="Calibri" w:cs="Calibri"/>
          <w:color w:val="000000" w:themeColor="text1"/>
        </w:rPr>
        <w:t xml:space="preserve"> </w:t>
      </w:r>
      <w:r w:rsidRPr="5194341F">
        <w:rPr>
          <w:rFonts w:ascii="Calibri" w:hAnsi="Calibri" w:eastAsia="Calibri" w:cs="Calibri"/>
          <w:color w:val="000000" w:themeColor="text1"/>
        </w:rPr>
        <w:t>Notification.</w:t>
      </w:r>
    </w:p>
    <w:p w:rsidR="0070033F" w:rsidP="6C552B5E" w:rsidRDefault="0070033F" w14:paraId="34772EF7" w14:textId="77777777">
      <w:pPr>
        <w:spacing w:after="0" w:line="240" w:lineRule="auto"/>
        <w:rPr>
          <w:rFonts w:ascii="Calibri" w:hAnsi="Calibri" w:eastAsia="Calibri" w:cs="Calibri"/>
          <w:color w:val="000000" w:themeColor="text1"/>
        </w:rPr>
      </w:pPr>
    </w:p>
    <w:p w:rsidR="121C3EBF" w:rsidP="6C552B5E" w:rsidRDefault="3494138A" w14:paraId="028DFE69" w14:textId="07B13627">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An Individual Permit may be required if activities do not fall within the conditions of the RI PGP. </w:t>
      </w:r>
      <w:r w:rsidRPr="5194341F" w:rsidR="7F693F6D">
        <w:rPr>
          <w:rFonts w:ascii="Calibri" w:hAnsi="Calibri" w:eastAsia="Calibri" w:cs="Calibri"/>
          <w:color w:val="000000" w:themeColor="text1"/>
        </w:rPr>
        <w:t>If an IP is anticipated, please contact the RIDOT NRU for further assistance.</w:t>
      </w:r>
    </w:p>
    <w:p w:rsidR="121C3EBF" w:rsidP="6C552B5E" w:rsidRDefault="121C3EBF" w14:paraId="43D8DEEF" w14:textId="6CCDF97B">
      <w:pPr>
        <w:spacing w:after="0" w:line="240" w:lineRule="auto"/>
        <w:rPr>
          <w:rFonts w:ascii="Calibri" w:hAnsi="Calibri" w:eastAsia="Calibri" w:cs="Calibri"/>
          <w:color w:val="000000" w:themeColor="text1"/>
        </w:rPr>
      </w:pPr>
    </w:p>
    <w:p w:rsidR="6FB3AC2E" w:rsidP="5194341F" w:rsidRDefault="6FB3AC2E" w14:paraId="311B15EC" w14:textId="6D8A0A7A">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THREE </w:t>
      </w:r>
      <w:r w:rsidRPr="5194341F">
        <w:rPr>
          <w:rFonts w:ascii="Calibri" w:hAnsi="Calibri" w:eastAsia="Calibri" w:cs="Calibri"/>
          <w:b/>
          <w:bCs/>
          <w:i/>
          <w:iCs/>
          <w:color w:val="000000" w:themeColor="text1"/>
          <w:sz w:val="24"/>
          <w:szCs w:val="24"/>
        </w:rPr>
        <w:t>Determine WQC type</w:t>
      </w:r>
      <w:r w:rsidRPr="5194341F" w:rsidR="36EF7A70">
        <w:rPr>
          <w:rFonts w:ascii="Calibri" w:hAnsi="Calibri" w:eastAsia="Calibri" w:cs="Calibri"/>
          <w:b/>
          <w:bCs/>
          <w:i/>
          <w:iCs/>
          <w:color w:val="000000" w:themeColor="text1"/>
          <w:sz w:val="24"/>
          <w:szCs w:val="24"/>
        </w:rPr>
        <w:t>:</w:t>
      </w:r>
    </w:p>
    <w:p w:rsidR="5D0FD5E5" w:rsidP="5194341F" w:rsidRDefault="5D0FD5E5" w14:paraId="720C0397" w14:textId="0589EFAA">
      <w:pPr>
        <w:spacing w:after="0" w:line="240" w:lineRule="auto"/>
        <w:ind w:left="360" w:hanging="360"/>
        <w:rPr>
          <w:rFonts w:ascii="Calibri" w:hAnsi="Calibri" w:eastAsia="Calibri" w:cs="Calibri"/>
          <w:b/>
          <w:bCs/>
          <w:i/>
          <w:iCs/>
          <w:color w:val="000000" w:themeColor="text1"/>
        </w:rPr>
      </w:pPr>
    </w:p>
    <w:p w:rsidR="3EBE076B" w:rsidP="6C552B5E" w:rsidRDefault="1CE8E3B5" w14:paraId="7864831B" w14:textId="214CD364">
      <w:pPr>
        <w:rPr>
          <w:rFonts w:ascii="Calibri" w:hAnsi="Calibri" w:eastAsia="Calibri" w:cs="Calibri"/>
          <w:color w:val="000000" w:themeColor="text1"/>
        </w:rPr>
      </w:pPr>
      <w:r w:rsidRPr="5194341F">
        <w:rPr>
          <w:rFonts w:ascii="Calibri" w:hAnsi="Calibri" w:eastAsia="Calibri" w:cs="Calibri"/>
        </w:rPr>
        <w:t xml:space="preserve">The State of RI currently has a </w:t>
      </w:r>
      <w:r w:rsidRPr="5194341F" w:rsidR="3A416696">
        <w:rPr>
          <w:rFonts w:ascii="Calibri" w:hAnsi="Calibri" w:eastAsia="Calibri" w:cs="Calibri"/>
        </w:rPr>
        <w:t>blanke</w:t>
      </w:r>
      <w:r w:rsidRPr="5194341F">
        <w:rPr>
          <w:rFonts w:ascii="Calibri" w:hAnsi="Calibri" w:eastAsia="Calibri" w:cs="Calibri"/>
        </w:rPr>
        <w:t>t</w:t>
      </w:r>
      <w:r w:rsidRPr="5194341F" w:rsidR="5AB46981">
        <w:rPr>
          <w:rFonts w:ascii="Calibri" w:hAnsi="Calibri" w:eastAsia="Calibri" w:cs="Calibri"/>
        </w:rPr>
        <w:t xml:space="preserve"> </w:t>
      </w:r>
      <w:r w:rsidRPr="5194341F" w:rsidR="61818394">
        <w:rPr>
          <w:rFonts w:ascii="Calibri" w:hAnsi="Calibri" w:eastAsia="Calibri" w:cs="Calibri"/>
        </w:rPr>
        <w:t xml:space="preserve">certification </w:t>
      </w:r>
      <w:r w:rsidRPr="5194341F" w:rsidR="5AB46981">
        <w:rPr>
          <w:rFonts w:ascii="Calibri" w:hAnsi="Calibri" w:eastAsia="Calibri" w:cs="Calibri"/>
        </w:rPr>
        <w:t>(WQC No. 22-011)</w:t>
      </w:r>
      <w:r w:rsidRPr="5194341F">
        <w:rPr>
          <w:rFonts w:ascii="Calibri" w:hAnsi="Calibri" w:eastAsia="Calibri" w:cs="Calibri"/>
        </w:rPr>
        <w:t xml:space="preserve"> for all projects </w:t>
      </w:r>
      <w:r w:rsidRPr="5194341F" w:rsidR="4C6630F7">
        <w:rPr>
          <w:rFonts w:ascii="Calibri" w:hAnsi="Calibri" w:eastAsia="Calibri" w:cs="Calibri"/>
        </w:rPr>
        <w:t xml:space="preserve">applicable </w:t>
      </w:r>
      <w:r w:rsidRPr="5194341F" w:rsidR="4F5FC88B">
        <w:rPr>
          <w:rFonts w:ascii="Calibri" w:hAnsi="Calibri" w:eastAsia="Calibri" w:cs="Calibri"/>
        </w:rPr>
        <w:t>to the</w:t>
      </w:r>
      <w:r w:rsidRPr="5194341F" w:rsidR="49D68DDC">
        <w:rPr>
          <w:rFonts w:ascii="Calibri" w:hAnsi="Calibri" w:eastAsia="Calibri" w:cs="Calibri"/>
        </w:rPr>
        <w:t xml:space="preserve"> </w:t>
      </w:r>
      <w:r w:rsidRPr="5194341F" w:rsidR="31F30A18">
        <w:rPr>
          <w:rFonts w:ascii="Calibri" w:hAnsi="Calibri" w:eastAsia="Calibri" w:cs="Calibri"/>
        </w:rPr>
        <w:t xml:space="preserve">Army Corps RI Programmatic General Permit. DEM reviews compliance with the water quality certification through the review of the </w:t>
      </w:r>
      <w:hyperlink r:id="rId26">
        <w:r w:rsidRPr="5194341F" w:rsidR="31F30A18">
          <w:rPr>
            <w:rStyle w:val="Hyperlink"/>
            <w:rFonts w:ascii="Calibri" w:hAnsi="Calibri" w:eastAsia="Calibri" w:cs="Calibri"/>
          </w:rPr>
          <w:t>Stormwater Construction/Water Quality Certification</w:t>
        </w:r>
      </w:hyperlink>
      <w:r w:rsidRPr="5194341F" w:rsidR="31F30A18">
        <w:rPr>
          <w:rFonts w:ascii="Calibri" w:hAnsi="Calibri" w:eastAsia="Calibri" w:cs="Calibri"/>
        </w:rPr>
        <w:t xml:space="preserve"> application submittal. </w:t>
      </w:r>
    </w:p>
    <w:p w:rsidR="3EBE076B" w:rsidP="5194341F" w:rsidRDefault="6EFB6E41" w14:paraId="062433B2" w14:textId="26F8DA5E">
      <w:pPr>
        <w:rPr>
          <w:rFonts w:ascii="Calibri" w:hAnsi="Calibri" w:eastAsia="Calibri" w:cs="Calibri"/>
        </w:rPr>
      </w:pPr>
      <w:r w:rsidRPr="5194341F">
        <w:rPr>
          <w:rFonts w:ascii="Calibri" w:hAnsi="Calibri" w:eastAsia="Calibri" w:cs="Calibri"/>
        </w:rPr>
        <w:t xml:space="preserve">Those projects requiring an Individual </w:t>
      </w:r>
      <w:r w:rsidRPr="5194341F" w:rsidR="1CE8E3B5">
        <w:rPr>
          <w:rFonts w:ascii="Calibri" w:hAnsi="Calibri" w:eastAsia="Calibri" w:cs="Calibri"/>
        </w:rPr>
        <w:t>Army Corps permit</w:t>
      </w:r>
      <w:r w:rsidRPr="5194341F" w:rsidR="1BB13AB0">
        <w:rPr>
          <w:rFonts w:ascii="Calibri" w:hAnsi="Calibri" w:eastAsia="Calibri" w:cs="Calibri"/>
        </w:rPr>
        <w:t xml:space="preserve"> will require an individua</w:t>
      </w:r>
      <w:r w:rsidRPr="5194341F" w:rsidR="4B3EE714">
        <w:rPr>
          <w:rFonts w:ascii="Calibri" w:hAnsi="Calibri" w:eastAsia="Calibri" w:cs="Calibri"/>
        </w:rPr>
        <w:t>l</w:t>
      </w:r>
      <w:r w:rsidRPr="5194341F" w:rsidR="1BB13AB0">
        <w:rPr>
          <w:rFonts w:ascii="Calibri" w:hAnsi="Calibri" w:eastAsia="Calibri" w:cs="Calibri"/>
        </w:rPr>
        <w:t xml:space="preserve"> </w:t>
      </w:r>
      <w:r w:rsidRPr="5194341F" w:rsidR="3209E906">
        <w:rPr>
          <w:rFonts w:ascii="Calibri" w:hAnsi="Calibri" w:eastAsia="Calibri" w:cs="Calibri"/>
        </w:rPr>
        <w:t>Water Quality C</w:t>
      </w:r>
      <w:r w:rsidRPr="5194341F" w:rsidR="28F5CBCF">
        <w:rPr>
          <w:rFonts w:ascii="Calibri" w:hAnsi="Calibri" w:eastAsia="Calibri" w:cs="Calibri"/>
        </w:rPr>
        <w:t>ertification</w:t>
      </w:r>
      <w:r w:rsidRPr="5194341F" w:rsidR="1BB13AB0">
        <w:rPr>
          <w:rFonts w:ascii="Calibri" w:hAnsi="Calibri" w:eastAsia="Calibri" w:cs="Calibri"/>
        </w:rPr>
        <w:t xml:space="preserve"> from the RIDEM (p</w:t>
      </w:r>
      <w:r w:rsidRPr="5194341F" w:rsidR="6F4726EF">
        <w:rPr>
          <w:rFonts w:ascii="Calibri" w:hAnsi="Calibri" w:eastAsia="Calibri" w:cs="Calibri"/>
        </w:rPr>
        <w:t xml:space="preserve">lease see the RIDEM website for </w:t>
      </w:r>
      <w:r w:rsidRPr="5194341F" w:rsidR="0CD66178">
        <w:rPr>
          <w:rFonts w:ascii="Calibri" w:hAnsi="Calibri" w:eastAsia="Calibri" w:cs="Calibri"/>
        </w:rPr>
        <w:t>application guidance</w:t>
      </w:r>
      <w:r w:rsidRPr="5194341F" w:rsidR="3209E906">
        <w:rPr>
          <w:rFonts w:ascii="Calibri" w:hAnsi="Calibri" w:eastAsia="Calibri" w:cs="Calibri"/>
        </w:rPr>
        <w:t xml:space="preserve">, </w:t>
      </w:r>
      <w:r w:rsidRPr="5194341F" w:rsidR="1BC287C4">
        <w:rPr>
          <w:rFonts w:ascii="Calibri" w:hAnsi="Calibri" w:eastAsia="Calibri" w:cs="Calibri"/>
        </w:rPr>
        <w:t xml:space="preserve">if applicable). </w:t>
      </w:r>
    </w:p>
    <w:p w:rsidR="0081295A" w:rsidP="5194341F" w:rsidRDefault="0081295A" w14:paraId="1300A84A" w14:textId="77777777">
      <w:pPr>
        <w:spacing w:beforeAutospacing="1" w:afterAutospacing="1" w:line="240" w:lineRule="auto"/>
        <w:rPr>
          <w:rFonts w:ascii="Calibri" w:hAnsi="Calibri" w:eastAsia="Calibri" w:cs="Calibri"/>
          <w:b/>
          <w:bCs/>
          <w:i/>
          <w:iCs/>
          <w:color w:val="538135" w:themeColor="accent6" w:themeShade="BF"/>
          <w:sz w:val="24"/>
          <w:szCs w:val="24"/>
        </w:rPr>
      </w:pPr>
    </w:p>
    <w:p w:rsidR="0081295A" w:rsidP="5194341F" w:rsidRDefault="0081295A" w14:paraId="3CFBA5ED" w14:textId="77777777">
      <w:pPr>
        <w:spacing w:beforeAutospacing="1" w:afterAutospacing="1" w:line="240" w:lineRule="auto"/>
        <w:rPr>
          <w:rFonts w:ascii="Calibri" w:hAnsi="Calibri" w:eastAsia="Calibri" w:cs="Calibri"/>
          <w:b/>
          <w:bCs/>
          <w:i/>
          <w:iCs/>
          <w:color w:val="538135" w:themeColor="accent6" w:themeShade="BF"/>
          <w:sz w:val="24"/>
          <w:szCs w:val="24"/>
        </w:rPr>
      </w:pPr>
    </w:p>
    <w:p w:rsidRPr="00441E84" w:rsidR="50362418" w:rsidP="00441E84" w:rsidRDefault="239EACB2" w14:paraId="46943859" w14:textId="7FE55FFD">
      <w:pPr>
        <w:spacing w:beforeAutospacing="1" w:afterAutospacing="1"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lastRenderedPageBreak/>
        <w:t xml:space="preserve">STEP </w:t>
      </w:r>
      <w:r w:rsidRPr="5194341F" w:rsidR="3B1B87BB">
        <w:rPr>
          <w:rFonts w:ascii="Calibri" w:hAnsi="Calibri" w:eastAsia="Calibri" w:cs="Calibri"/>
          <w:b/>
          <w:bCs/>
          <w:i/>
          <w:iCs/>
          <w:color w:val="538135" w:themeColor="accent6" w:themeShade="BF"/>
          <w:sz w:val="24"/>
          <w:szCs w:val="24"/>
        </w:rPr>
        <w:t>FOUR</w:t>
      </w:r>
      <w:r w:rsidRPr="5194341F">
        <w:rPr>
          <w:rFonts w:ascii="Calibri" w:hAnsi="Calibri" w:eastAsia="Calibri" w:cs="Calibri"/>
          <w:b/>
          <w:bCs/>
          <w:i/>
          <w:iCs/>
          <w:color w:val="538135" w:themeColor="accent6" w:themeShade="BF"/>
          <w:sz w:val="24"/>
          <w:szCs w:val="24"/>
        </w:rPr>
        <w:t xml:space="preserve"> </w:t>
      </w:r>
      <w:r w:rsidRPr="5194341F" w:rsidR="121C3EBF">
        <w:rPr>
          <w:rStyle w:val="normaltextrun"/>
          <w:rFonts w:ascii="Calibri" w:hAnsi="Calibri" w:eastAsia="Calibri" w:cs="Calibri"/>
          <w:b/>
          <w:bCs/>
          <w:i/>
          <w:iCs/>
          <w:color w:val="000000" w:themeColor="text1"/>
          <w:sz w:val="24"/>
          <w:szCs w:val="24"/>
        </w:rPr>
        <w:t>Summarize any coordination, mitigation and/or commitment measures discussed</w:t>
      </w:r>
      <w:r w:rsidRPr="5194341F" w:rsidR="021BAF1C">
        <w:rPr>
          <w:rStyle w:val="normaltextrun"/>
          <w:rFonts w:ascii="Calibri" w:hAnsi="Calibri" w:eastAsia="Calibri" w:cs="Calibri"/>
          <w:b/>
          <w:bCs/>
          <w:i/>
          <w:iCs/>
          <w:color w:val="000000" w:themeColor="text1"/>
          <w:sz w:val="24"/>
          <w:szCs w:val="24"/>
        </w:rPr>
        <w:t>:</w:t>
      </w:r>
    </w:p>
    <w:p w:rsidR="121C3EBF" w:rsidP="6C552B5E" w:rsidRDefault="2C8EBDD7" w14:paraId="1E418146" w14:textId="19193553">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This section should describe applicable reports, permitting correspondence,</w:t>
      </w:r>
      <w:r w:rsidRPr="5194341F" w:rsidR="38098630">
        <w:rPr>
          <w:rFonts w:ascii="Calibri" w:hAnsi="Calibri" w:eastAsia="Calibri" w:cs="Calibri"/>
          <w:color w:val="000000" w:themeColor="text1"/>
        </w:rPr>
        <w:t xml:space="preserve"> and any commitments</w:t>
      </w:r>
      <w:r w:rsidRPr="5194341F" w:rsidR="698DC068">
        <w:rPr>
          <w:rFonts w:ascii="Calibri" w:hAnsi="Calibri" w:eastAsia="Calibri" w:cs="Calibri"/>
          <w:color w:val="000000" w:themeColor="text1"/>
        </w:rPr>
        <w:t xml:space="preserve"> made </w:t>
      </w:r>
      <w:r w:rsidRPr="5194341F" w:rsidR="26980C96">
        <w:rPr>
          <w:rFonts w:ascii="Calibri" w:hAnsi="Calibri" w:eastAsia="Calibri" w:cs="Calibri"/>
          <w:color w:val="000000" w:themeColor="text1"/>
        </w:rPr>
        <w:t xml:space="preserve">prior to CE approval with the USACE. If compensatory mitigation will be required under Section 404, refer to mitigation described in </w:t>
      </w:r>
      <w:r w:rsidRPr="5194341F" w:rsidR="26980C96">
        <w:rPr>
          <w:rFonts w:ascii="Calibri" w:hAnsi="Calibri" w:eastAsia="Calibri" w:cs="Calibri"/>
          <w:i/>
          <w:iCs/>
          <w:color w:val="000000" w:themeColor="text1"/>
        </w:rPr>
        <w:t>Section 1A</w:t>
      </w:r>
      <w:r w:rsidRPr="5194341F" w:rsidR="7B26934E">
        <w:rPr>
          <w:rFonts w:ascii="Calibri" w:hAnsi="Calibri" w:eastAsia="Calibri" w:cs="Calibri"/>
          <w:i/>
          <w:iCs/>
          <w:color w:val="000000" w:themeColor="text1"/>
        </w:rPr>
        <w:t>.</w:t>
      </w:r>
    </w:p>
    <w:p w:rsidR="00A2616D" w:rsidP="5D0FD5E5" w:rsidRDefault="00A2616D" w14:paraId="74684151" w14:textId="77777777">
      <w:pPr>
        <w:rPr>
          <w:rFonts w:ascii="Calibri" w:hAnsi="Calibri" w:eastAsia="Calibri" w:cs="Calibri"/>
          <w:b/>
          <w:bCs/>
          <w:i/>
          <w:iCs/>
          <w:sz w:val="24"/>
          <w:szCs w:val="24"/>
        </w:rPr>
      </w:pPr>
    </w:p>
    <w:p w:rsidR="5D0FD5E5" w:rsidP="5D0FD5E5" w:rsidRDefault="5D0FD5E5" w14:paraId="34B0E55C" w14:textId="55E2AF34">
      <w:pPr>
        <w:rPr>
          <w:rFonts w:ascii="Calibri" w:hAnsi="Calibri" w:eastAsia="Calibri" w:cs="Calibri"/>
          <w:sz w:val="24"/>
          <w:szCs w:val="24"/>
        </w:rPr>
      </w:pPr>
      <w:r w:rsidRPr="5194341F">
        <w:rPr>
          <w:rFonts w:ascii="Calibri" w:hAnsi="Calibri" w:eastAsia="Calibri" w:cs="Calibri"/>
          <w:b/>
          <w:bCs/>
          <w:i/>
          <w:iCs/>
          <w:sz w:val="24"/>
          <w:szCs w:val="24"/>
        </w:rPr>
        <w:t>Resources</w:t>
      </w:r>
    </w:p>
    <w:p w:rsidR="5D0FD5E5" w:rsidP="6C552B5E" w:rsidRDefault="00000000" w14:paraId="3DBBC0A0" w14:textId="6365A80C">
      <w:pPr>
        <w:spacing w:line="240" w:lineRule="auto"/>
        <w:ind w:left="360" w:hanging="360"/>
        <w:rPr>
          <w:rFonts w:ascii="Calibri" w:hAnsi="Calibri" w:eastAsia="Calibri" w:cs="Calibri"/>
          <w:color w:val="000000" w:themeColor="text1"/>
        </w:rPr>
      </w:pPr>
      <w:hyperlink r:id="rId27">
        <w:r w:rsidRPr="5194341F" w:rsidR="5D0FD5E5">
          <w:rPr>
            <w:rStyle w:val="Hyperlink"/>
            <w:rFonts w:ascii="Calibri" w:hAnsi="Calibri" w:eastAsia="Calibri" w:cs="Calibri"/>
          </w:rPr>
          <w:t>33 USC 1251-1387</w:t>
        </w:r>
      </w:hyperlink>
    </w:p>
    <w:p w:rsidR="5D0FD5E5" w:rsidP="6C552B5E" w:rsidRDefault="00000000" w14:paraId="18017474" w14:textId="17309A28">
      <w:pPr>
        <w:spacing w:line="240" w:lineRule="auto"/>
        <w:ind w:left="360" w:hanging="360"/>
        <w:rPr>
          <w:rFonts w:ascii="Calibri" w:hAnsi="Calibri" w:eastAsia="Calibri" w:cs="Calibri"/>
          <w:color w:val="000000" w:themeColor="text1"/>
        </w:rPr>
      </w:pPr>
      <w:hyperlink r:id="rId28">
        <w:r w:rsidRPr="5194341F" w:rsidR="5D0FD5E5">
          <w:rPr>
            <w:rStyle w:val="Hyperlink"/>
            <w:rFonts w:ascii="Calibri" w:hAnsi="Calibri" w:eastAsia="Calibri" w:cs="Calibri"/>
          </w:rPr>
          <w:t>33 CFR 320-332</w:t>
        </w:r>
      </w:hyperlink>
      <w:r w:rsidRPr="5194341F" w:rsidR="5D0FD5E5">
        <w:rPr>
          <w:rFonts w:ascii="Calibri" w:hAnsi="Calibri" w:eastAsia="Calibri" w:cs="Calibri"/>
          <w:color w:val="000000" w:themeColor="text1"/>
        </w:rPr>
        <w:t xml:space="preserve"> </w:t>
      </w:r>
    </w:p>
    <w:p w:rsidR="5D0FD5E5" w:rsidP="6C552B5E" w:rsidRDefault="00000000" w14:paraId="0F4C6255" w14:textId="360F0F19">
      <w:pPr>
        <w:spacing w:line="240" w:lineRule="auto"/>
        <w:ind w:left="360" w:hanging="360"/>
        <w:rPr>
          <w:rFonts w:ascii="Calibri" w:hAnsi="Calibri" w:eastAsia="Calibri" w:cs="Calibri"/>
          <w:color w:val="000000" w:themeColor="text1"/>
        </w:rPr>
      </w:pPr>
      <w:hyperlink r:id="rId29">
        <w:r w:rsidRPr="5194341F" w:rsidR="5D0FD5E5">
          <w:rPr>
            <w:rStyle w:val="Hyperlink"/>
            <w:rFonts w:ascii="Calibri" w:hAnsi="Calibri" w:eastAsia="Calibri" w:cs="Calibri"/>
          </w:rPr>
          <w:t>40 CFR 230</w:t>
        </w:r>
      </w:hyperlink>
    </w:p>
    <w:p w:rsidR="5D0FD5E5" w:rsidP="6C552B5E" w:rsidRDefault="00000000" w14:paraId="7EE0C921" w14:textId="5DFB0DC2">
      <w:pPr>
        <w:spacing w:line="240" w:lineRule="auto"/>
        <w:ind w:left="360" w:hanging="360"/>
        <w:rPr>
          <w:rFonts w:ascii="Calibri" w:hAnsi="Calibri" w:eastAsia="Calibri" w:cs="Calibri"/>
          <w:color w:val="000000" w:themeColor="text1"/>
        </w:rPr>
      </w:pPr>
      <w:hyperlink r:id="rId30">
        <w:r w:rsidRPr="5194341F" w:rsidR="5D0FD5E5">
          <w:rPr>
            <w:rStyle w:val="Hyperlink"/>
            <w:rFonts w:ascii="Calibri" w:hAnsi="Calibri" w:eastAsia="Calibri" w:cs="Calibri"/>
          </w:rPr>
          <w:t>USACE RI Programmatic General Permit Information</w:t>
        </w:r>
      </w:hyperlink>
      <w:r w:rsidRPr="5194341F" w:rsidR="5D0FD5E5">
        <w:rPr>
          <w:rFonts w:ascii="Calibri" w:hAnsi="Calibri" w:eastAsia="Calibri" w:cs="Calibri"/>
          <w:color w:val="000000" w:themeColor="text1"/>
        </w:rPr>
        <w:t xml:space="preserve"> </w:t>
      </w:r>
    </w:p>
    <w:p w:rsidR="5D0FD5E5" w:rsidP="6C552B5E" w:rsidRDefault="00000000" w14:paraId="693452BB" w14:textId="3EFCCE15">
      <w:pPr>
        <w:spacing w:line="240" w:lineRule="auto"/>
        <w:ind w:left="360" w:hanging="360"/>
        <w:rPr>
          <w:rFonts w:ascii="Calibri" w:hAnsi="Calibri" w:eastAsia="Calibri" w:cs="Calibri"/>
          <w:color w:val="000000" w:themeColor="text1"/>
        </w:rPr>
      </w:pPr>
      <w:hyperlink r:id="rId31">
        <w:r w:rsidRPr="5194341F" w:rsidR="5D0FD5E5">
          <w:rPr>
            <w:rStyle w:val="Hyperlink"/>
            <w:rFonts w:ascii="Calibri" w:hAnsi="Calibri" w:eastAsia="Calibri" w:cs="Calibri"/>
          </w:rPr>
          <w:t>Corps of Engineers Wetlands Delineation Manual</w:t>
        </w:r>
      </w:hyperlink>
    </w:p>
    <w:p w:rsidR="5D0FD5E5" w:rsidP="6C552B5E" w:rsidRDefault="00000000" w14:paraId="7F9A85A0" w14:textId="3C603840">
      <w:pPr>
        <w:spacing w:line="240" w:lineRule="auto"/>
        <w:ind w:left="360" w:hanging="360"/>
        <w:rPr>
          <w:rFonts w:ascii="Calibri" w:hAnsi="Calibri" w:eastAsia="Calibri" w:cs="Calibri"/>
          <w:color w:val="000000" w:themeColor="text1"/>
        </w:rPr>
      </w:pPr>
      <w:hyperlink r:id="rId32">
        <w:r w:rsidRPr="5194341F" w:rsidR="5D0FD5E5">
          <w:rPr>
            <w:rStyle w:val="Hyperlink"/>
            <w:rFonts w:ascii="Calibri" w:hAnsi="Calibri" w:eastAsia="Calibri" w:cs="Calibri"/>
          </w:rPr>
          <w:t>USACE Regional Supplements</w:t>
        </w:r>
      </w:hyperlink>
      <w:r w:rsidRPr="5194341F" w:rsidR="5D0FD5E5">
        <w:rPr>
          <w:rFonts w:ascii="Calibri" w:hAnsi="Calibri" w:eastAsia="Calibri" w:cs="Calibri"/>
          <w:color w:val="000000" w:themeColor="text1"/>
        </w:rPr>
        <w:t xml:space="preserve"> </w:t>
      </w:r>
    </w:p>
    <w:p w:rsidR="5D0FD5E5" w:rsidP="6488B4FD" w:rsidRDefault="00000000" w14:paraId="09C5D338" w14:textId="68E2B66D">
      <w:pPr>
        <w:spacing w:line="240" w:lineRule="auto"/>
        <w:ind w:left="360" w:hanging="360"/>
        <w:rPr>
          <w:rFonts w:ascii="Calibri" w:hAnsi="Calibri" w:eastAsia="Calibri" w:cs="Calibri"/>
          <w:color w:val="FF0000"/>
        </w:rPr>
      </w:pPr>
      <w:hyperlink r:id="rId33">
        <w:r w:rsidRPr="5194341F" w:rsidR="5D0FD5E5">
          <w:rPr>
            <w:rStyle w:val="Hyperlink"/>
            <w:rFonts w:ascii="Calibri" w:hAnsi="Calibri" w:eastAsia="Calibri" w:cs="Calibri"/>
          </w:rPr>
          <w:t>RIDOT Road-Stream Crossing Design Manual (RIDOT NRU document)</w:t>
        </w:r>
      </w:hyperlink>
    </w:p>
    <w:p w:rsidR="5D0FD5E5" w:rsidP="6C552B5E" w:rsidRDefault="00000000" w14:paraId="095DADE6" w14:textId="58241512">
      <w:pPr>
        <w:spacing w:line="240" w:lineRule="auto"/>
        <w:rPr>
          <w:rFonts w:ascii="Calibri" w:hAnsi="Calibri" w:eastAsia="Calibri" w:cs="Calibri"/>
          <w:color w:val="000000" w:themeColor="text1"/>
        </w:rPr>
      </w:pPr>
      <w:hyperlink r:id="rId34">
        <w:r w:rsidRPr="5194341F" w:rsidR="5D0FD5E5">
          <w:rPr>
            <w:rStyle w:val="Hyperlink"/>
            <w:rFonts w:ascii="Calibri" w:hAnsi="Calibri" w:eastAsia="Calibri" w:cs="Calibri"/>
          </w:rPr>
          <w:t xml:space="preserve">401 Water Quality Certifications for the RI GP's </w:t>
        </w:r>
      </w:hyperlink>
    </w:p>
    <w:p w:rsidR="00245584" w:rsidP="0081295A" w:rsidRDefault="00000000" w14:paraId="13164D0D" w14:textId="6B11CFBC">
      <w:pPr>
        <w:spacing w:line="240" w:lineRule="auto"/>
        <w:rPr>
          <w:rFonts w:ascii="Calibri" w:hAnsi="Calibri" w:eastAsia="Calibri" w:cs="Calibri"/>
          <w:color w:val="000000" w:themeColor="text1"/>
        </w:rPr>
      </w:pPr>
      <w:hyperlink r:id="rId35">
        <w:r w:rsidRPr="5194341F" w:rsidR="5D0FD5E5">
          <w:rPr>
            <w:rStyle w:val="Hyperlink"/>
            <w:rFonts w:ascii="Calibri" w:hAnsi="Calibri" w:eastAsia="Calibri" w:cs="Calibri"/>
          </w:rPr>
          <w:t xml:space="preserve">RIDEM Section 401 Certification – Individual Permit Information </w:t>
        </w:r>
      </w:hyperlink>
      <w:r w:rsidRPr="5194341F" w:rsidR="5D0FD5E5">
        <w:rPr>
          <w:rFonts w:ascii="Calibri" w:hAnsi="Calibri" w:eastAsia="Calibri" w:cs="Calibri"/>
          <w:color w:val="000000" w:themeColor="text1"/>
        </w:rPr>
        <w:t xml:space="preserve">  </w:t>
      </w:r>
    </w:p>
    <w:p w:rsidR="0081295A" w:rsidP="0081295A" w:rsidRDefault="0081295A" w14:paraId="255B40A1" w14:textId="77777777">
      <w:pPr>
        <w:spacing w:line="240" w:lineRule="auto"/>
        <w:rPr>
          <w:rFonts w:ascii="Calibri" w:hAnsi="Calibri" w:eastAsia="Calibri" w:cs="Calibri"/>
          <w:color w:val="000000" w:themeColor="text1"/>
        </w:rPr>
      </w:pPr>
    </w:p>
    <w:p w:rsidR="4AFAC993" w:rsidP="6C552B5E" w:rsidRDefault="0E789643" w14:paraId="37156DD1" w14:textId="73CC0DFF">
      <w:pPr>
        <w:spacing w:before="6" w:line="240" w:lineRule="atLeast"/>
        <w:rPr>
          <w:rFonts w:ascii="Calibri" w:hAnsi="Calibri" w:eastAsia="Calibri" w:cs="Calibri"/>
          <w:color w:val="2F5496" w:themeColor="accent1" w:themeShade="BF"/>
          <w:sz w:val="28"/>
          <w:szCs w:val="28"/>
        </w:rPr>
      </w:pPr>
      <w:r w:rsidRPr="5194341F">
        <w:rPr>
          <w:rFonts w:ascii="Calibri" w:hAnsi="Calibri" w:eastAsia="Calibri" w:cs="Calibri"/>
          <w:b/>
          <w:bCs/>
          <w:color w:val="2F5496" w:themeColor="accent1" w:themeShade="BF"/>
          <w:sz w:val="28"/>
          <w:szCs w:val="28"/>
        </w:rPr>
        <w:t>1D. Executive Order (EO) 11988 – Floodplain Management</w:t>
      </w:r>
    </w:p>
    <w:p w:rsidR="4AFAC993" w:rsidP="6C552B5E" w:rsidRDefault="0E789643" w14:paraId="396D3B61" w14:textId="63DA4952">
      <w:pPr>
        <w:rPr>
          <w:rFonts w:ascii="Calibri" w:hAnsi="Calibri" w:eastAsia="Calibri" w:cs="Calibri"/>
          <w:color w:val="000000" w:themeColor="text1"/>
          <w:sz w:val="24"/>
          <w:szCs w:val="24"/>
        </w:rPr>
      </w:pPr>
      <w:r w:rsidRPr="5194341F">
        <w:rPr>
          <w:rFonts w:ascii="Calibri" w:hAnsi="Calibri" w:eastAsia="Calibri" w:cs="Calibri"/>
          <w:b/>
          <w:bCs/>
          <w:i/>
          <w:iCs/>
          <w:color w:val="000000" w:themeColor="text1"/>
          <w:sz w:val="24"/>
          <w:szCs w:val="24"/>
        </w:rPr>
        <w:t>Regulatory Overview</w:t>
      </w:r>
    </w:p>
    <w:p w:rsidR="4AFAC993" w:rsidP="6C552B5E" w:rsidRDefault="1273AEDA" w14:paraId="7E9C1656" w14:textId="0038BB19">
      <w:pPr>
        <w:spacing w:before="6" w:line="280" w:lineRule="atLeast"/>
        <w:rPr>
          <w:rFonts w:ascii="Calibri" w:hAnsi="Calibri" w:eastAsia="Calibri" w:cs="Calibri"/>
          <w:color w:val="000000" w:themeColor="text1"/>
        </w:rPr>
      </w:pPr>
      <w:r w:rsidRPr="5194341F">
        <w:rPr>
          <w:rFonts w:ascii="Calibri" w:hAnsi="Calibri" w:eastAsia="Calibri" w:cs="Calibri"/>
          <w:color w:val="000000" w:themeColor="text1"/>
        </w:rPr>
        <w:t>E</w:t>
      </w:r>
      <w:r w:rsidRPr="5194341F" w:rsidR="6978A599">
        <w:rPr>
          <w:rFonts w:ascii="Calibri" w:hAnsi="Calibri" w:eastAsia="Calibri" w:cs="Calibri"/>
          <w:color w:val="000000" w:themeColor="text1"/>
        </w:rPr>
        <w:t>O</w:t>
      </w:r>
      <w:r w:rsidRPr="5194341F">
        <w:rPr>
          <w:rFonts w:ascii="Calibri" w:hAnsi="Calibri" w:eastAsia="Calibri" w:cs="Calibri"/>
          <w:color w:val="000000" w:themeColor="text1"/>
        </w:rPr>
        <w:t xml:space="preserve"> 11988 – Floodplain Management directs each federal agency to take action to reduce the risk of losses associated with floods, to minimize the impact of floods on human health and safety, and to preserve the beneficial values of floodplains. Compliance with EO 11988 is required for projects that are federally undertaken, financed, or assisted and that involve a floodplain encroachment, which is an action within the limits of the base floodplain. </w:t>
      </w:r>
    </w:p>
    <w:p w:rsidR="008E094D" w:rsidP="008E094D" w:rsidRDefault="6ED05CC8" w14:paraId="52A82407" w14:textId="77777777">
      <w:pPr>
        <w:spacing w:before="6" w:line="280" w:lineRule="atLeast"/>
        <w:rPr>
          <w:rFonts w:ascii="Calibri" w:hAnsi="Calibri" w:eastAsia="Calibri" w:cs="Calibri"/>
        </w:rPr>
      </w:pPr>
      <w:r w:rsidRPr="5194341F">
        <w:rPr>
          <w:rFonts w:ascii="Calibri" w:hAnsi="Calibri" w:eastAsia="Calibri" w:cs="Calibri"/>
        </w:rPr>
        <w:t>FHWA implements EO 11988 through CFR, Title 23, Chapter I, Subchapter G, Part 650 (</w:t>
      </w:r>
      <w:r w:rsidRPr="5194341F" w:rsidR="2760198E">
        <w:rPr>
          <w:rFonts w:ascii="Calibri" w:hAnsi="Calibri" w:eastAsia="Calibri" w:cs="Calibri"/>
        </w:rPr>
        <w:t>23 CFR 650</w:t>
      </w:r>
      <w:r w:rsidRPr="5194341F">
        <w:rPr>
          <w:rFonts w:ascii="Calibri" w:hAnsi="Calibri" w:eastAsia="Calibri" w:cs="Calibri"/>
        </w:rPr>
        <w:t xml:space="preserve">), Subpart A, which prescribes “policies and procedures for the location and hydraulic design of highway encroachments on flood plains, including direct Federal highway projects administered by the FHWA” (23 CFR 650.101).  </w:t>
      </w:r>
      <w:r w:rsidRPr="5194341F" w:rsidR="07B391A7">
        <w:rPr>
          <w:rFonts w:ascii="Calibri" w:hAnsi="Calibri" w:eastAsia="Calibri" w:cs="Calibri"/>
        </w:rPr>
        <w:t>When transportation improvements encroach on a base floodplain, RIDOT may be responsible for the preparation of a Hydraulic Study to assess the risk involved. When the Hydraulic Study indicates a significant encroachment within the base floodplain, as defined by 23 CFR 650.105, FHWA must approve the encroachment and concur in the finding that the preferred alternative is the "only practicable alternative."</w:t>
      </w:r>
      <w:r w:rsidRPr="5194341F" w:rsidR="0F7C2F1F">
        <w:rPr>
          <w:rFonts w:ascii="Calibri" w:hAnsi="Calibri" w:eastAsia="Calibri" w:cs="Calibri"/>
        </w:rPr>
        <w:t xml:space="preserve"> Section 650.113 provides that a “proposed action which includes a significant encroachment shall not be approved unless the FHWA finds that the proposed significant encroachment is the only practicable alternative.”</w:t>
      </w:r>
    </w:p>
    <w:p w:rsidR="00EA4204" w:rsidP="008E094D" w:rsidRDefault="2E2733AD" w14:paraId="057210FE" w14:textId="3363BD31">
      <w:pPr>
        <w:spacing w:before="6" w:line="280" w:lineRule="atLeast"/>
        <w:rPr>
          <w:rFonts w:ascii="Calibri" w:hAnsi="Calibri" w:eastAsia="Calibri" w:cs="Calibri"/>
          <w:color w:val="000000" w:themeColor="text1"/>
        </w:rPr>
      </w:pPr>
      <w:r w:rsidRPr="5194341F">
        <w:rPr>
          <w:rFonts w:ascii="Calibri" w:hAnsi="Calibri" w:eastAsia="Calibri" w:cs="Calibri"/>
          <w:color w:val="000000" w:themeColor="text1"/>
        </w:rPr>
        <w:lastRenderedPageBreak/>
        <w:t xml:space="preserve">RIDOT </w:t>
      </w:r>
      <w:r w:rsidRPr="5194341F" w:rsidR="2E7B971B">
        <w:rPr>
          <w:rFonts w:ascii="Calibri" w:hAnsi="Calibri" w:eastAsia="Calibri" w:cs="Calibri"/>
          <w:color w:val="000000" w:themeColor="text1"/>
        </w:rPr>
        <w:t>is responsible to</w:t>
      </w:r>
      <w:r w:rsidRPr="5194341F">
        <w:rPr>
          <w:rFonts w:ascii="Calibri" w:hAnsi="Calibri" w:eastAsia="Calibri" w:cs="Calibri"/>
          <w:color w:val="000000" w:themeColor="text1"/>
        </w:rPr>
        <w:t xml:space="preserve"> determine </w:t>
      </w:r>
      <w:r w:rsidRPr="5194341F" w:rsidR="712B7115">
        <w:rPr>
          <w:rFonts w:ascii="Calibri" w:hAnsi="Calibri" w:eastAsia="Calibri" w:cs="Calibri"/>
          <w:color w:val="000000" w:themeColor="text1"/>
        </w:rPr>
        <w:t>the</w:t>
      </w:r>
      <w:r w:rsidRPr="5194341F">
        <w:rPr>
          <w:rFonts w:ascii="Calibri" w:hAnsi="Calibri" w:eastAsia="Calibri" w:cs="Calibri"/>
          <w:color w:val="000000" w:themeColor="text1"/>
        </w:rPr>
        <w:t xml:space="preserve"> significan</w:t>
      </w:r>
      <w:r w:rsidRPr="5194341F" w:rsidR="712B7115">
        <w:rPr>
          <w:rFonts w:ascii="Calibri" w:hAnsi="Calibri" w:eastAsia="Calibri" w:cs="Calibri"/>
          <w:color w:val="000000" w:themeColor="text1"/>
        </w:rPr>
        <w:t>ce of the encroachment</w:t>
      </w:r>
      <w:r w:rsidRPr="5194341F" w:rsidR="59C4CC86">
        <w:rPr>
          <w:rFonts w:ascii="Calibri" w:hAnsi="Calibri" w:eastAsia="Calibri" w:cs="Calibri"/>
          <w:color w:val="000000" w:themeColor="text1"/>
        </w:rPr>
        <w:t xml:space="preserve"> through a </w:t>
      </w:r>
      <w:r w:rsidRPr="5194341F" w:rsidR="67414FFB">
        <w:rPr>
          <w:rFonts w:ascii="Calibri" w:hAnsi="Calibri" w:eastAsia="Calibri" w:cs="Calibri"/>
          <w:color w:val="000000" w:themeColor="text1"/>
        </w:rPr>
        <w:t xml:space="preserve">Hydrologic </w:t>
      </w:r>
      <w:r w:rsidRPr="5194341F" w:rsidR="7474533D">
        <w:rPr>
          <w:rFonts w:ascii="Calibri" w:hAnsi="Calibri" w:eastAsia="Calibri" w:cs="Calibri"/>
          <w:color w:val="000000" w:themeColor="text1"/>
        </w:rPr>
        <w:t xml:space="preserve">&amp; Hydraulic </w:t>
      </w:r>
      <w:r w:rsidRPr="5194341F" w:rsidR="2BBA57E6">
        <w:rPr>
          <w:rFonts w:ascii="Calibri" w:hAnsi="Calibri" w:eastAsia="Calibri" w:cs="Calibri"/>
          <w:color w:val="000000" w:themeColor="text1"/>
        </w:rPr>
        <w:t xml:space="preserve">(H&amp;H) </w:t>
      </w:r>
      <w:r w:rsidRPr="5194341F" w:rsidR="6324FC38">
        <w:rPr>
          <w:rFonts w:ascii="Calibri" w:hAnsi="Calibri" w:eastAsia="Calibri" w:cs="Calibri"/>
          <w:color w:val="000000" w:themeColor="text1"/>
        </w:rPr>
        <w:t>Analysi</w:t>
      </w:r>
      <w:r w:rsidRPr="5194341F" w:rsidR="65CD0AAC">
        <w:rPr>
          <w:rFonts w:ascii="Calibri" w:hAnsi="Calibri" w:eastAsia="Calibri" w:cs="Calibri"/>
          <w:color w:val="000000" w:themeColor="text1"/>
        </w:rPr>
        <w:t>s</w:t>
      </w:r>
      <w:r w:rsidRPr="5194341F" w:rsidR="67C0767A">
        <w:rPr>
          <w:rFonts w:ascii="Calibri" w:hAnsi="Calibri" w:eastAsia="Calibri" w:cs="Calibri"/>
          <w:color w:val="000000" w:themeColor="text1"/>
        </w:rPr>
        <w:t>.</w:t>
      </w:r>
      <w:r w:rsidRPr="5194341F" w:rsidR="67414FFB">
        <w:rPr>
          <w:rFonts w:ascii="Calibri" w:hAnsi="Calibri" w:eastAsia="Calibri" w:cs="Calibri"/>
          <w:color w:val="000000" w:themeColor="text1"/>
        </w:rPr>
        <w:t xml:space="preserve"> </w:t>
      </w:r>
      <w:r w:rsidRPr="5194341F" w:rsidR="1FD8F7DF">
        <w:rPr>
          <w:rFonts w:ascii="Calibri" w:hAnsi="Calibri" w:eastAsia="Calibri" w:cs="Calibri"/>
          <w:color w:val="000000" w:themeColor="text1"/>
        </w:rPr>
        <w:t xml:space="preserve"> </w:t>
      </w:r>
      <w:r w:rsidRPr="5194341F" w:rsidR="65CD0AAC">
        <w:rPr>
          <w:rFonts w:ascii="Calibri" w:hAnsi="Calibri" w:eastAsia="Calibri" w:cs="Calibri"/>
          <w:color w:val="000000" w:themeColor="text1"/>
        </w:rPr>
        <w:t>T</w:t>
      </w:r>
      <w:r w:rsidRPr="5194341F" w:rsidR="6324FC38">
        <w:rPr>
          <w:rFonts w:ascii="Calibri" w:hAnsi="Calibri" w:eastAsia="Calibri" w:cs="Calibri"/>
          <w:color w:val="000000" w:themeColor="text1"/>
        </w:rPr>
        <w:t>his same analysis is required as part of the RI State Regulations</w:t>
      </w:r>
      <w:r w:rsidRPr="5194341F" w:rsidR="546D7CE8">
        <w:rPr>
          <w:rFonts w:ascii="Calibri" w:hAnsi="Calibri" w:eastAsia="Calibri" w:cs="Calibri"/>
          <w:color w:val="000000" w:themeColor="text1"/>
        </w:rPr>
        <w:t>.  If there is any potential for encroachment</w:t>
      </w:r>
      <w:r w:rsidRPr="5194341F" w:rsidR="1DE6D4AA">
        <w:rPr>
          <w:rFonts w:ascii="Calibri" w:hAnsi="Calibri" w:eastAsia="Calibri" w:cs="Calibri"/>
          <w:color w:val="000000" w:themeColor="text1"/>
        </w:rPr>
        <w:t xml:space="preserve"> RIDEM or CRMC will require an H&amp;H analysis</w:t>
      </w:r>
      <w:r w:rsidRPr="5194341F" w:rsidR="4D552F1D">
        <w:rPr>
          <w:rFonts w:ascii="Calibri" w:hAnsi="Calibri" w:eastAsia="Calibri" w:cs="Calibri"/>
          <w:color w:val="000000" w:themeColor="text1"/>
        </w:rPr>
        <w:t xml:space="preserve"> a</w:t>
      </w:r>
      <w:r w:rsidRPr="5194341F" w:rsidR="19C4CDC6">
        <w:rPr>
          <w:rFonts w:ascii="Calibri" w:hAnsi="Calibri" w:eastAsia="Calibri" w:cs="Calibri"/>
          <w:color w:val="000000" w:themeColor="text1"/>
        </w:rPr>
        <w:t xml:space="preserve">nd a significant encroachment will require a </w:t>
      </w:r>
      <w:r w:rsidRPr="5194341F" w:rsidR="6AB0B573">
        <w:rPr>
          <w:rFonts w:ascii="Calibri" w:hAnsi="Calibri" w:eastAsia="Calibri" w:cs="Calibri"/>
          <w:color w:val="000000" w:themeColor="text1"/>
        </w:rPr>
        <w:t xml:space="preserve">RIDEM </w:t>
      </w:r>
      <w:r w:rsidRPr="5194341F" w:rsidR="17B92061">
        <w:rPr>
          <w:rFonts w:ascii="Calibri" w:hAnsi="Calibri" w:eastAsia="Calibri" w:cs="Calibri"/>
          <w:color w:val="000000" w:themeColor="text1"/>
        </w:rPr>
        <w:t>S</w:t>
      </w:r>
      <w:r w:rsidRPr="5194341F" w:rsidR="19C4CDC6">
        <w:rPr>
          <w:rFonts w:ascii="Calibri" w:hAnsi="Calibri" w:eastAsia="Calibri" w:cs="Calibri"/>
          <w:color w:val="000000" w:themeColor="text1"/>
        </w:rPr>
        <w:t xml:space="preserve">ignificant </w:t>
      </w:r>
      <w:r w:rsidRPr="5194341F" w:rsidR="5B0995D4">
        <w:rPr>
          <w:rFonts w:ascii="Calibri" w:hAnsi="Calibri" w:eastAsia="Calibri" w:cs="Calibri"/>
          <w:color w:val="000000" w:themeColor="text1"/>
        </w:rPr>
        <w:t>A</w:t>
      </w:r>
      <w:r w:rsidRPr="5194341F" w:rsidR="19C4CDC6">
        <w:rPr>
          <w:rFonts w:ascii="Calibri" w:hAnsi="Calibri" w:eastAsia="Calibri" w:cs="Calibri"/>
          <w:color w:val="000000" w:themeColor="text1"/>
        </w:rPr>
        <w:t xml:space="preserve">lteration </w:t>
      </w:r>
      <w:r w:rsidRPr="5194341F" w:rsidR="39ED4CE5">
        <w:rPr>
          <w:rFonts w:ascii="Calibri" w:hAnsi="Calibri" w:eastAsia="Calibri" w:cs="Calibri"/>
          <w:color w:val="000000" w:themeColor="text1"/>
        </w:rPr>
        <w:t xml:space="preserve">permit </w:t>
      </w:r>
      <w:r w:rsidRPr="5194341F" w:rsidR="19C4CDC6">
        <w:rPr>
          <w:rFonts w:ascii="Calibri" w:hAnsi="Calibri" w:eastAsia="Calibri" w:cs="Calibri"/>
          <w:color w:val="000000" w:themeColor="text1"/>
        </w:rPr>
        <w:t xml:space="preserve">or </w:t>
      </w:r>
      <w:r w:rsidRPr="5194341F" w:rsidR="0DEC2C70">
        <w:rPr>
          <w:rFonts w:ascii="Calibri" w:hAnsi="Calibri" w:eastAsia="Calibri" w:cs="Calibri"/>
          <w:color w:val="000000" w:themeColor="text1"/>
        </w:rPr>
        <w:t xml:space="preserve">CRMC </w:t>
      </w:r>
      <w:r w:rsidRPr="5194341F" w:rsidR="19C4CDC6">
        <w:rPr>
          <w:rFonts w:ascii="Calibri" w:hAnsi="Calibri" w:eastAsia="Calibri" w:cs="Calibri"/>
          <w:color w:val="000000" w:themeColor="text1"/>
        </w:rPr>
        <w:t>Category A permit with the State.</w:t>
      </w:r>
    </w:p>
    <w:p w:rsidR="008E094D" w:rsidP="008E094D" w:rsidRDefault="63A33F9B" w14:paraId="27DDA076" w14:textId="28491230">
      <w:pPr>
        <w:spacing w:before="6" w:line="280" w:lineRule="atLeast"/>
        <w:rPr>
          <w:rFonts w:ascii="Calibri" w:hAnsi="Calibri" w:eastAsia="Calibri" w:cs="Calibri"/>
          <w:color w:val="000000" w:themeColor="text1"/>
        </w:rPr>
      </w:pPr>
      <w:r w:rsidRPr="5194341F">
        <w:rPr>
          <w:rFonts w:ascii="Calibri" w:hAnsi="Calibri" w:eastAsia="Calibri" w:cs="Calibri"/>
          <w:color w:val="000000" w:themeColor="text1"/>
        </w:rPr>
        <w:t xml:space="preserve">If the encroachment is significant, </w:t>
      </w:r>
      <w:r w:rsidRPr="5194341F" w:rsidR="4D639BAF">
        <w:rPr>
          <w:rFonts w:ascii="Calibri" w:hAnsi="Calibri" w:eastAsia="Calibri" w:cs="Calibri"/>
          <w:color w:val="000000" w:themeColor="text1"/>
        </w:rPr>
        <w:t xml:space="preserve">it will not be approved unless the FHWA finds that it is the only practicable alternative.  </w:t>
      </w:r>
    </w:p>
    <w:p w:rsidR="4AFAC993" w:rsidP="5194341F" w:rsidRDefault="27CBB64E" w14:paraId="276459D5" w14:textId="60D06371">
      <w:pPr>
        <w:spacing w:before="140" w:line="280" w:lineRule="atLeast"/>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Process</w:t>
      </w:r>
    </w:p>
    <w:p w:rsidR="4AFAC993" w:rsidP="5194341F" w:rsidRDefault="27CBB64E" w14:paraId="005DBAB5" w14:textId="3F196210">
      <w:pPr>
        <w:spacing w:before="6" w:line="280" w:lineRule="atLeast"/>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ONE</w:t>
      </w:r>
      <w:r w:rsidRPr="5194341F">
        <w:rPr>
          <w:rFonts w:ascii="Calibri" w:hAnsi="Calibri" w:eastAsia="Calibri" w:cs="Calibri"/>
          <w:b/>
          <w:bCs/>
          <w:i/>
          <w:iCs/>
          <w:color w:val="000000" w:themeColor="text1"/>
          <w:sz w:val="24"/>
          <w:szCs w:val="24"/>
        </w:rPr>
        <w:t xml:space="preserve"> </w:t>
      </w:r>
      <w:r w:rsidRPr="5194341F" w:rsidR="68B86D7A">
        <w:rPr>
          <w:rFonts w:ascii="Calibri" w:hAnsi="Calibri" w:eastAsia="Calibri" w:cs="Calibri"/>
          <w:b/>
          <w:bCs/>
          <w:i/>
          <w:iCs/>
          <w:color w:val="000000" w:themeColor="text1"/>
          <w:sz w:val="24"/>
          <w:szCs w:val="24"/>
        </w:rPr>
        <w:t xml:space="preserve">Determine </w:t>
      </w:r>
      <w:r w:rsidRPr="5194341F" w:rsidR="639188E8">
        <w:rPr>
          <w:rFonts w:ascii="Calibri" w:hAnsi="Calibri" w:eastAsia="Calibri" w:cs="Calibri"/>
          <w:b/>
          <w:bCs/>
          <w:i/>
          <w:iCs/>
          <w:color w:val="000000" w:themeColor="text1"/>
          <w:sz w:val="24"/>
          <w:szCs w:val="24"/>
        </w:rPr>
        <w:t>i</w:t>
      </w:r>
      <w:r w:rsidRPr="5194341F" w:rsidR="0F7DAE58">
        <w:rPr>
          <w:rFonts w:ascii="Calibri" w:hAnsi="Calibri" w:eastAsia="Calibri" w:cs="Calibri"/>
          <w:b/>
          <w:bCs/>
          <w:i/>
          <w:iCs/>
          <w:color w:val="000000" w:themeColor="text1"/>
          <w:sz w:val="24"/>
          <w:szCs w:val="24"/>
        </w:rPr>
        <w:t>f the project encroaches into the base (100 year) floodplain in fresh or marine waters:</w:t>
      </w:r>
    </w:p>
    <w:p w:rsidR="00364B1D" w:rsidP="0F80F0EF" w:rsidRDefault="2A7B4E8B" w14:paraId="243D92AB" w14:textId="466C5B1D">
      <w:pPr>
        <w:spacing w:before="6" w:line="280" w:lineRule="atLeast"/>
        <w:rPr>
          <w:rFonts w:ascii="Calibri" w:hAnsi="Calibri" w:eastAsia="Calibri" w:cs="Calibri"/>
        </w:rPr>
      </w:pPr>
      <w:r w:rsidRPr="5194341F">
        <w:rPr>
          <w:rFonts w:ascii="Calibri" w:hAnsi="Calibri" w:eastAsia="Calibri" w:cs="Calibri"/>
        </w:rPr>
        <w:t xml:space="preserve">An </w:t>
      </w:r>
      <w:r w:rsidRPr="5194341F" w:rsidR="10F0EAD5">
        <w:rPr>
          <w:rFonts w:ascii="Calibri" w:hAnsi="Calibri" w:eastAsia="Calibri" w:cs="Calibri"/>
        </w:rPr>
        <w:t>encroachment is an action</w:t>
      </w:r>
      <w:r w:rsidRPr="5194341F" w:rsidR="732EEE31">
        <w:rPr>
          <w:rFonts w:ascii="Calibri" w:hAnsi="Calibri" w:eastAsia="Calibri" w:cs="Calibri"/>
        </w:rPr>
        <w:t xml:space="preserve"> (activity)</w:t>
      </w:r>
      <w:r w:rsidRPr="5194341F" w:rsidR="10F0EAD5">
        <w:rPr>
          <w:rFonts w:ascii="Calibri" w:hAnsi="Calibri" w:eastAsia="Calibri" w:cs="Calibri"/>
        </w:rPr>
        <w:t xml:space="preserve"> within the limits of the floodplain</w:t>
      </w:r>
      <w:r w:rsidRPr="5194341F" w:rsidR="42597393">
        <w:rPr>
          <w:rFonts w:ascii="Calibri" w:hAnsi="Calibri" w:eastAsia="Calibri" w:cs="Calibri"/>
          <w:color w:val="000000" w:themeColor="text1"/>
        </w:rPr>
        <w:t xml:space="preserve"> or</w:t>
      </w:r>
      <w:r w:rsidRPr="5194341F" w:rsidR="1467D092">
        <w:rPr>
          <w:rFonts w:ascii="Calibri" w:hAnsi="Calibri" w:eastAsia="Calibri" w:cs="Calibri"/>
          <w:color w:val="000000" w:themeColor="text1"/>
        </w:rPr>
        <w:t xml:space="preserve"> </w:t>
      </w:r>
      <w:r w:rsidRPr="5194341F" w:rsidR="00B78E2A">
        <w:rPr>
          <w:rFonts w:ascii="Calibri" w:hAnsi="Calibri" w:eastAsia="Calibri" w:cs="Calibri"/>
          <w:color w:val="000000" w:themeColor="text1"/>
        </w:rPr>
        <w:t xml:space="preserve">an action that </w:t>
      </w:r>
      <w:r w:rsidRPr="5194341F" w:rsidR="0A4105EF">
        <w:rPr>
          <w:rFonts w:ascii="Calibri" w:hAnsi="Calibri" w:eastAsia="Calibri" w:cs="Calibri"/>
          <w:color w:val="000000" w:themeColor="text1"/>
        </w:rPr>
        <w:t>has the potential to change the</w:t>
      </w:r>
      <w:r w:rsidRPr="5194341F" w:rsidR="4324172E">
        <w:rPr>
          <w:rFonts w:ascii="Calibri" w:hAnsi="Calibri" w:eastAsia="Calibri" w:cs="Calibri"/>
          <w:color w:val="000000" w:themeColor="text1"/>
        </w:rPr>
        <w:t xml:space="preserve"> ele</w:t>
      </w:r>
      <w:r w:rsidRPr="5194341F" w:rsidR="5300169A">
        <w:rPr>
          <w:rFonts w:ascii="Calibri" w:hAnsi="Calibri" w:eastAsia="Calibri" w:cs="Calibri"/>
          <w:color w:val="000000" w:themeColor="text1"/>
        </w:rPr>
        <w:t>vation of a 100-year</w:t>
      </w:r>
      <w:r w:rsidRPr="5194341F" w:rsidR="0A4105EF">
        <w:rPr>
          <w:rFonts w:ascii="Calibri" w:hAnsi="Calibri" w:eastAsia="Calibri" w:cs="Calibri"/>
          <w:color w:val="000000" w:themeColor="text1"/>
        </w:rPr>
        <w:t xml:space="preserve"> </w:t>
      </w:r>
      <w:r w:rsidRPr="5194341F" w:rsidR="732EEE31">
        <w:rPr>
          <w:rFonts w:ascii="Calibri" w:hAnsi="Calibri" w:eastAsia="Calibri" w:cs="Calibri"/>
          <w:color w:val="000000" w:themeColor="text1"/>
        </w:rPr>
        <w:t>floodplain</w:t>
      </w:r>
      <w:r w:rsidRPr="5194341F" w:rsidR="4324172E">
        <w:rPr>
          <w:rFonts w:ascii="Calibri" w:hAnsi="Calibri" w:eastAsia="Calibri" w:cs="Calibri"/>
          <w:color w:val="000000" w:themeColor="text1"/>
        </w:rPr>
        <w:t>.</w:t>
      </w:r>
      <w:r w:rsidRPr="5194341F" w:rsidR="66401643">
        <w:rPr>
          <w:rFonts w:ascii="Calibri" w:hAnsi="Calibri" w:eastAsia="Calibri" w:cs="Calibri"/>
        </w:rPr>
        <w:t xml:space="preserve"> </w:t>
      </w:r>
      <w:r w:rsidRPr="5194341F" w:rsidR="35C72BAE">
        <w:rPr>
          <w:rFonts w:ascii="Calibri" w:hAnsi="Calibri" w:eastAsia="Calibri" w:cs="Calibri"/>
        </w:rPr>
        <w:t xml:space="preserve">Executive Order 11988 would apply to the project if the project encroaches into the </w:t>
      </w:r>
      <w:r w:rsidRPr="5194341F" w:rsidR="694134BE">
        <w:rPr>
          <w:rFonts w:ascii="Calibri" w:hAnsi="Calibri" w:eastAsia="Calibri" w:cs="Calibri"/>
        </w:rPr>
        <w:t xml:space="preserve">base floodplain. </w:t>
      </w:r>
      <w:r w:rsidRPr="5194341F" w:rsidR="6992BDDE">
        <w:rPr>
          <w:rFonts w:ascii="Calibri" w:hAnsi="Calibri" w:eastAsia="Calibri" w:cs="Calibri"/>
        </w:rPr>
        <w:t>A floodplain typically consists of a floodway, which is the channel of the waterbody that floods, and the fringe, which is the remainder of the backwater. The 100-year floodplain may also be called the base floodplain, the National Flood Insurance Program Zone A floodplain, the regulatory floodplain, or the Special Flood Hazard Area. The Federal Emergency Management Agency (FEMA) defines 100-year floodplains for most communities in the nation.</w:t>
      </w:r>
      <w:r w:rsidRPr="5194341F" w:rsidR="4A32939D">
        <w:rPr>
          <w:rFonts w:ascii="Calibri" w:hAnsi="Calibri" w:eastAsia="Calibri" w:cs="Calibri"/>
        </w:rPr>
        <w:t xml:space="preserve"> If the project occurs within a community that participates in the NFIP, </w:t>
      </w:r>
      <w:r w:rsidRPr="5194341F" w:rsidR="4F227662">
        <w:rPr>
          <w:rFonts w:ascii="Calibri" w:hAnsi="Calibri" w:eastAsia="Calibri" w:cs="Calibri"/>
        </w:rPr>
        <w:t xml:space="preserve">the </w:t>
      </w:r>
      <w:r w:rsidRPr="5194341F" w:rsidR="4743BDC7">
        <w:rPr>
          <w:rFonts w:ascii="Calibri" w:hAnsi="Calibri" w:eastAsia="Calibri" w:cs="Calibri"/>
        </w:rPr>
        <w:t>FEMA</w:t>
      </w:r>
      <w:r w:rsidRPr="5194341F" w:rsidR="4A32939D">
        <w:rPr>
          <w:rFonts w:ascii="Calibri" w:hAnsi="Calibri" w:eastAsia="Calibri" w:cs="Calibri"/>
        </w:rPr>
        <w:t xml:space="preserve"> maps </w:t>
      </w:r>
      <w:r w:rsidRPr="5194341F" w:rsidR="2D58126A">
        <w:rPr>
          <w:rFonts w:ascii="Calibri" w:hAnsi="Calibri" w:eastAsia="Calibri" w:cs="Calibri"/>
        </w:rPr>
        <w:t>should be uti</w:t>
      </w:r>
      <w:r w:rsidRPr="5194341F" w:rsidR="64B4B9E8">
        <w:rPr>
          <w:rFonts w:ascii="Calibri" w:hAnsi="Calibri" w:eastAsia="Calibri" w:cs="Calibri"/>
        </w:rPr>
        <w:t>lized</w:t>
      </w:r>
      <w:r w:rsidRPr="5194341F" w:rsidR="2D58126A">
        <w:rPr>
          <w:rFonts w:ascii="Calibri" w:hAnsi="Calibri" w:eastAsia="Calibri" w:cs="Calibri"/>
        </w:rPr>
        <w:t xml:space="preserve"> </w:t>
      </w:r>
      <w:r w:rsidRPr="5194341F" w:rsidR="4A32939D">
        <w:rPr>
          <w:rFonts w:ascii="Calibri" w:hAnsi="Calibri" w:eastAsia="Calibri" w:cs="Calibri"/>
        </w:rPr>
        <w:t>to determine if the project would encroach upon the base floodplain.</w:t>
      </w:r>
      <w:r w:rsidRPr="5194341F" w:rsidR="0F30FE09">
        <w:rPr>
          <w:rFonts w:ascii="Calibri" w:hAnsi="Calibri" w:eastAsia="Calibri" w:cs="Calibri"/>
        </w:rPr>
        <w:t xml:space="preserve"> </w:t>
      </w:r>
      <w:r w:rsidRPr="5194341F" w:rsidR="0496717C">
        <w:rPr>
          <w:rFonts w:ascii="Calibri" w:hAnsi="Calibri" w:eastAsia="Calibri" w:cs="Calibri"/>
        </w:rPr>
        <w:t xml:space="preserve">It should be noted that the absence of National Flood Insurance Program or </w:t>
      </w:r>
      <w:r w:rsidRPr="5194341F" w:rsidR="751D4116">
        <w:rPr>
          <w:rFonts w:ascii="Calibri" w:hAnsi="Calibri" w:eastAsia="Calibri" w:cs="Calibri"/>
        </w:rPr>
        <w:t xml:space="preserve">state </w:t>
      </w:r>
      <w:r w:rsidRPr="5194341F" w:rsidR="0496717C">
        <w:rPr>
          <w:rFonts w:ascii="Calibri" w:hAnsi="Calibri" w:eastAsia="Calibri" w:cs="Calibri"/>
        </w:rPr>
        <w:t xml:space="preserve">base floodplain maps does not necessarily indicate that there is no base floodplain in the area. Where no state or federal data is available, </w:t>
      </w:r>
      <w:r w:rsidRPr="5194341F" w:rsidR="40B8F1EF">
        <w:rPr>
          <w:rFonts w:ascii="Calibri" w:hAnsi="Calibri" w:eastAsia="Calibri" w:cs="Calibri"/>
        </w:rPr>
        <w:t xml:space="preserve">RIDOT </w:t>
      </w:r>
      <w:r w:rsidRPr="5194341F" w:rsidR="0496717C">
        <w:rPr>
          <w:rFonts w:ascii="Calibri" w:hAnsi="Calibri" w:eastAsia="Calibri" w:cs="Calibri"/>
        </w:rPr>
        <w:t>is responsible for examining other data regarding recent flood locations and developing adequate information and analysis to support the conclusions presented in the environmental document.</w:t>
      </w:r>
    </w:p>
    <w:p w:rsidR="6954E6AE" w:rsidP="3AC77ED1" w:rsidRDefault="74FC1FC6" w14:paraId="6E093ADB" w14:textId="30E2743D">
      <w:pPr>
        <w:spacing w:before="6" w:line="280" w:lineRule="atLeast"/>
        <w:rPr>
          <w:rFonts w:ascii="Calibri" w:hAnsi="Calibri" w:eastAsia="Calibri" w:cs="Calibri"/>
          <w:color w:val="000000" w:themeColor="text1"/>
        </w:rPr>
      </w:pPr>
      <w:r w:rsidRPr="0B6EF657" w:rsidR="74FC1FC6">
        <w:rPr>
          <w:rFonts w:ascii="Calibri" w:hAnsi="Calibri" w:eastAsia="Calibri" w:cs="Calibri"/>
          <w:color w:val="000000" w:themeColor="text1" w:themeTint="FF" w:themeShade="FF"/>
        </w:rPr>
        <w:t xml:space="preserve">If </w:t>
      </w:r>
      <w:r w:rsidRPr="0B6EF657" w:rsidR="50F51463">
        <w:rPr>
          <w:rFonts w:ascii="Calibri" w:hAnsi="Calibri" w:eastAsia="Calibri" w:cs="Calibri"/>
          <w:color w:val="000000" w:themeColor="text1" w:themeTint="FF" w:themeShade="FF"/>
        </w:rPr>
        <w:t>the project does not encroach into the floodplain</w:t>
      </w:r>
      <w:r w:rsidRPr="0B6EF657" w:rsidR="74FC1FC6">
        <w:rPr>
          <w:rFonts w:ascii="Calibri" w:hAnsi="Calibri" w:eastAsia="Calibri" w:cs="Calibri"/>
          <w:color w:val="000000" w:themeColor="text1" w:themeTint="FF" w:themeShade="FF"/>
        </w:rPr>
        <w:t xml:space="preserve">, select </w:t>
      </w:r>
      <w:r w:rsidRPr="0B6EF657" w:rsidR="74FC1FC6">
        <w:rPr>
          <w:rFonts w:ascii="Calibri" w:hAnsi="Calibri" w:eastAsia="Calibri" w:cs="Calibri"/>
          <w:b w:val="1"/>
          <w:bCs w:val="1"/>
          <w:color w:val="000000" w:themeColor="text1" w:themeTint="FF" w:themeShade="FF"/>
        </w:rPr>
        <w:t>no</w:t>
      </w:r>
      <w:r w:rsidRPr="0B6EF657" w:rsidR="74FC1FC6">
        <w:rPr>
          <w:rFonts w:ascii="Calibri" w:hAnsi="Calibri" w:eastAsia="Calibri" w:cs="Calibri"/>
          <w:color w:val="000000" w:themeColor="text1" w:themeTint="FF" w:themeShade="FF"/>
        </w:rPr>
        <w:t xml:space="preserve"> </w:t>
      </w:r>
      <w:r w:rsidRPr="0B6EF657" w:rsidR="0709F932">
        <w:rPr>
          <w:rFonts w:ascii="Calibri" w:hAnsi="Calibri" w:eastAsia="Calibri" w:cs="Calibri"/>
          <w:color w:val="000000" w:themeColor="text1" w:themeTint="FF" w:themeShade="FF"/>
        </w:rPr>
        <w:t xml:space="preserve">to the statement “Project encroaches into the base (100 year) floodplain in fresh or marine waters” </w:t>
      </w:r>
      <w:r w:rsidRPr="0B6EF657" w:rsidR="36B0ADE6">
        <w:rPr>
          <w:rFonts w:ascii="Calibri" w:hAnsi="Calibri" w:eastAsia="Calibri" w:cs="Calibri"/>
          <w:color w:val="000000" w:themeColor="text1" w:themeTint="FF" w:themeShade="FF"/>
        </w:rPr>
        <w:t xml:space="preserve">in the CE </w:t>
      </w:r>
      <w:r w:rsidRPr="0B6EF657" w:rsidR="36B0ADE6">
        <w:rPr>
          <w:rFonts w:ascii="Calibri" w:hAnsi="Calibri" w:eastAsia="Calibri" w:cs="Calibri"/>
          <w:color w:val="000000" w:themeColor="text1" w:themeTint="FF" w:themeShade="FF"/>
        </w:rPr>
        <w:t>Narrative</w:t>
      </w:r>
      <w:r w:rsidRPr="0B6EF657" w:rsidR="36B0ADE6">
        <w:rPr>
          <w:rFonts w:ascii="Calibri" w:hAnsi="Calibri" w:eastAsia="Calibri" w:cs="Calibri"/>
          <w:color w:val="000000" w:themeColor="text1" w:themeTint="FF" w:themeShade="FF"/>
        </w:rPr>
        <w:t xml:space="preserve"> </w:t>
      </w:r>
      <w:r w:rsidRPr="0B6EF657" w:rsidR="74FC1FC6">
        <w:rPr>
          <w:rFonts w:ascii="Calibri" w:hAnsi="Calibri" w:eastAsia="Calibri" w:cs="Calibri"/>
          <w:color w:val="000000" w:themeColor="text1" w:themeTint="FF" w:themeShade="FF"/>
        </w:rPr>
        <w:t xml:space="preserve">and </w:t>
      </w:r>
      <w:r w:rsidRPr="0B6EF657" w:rsidR="74FC1FC6">
        <w:rPr>
          <w:rFonts w:ascii="Calibri" w:hAnsi="Calibri" w:eastAsia="Calibri" w:cs="Calibri"/>
          <w:b w:val="1"/>
          <w:bCs w:val="1"/>
          <w:color w:val="FF0000"/>
        </w:rPr>
        <w:t xml:space="preserve">STOP HERE. </w:t>
      </w:r>
    </w:p>
    <w:p w:rsidR="4AFAC993" w:rsidP="3AC77ED1" w:rsidRDefault="1BFBD588" w14:paraId="11506AED" w14:textId="05156EC0">
      <w:pPr>
        <w:spacing w:before="6" w:line="280" w:lineRule="atLeast"/>
        <w:rPr>
          <w:rFonts w:ascii="Calibri" w:hAnsi="Calibri" w:eastAsia="Calibri" w:cs="Calibri"/>
          <w:color w:val="ED7D31" w:themeColor="accent2"/>
        </w:rPr>
      </w:pPr>
      <w:r w:rsidRPr="0B6EF657" w:rsidR="1BFBD588">
        <w:rPr>
          <w:rFonts w:ascii="Calibri" w:hAnsi="Calibri" w:eastAsia="Calibri" w:cs="Calibri"/>
          <w:color w:val="000000" w:themeColor="text1" w:themeTint="FF" w:themeShade="FF"/>
        </w:rPr>
        <w:t xml:space="preserve">If </w:t>
      </w:r>
      <w:r w:rsidRPr="0B6EF657" w:rsidR="0087509D">
        <w:rPr>
          <w:rFonts w:ascii="Calibri" w:hAnsi="Calibri" w:eastAsia="Calibri" w:cs="Calibri"/>
          <w:color w:val="000000" w:themeColor="text1" w:themeTint="FF" w:themeShade="FF"/>
        </w:rPr>
        <w:t xml:space="preserve">the project does encroach into the </w:t>
      </w:r>
      <w:r w:rsidRPr="0B6EF657" w:rsidR="2422684D">
        <w:rPr>
          <w:rFonts w:ascii="Calibri" w:hAnsi="Calibri" w:eastAsia="Calibri" w:cs="Calibri"/>
          <w:color w:val="000000" w:themeColor="text1" w:themeTint="FF" w:themeShade="FF"/>
        </w:rPr>
        <w:t>floodplain, select</w:t>
      </w:r>
      <w:r w:rsidRPr="0B6EF657" w:rsidR="1240EF80">
        <w:rPr>
          <w:rFonts w:ascii="Calibri" w:hAnsi="Calibri" w:eastAsia="Calibri" w:cs="Calibri"/>
          <w:color w:val="000000" w:themeColor="text1" w:themeTint="FF" w:themeShade="FF"/>
        </w:rPr>
        <w:t xml:space="preserve"> </w:t>
      </w:r>
      <w:r w:rsidRPr="0B6EF657" w:rsidR="50A682C4">
        <w:rPr>
          <w:rFonts w:ascii="Calibri" w:hAnsi="Calibri" w:eastAsia="Calibri" w:cs="Calibri"/>
          <w:b w:val="1"/>
          <w:bCs w:val="1"/>
          <w:color w:val="000000" w:themeColor="text1" w:themeTint="FF" w:themeShade="FF"/>
        </w:rPr>
        <w:t>yes to</w:t>
      </w:r>
      <w:r w:rsidRPr="0B6EF657" w:rsidR="63D2CE24">
        <w:rPr>
          <w:rFonts w:ascii="Calibri" w:hAnsi="Calibri" w:eastAsia="Calibri" w:cs="Calibri"/>
          <w:color w:val="000000" w:themeColor="text1" w:themeTint="FF" w:themeShade="FF"/>
        </w:rPr>
        <w:t xml:space="preserve"> the statement “Project encroaches into the base (100 year) floodplain in fresh or marine waters”</w:t>
      </w:r>
      <w:r w:rsidRPr="0B6EF657" w:rsidR="1BFBD588">
        <w:rPr>
          <w:rFonts w:ascii="Calibri" w:hAnsi="Calibri" w:eastAsia="Calibri" w:cs="Calibri"/>
          <w:color w:val="000000" w:themeColor="text1" w:themeTint="FF" w:themeShade="FF"/>
        </w:rPr>
        <w:t xml:space="preserve"> </w:t>
      </w:r>
      <w:r w:rsidRPr="0B6EF657" w:rsidR="69EA81A0">
        <w:rPr>
          <w:rFonts w:ascii="Calibri" w:hAnsi="Calibri" w:eastAsia="Calibri" w:cs="Calibri"/>
          <w:color w:val="000000" w:themeColor="text1" w:themeTint="FF" w:themeShade="FF"/>
        </w:rPr>
        <w:t xml:space="preserve">in the CE </w:t>
      </w:r>
      <w:r w:rsidRPr="0B6EF657" w:rsidR="69EA81A0">
        <w:rPr>
          <w:rFonts w:ascii="Calibri" w:hAnsi="Calibri" w:eastAsia="Calibri" w:cs="Calibri"/>
          <w:color w:val="000000" w:themeColor="text1" w:themeTint="FF" w:themeShade="FF"/>
        </w:rPr>
        <w:t>Narrative</w:t>
      </w:r>
      <w:r w:rsidRPr="0B6EF657" w:rsidR="69EA81A0">
        <w:rPr>
          <w:rFonts w:ascii="Calibri" w:hAnsi="Calibri" w:eastAsia="Calibri" w:cs="Calibri"/>
          <w:color w:val="000000" w:themeColor="text1" w:themeTint="FF" w:themeShade="FF"/>
        </w:rPr>
        <w:t xml:space="preserve"> </w:t>
      </w:r>
      <w:r w:rsidRPr="0B6EF657" w:rsidR="1BFBD588">
        <w:rPr>
          <w:rFonts w:ascii="Calibri" w:hAnsi="Calibri" w:eastAsia="Calibri" w:cs="Calibri"/>
          <w:color w:val="000000" w:themeColor="text1" w:themeTint="FF" w:themeShade="FF"/>
        </w:rPr>
        <w:t xml:space="preserve">and proceed to </w:t>
      </w:r>
      <w:r w:rsidRPr="0B6EF657" w:rsidR="1BFBD588">
        <w:rPr>
          <w:rFonts w:ascii="Calibri" w:hAnsi="Calibri" w:eastAsia="Calibri" w:cs="Calibri"/>
          <w:b w:val="1"/>
          <w:bCs w:val="1"/>
          <w:color w:val="538135" w:themeColor="accent6" w:themeTint="FF" w:themeShade="BF"/>
        </w:rPr>
        <w:t xml:space="preserve">STEP TWO. </w:t>
      </w:r>
      <w:r w:rsidRPr="0B6EF657" w:rsidR="1BFBD588">
        <w:rPr>
          <w:rFonts w:ascii="Calibri" w:hAnsi="Calibri" w:eastAsia="Calibri" w:cs="Calibri"/>
          <w:i w:val="1"/>
          <w:iCs w:val="1"/>
        </w:rPr>
        <w:t xml:space="preserve">  </w:t>
      </w:r>
    </w:p>
    <w:p w:rsidR="00330D32" w:rsidP="5194341F" w:rsidRDefault="51B01D23" w14:paraId="3E8AFF9C" w14:textId="002D25A5">
      <w:pPr>
        <w:spacing w:before="6" w:line="280" w:lineRule="atLeast"/>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TWO</w:t>
      </w:r>
      <w:r w:rsidRPr="5194341F">
        <w:rPr>
          <w:rFonts w:ascii="Calibri" w:hAnsi="Calibri" w:eastAsia="Calibri" w:cs="Calibri"/>
          <w:b/>
          <w:bCs/>
          <w:i/>
          <w:iCs/>
          <w:color w:val="000000" w:themeColor="text1"/>
          <w:sz w:val="24"/>
          <w:szCs w:val="24"/>
        </w:rPr>
        <w:t xml:space="preserve"> Determine if the project has the potential to </w:t>
      </w:r>
      <w:r w:rsidRPr="5194341F" w:rsidR="2E010C07">
        <w:rPr>
          <w:rFonts w:ascii="Calibri" w:hAnsi="Calibri" w:eastAsia="Calibri" w:cs="Calibri"/>
          <w:b/>
          <w:bCs/>
          <w:i/>
          <w:iCs/>
          <w:color w:val="000000" w:themeColor="text1"/>
          <w:sz w:val="24"/>
          <w:szCs w:val="24"/>
        </w:rPr>
        <w:t>change t</w:t>
      </w:r>
      <w:r w:rsidRPr="5194341F">
        <w:rPr>
          <w:rFonts w:ascii="Calibri" w:hAnsi="Calibri" w:eastAsia="Calibri" w:cs="Calibri"/>
          <w:b/>
          <w:bCs/>
          <w:i/>
          <w:iCs/>
          <w:color w:val="000000" w:themeColor="text1"/>
          <w:sz w:val="24"/>
          <w:szCs w:val="24"/>
        </w:rPr>
        <w:t>he Base Flood Elevation</w:t>
      </w:r>
      <w:r w:rsidRPr="5194341F" w:rsidR="4016BE59">
        <w:rPr>
          <w:rFonts w:ascii="Calibri" w:hAnsi="Calibri" w:eastAsia="Calibri" w:cs="Calibri"/>
          <w:b/>
          <w:bCs/>
          <w:i/>
          <w:iCs/>
          <w:color w:val="000000" w:themeColor="text1"/>
          <w:sz w:val="24"/>
          <w:szCs w:val="24"/>
        </w:rPr>
        <w:t xml:space="preserve"> (BFE)</w:t>
      </w:r>
      <w:r w:rsidRPr="5194341F">
        <w:rPr>
          <w:rFonts w:ascii="Calibri" w:hAnsi="Calibri" w:eastAsia="Calibri" w:cs="Calibri"/>
          <w:b/>
          <w:bCs/>
          <w:i/>
          <w:iCs/>
          <w:color w:val="000000" w:themeColor="text1"/>
          <w:sz w:val="24"/>
          <w:szCs w:val="24"/>
        </w:rPr>
        <w:t>:</w:t>
      </w:r>
    </w:p>
    <w:p w:rsidR="00F248DA" w:rsidP="0F80F0EF" w:rsidRDefault="4CA89CEF" w14:paraId="570CA35A" w14:textId="5350AD61">
      <w:pPr>
        <w:spacing w:before="140" w:line="280" w:lineRule="atLeast"/>
        <w:rPr>
          <w:rFonts w:ascii="Calibri" w:hAnsi="Calibri" w:eastAsia="Calibri" w:cs="Calibri"/>
          <w:color w:val="000000" w:themeColor="text1"/>
        </w:rPr>
      </w:pPr>
      <w:r w:rsidRPr="5194341F">
        <w:rPr>
          <w:rFonts w:ascii="Calibri" w:hAnsi="Calibri" w:eastAsia="Calibri" w:cs="Calibri"/>
        </w:rPr>
        <w:t xml:space="preserve">A hydraulic analysis may be necessary to determine potential increases in </w:t>
      </w:r>
      <w:r w:rsidRPr="5194341F" w:rsidR="4301EA6B">
        <w:rPr>
          <w:rFonts w:ascii="Calibri" w:hAnsi="Calibri" w:eastAsia="Calibri" w:cs="Calibri"/>
        </w:rPr>
        <w:t>BFE</w:t>
      </w:r>
      <w:r w:rsidRPr="5194341F">
        <w:rPr>
          <w:rFonts w:ascii="Calibri" w:hAnsi="Calibri" w:eastAsia="Calibri" w:cs="Calibri"/>
        </w:rPr>
        <w:t xml:space="preserve"> or decreases in storage capacity.</w:t>
      </w:r>
      <w:r w:rsidRPr="5194341F" w:rsidR="4301EA6B">
        <w:rPr>
          <w:rFonts w:ascii="Calibri" w:hAnsi="Calibri" w:eastAsia="Calibri" w:cs="Calibri"/>
          <w:color w:val="000000" w:themeColor="text1"/>
        </w:rPr>
        <w:t xml:space="preserve"> </w:t>
      </w:r>
      <w:r w:rsidRPr="5194341F" w:rsidR="7F93734F">
        <w:rPr>
          <w:rFonts w:ascii="Calibri" w:hAnsi="Calibri" w:eastAsia="Calibri" w:cs="Calibri"/>
          <w:color w:val="000000" w:themeColor="text1"/>
        </w:rPr>
        <w:t xml:space="preserve"> </w:t>
      </w:r>
      <w:r w:rsidRPr="5194341F" w:rsidR="564F5C54">
        <w:rPr>
          <w:rFonts w:ascii="Calibri" w:hAnsi="Calibri" w:eastAsia="Calibri" w:cs="Calibri"/>
          <w:color w:val="000000" w:themeColor="text1"/>
        </w:rPr>
        <w:t>Any activity that modifie</w:t>
      </w:r>
      <w:r w:rsidRPr="5194341F" w:rsidR="3D4527EF">
        <w:rPr>
          <w:rFonts w:ascii="Calibri" w:hAnsi="Calibri" w:eastAsia="Calibri" w:cs="Calibri"/>
          <w:color w:val="000000" w:themeColor="text1"/>
        </w:rPr>
        <w:t xml:space="preserve">s </w:t>
      </w:r>
      <w:r w:rsidRPr="5194341F" w:rsidR="0EE80D0A">
        <w:rPr>
          <w:rFonts w:ascii="Calibri" w:hAnsi="Calibri" w:eastAsia="Calibri" w:cs="Calibri"/>
          <w:color w:val="000000" w:themeColor="text1"/>
        </w:rPr>
        <w:t>an</w:t>
      </w:r>
      <w:r w:rsidRPr="5194341F" w:rsidR="613E8EB6">
        <w:rPr>
          <w:rFonts w:ascii="Calibri" w:hAnsi="Calibri" w:eastAsia="Calibri" w:cs="Calibri"/>
          <w:color w:val="000000" w:themeColor="text1"/>
        </w:rPr>
        <w:t xml:space="preserve"> existing</w:t>
      </w:r>
      <w:r w:rsidRPr="5194341F" w:rsidR="3D4527EF">
        <w:rPr>
          <w:rFonts w:ascii="Calibri" w:hAnsi="Calibri" w:eastAsia="Calibri" w:cs="Calibri"/>
          <w:color w:val="000000" w:themeColor="text1"/>
        </w:rPr>
        <w:t xml:space="preserve"> cross-section</w:t>
      </w:r>
      <w:r w:rsidRPr="5194341F" w:rsidR="5B8D6116">
        <w:rPr>
          <w:rFonts w:ascii="Calibri" w:hAnsi="Calibri" w:eastAsia="Calibri" w:cs="Calibri"/>
          <w:color w:val="000000" w:themeColor="text1"/>
        </w:rPr>
        <w:t xml:space="preserve"> </w:t>
      </w:r>
      <w:r w:rsidRPr="5194341F" w:rsidR="38ED5E8B">
        <w:rPr>
          <w:rFonts w:ascii="Calibri" w:hAnsi="Calibri" w:eastAsia="Calibri" w:cs="Calibri"/>
          <w:color w:val="000000" w:themeColor="text1"/>
        </w:rPr>
        <w:t>within the floodway</w:t>
      </w:r>
      <w:r w:rsidRPr="5194341F" w:rsidR="190D3F9C">
        <w:rPr>
          <w:rFonts w:ascii="Calibri" w:hAnsi="Calibri" w:eastAsia="Calibri" w:cs="Calibri"/>
          <w:color w:val="000000" w:themeColor="text1"/>
        </w:rPr>
        <w:t>, will</w:t>
      </w:r>
      <w:r w:rsidRPr="5194341F" w:rsidR="606FAF84">
        <w:rPr>
          <w:rFonts w:ascii="Calibri" w:hAnsi="Calibri" w:eastAsia="Calibri" w:cs="Calibri"/>
          <w:color w:val="000000" w:themeColor="text1"/>
        </w:rPr>
        <w:t xml:space="preserve"> most</w:t>
      </w:r>
      <w:r w:rsidRPr="5194341F" w:rsidR="190D3F9C">
        <w:rPr>
          <w:rFonts w:ascii="Calibri" w:hAnsi="Calibri" w:eastAsia="Calibri" w:cs="Calibri"/>
          <w:color w:val="000000" w:themeColor="text1"/>
        </w:rPr>
        <w:t xml:space="preserve"> </w:t>
      </w:r>
      <w:r w:rsidRPr="5194341F" w:rsidR="54950932">
        <w:rPr>
          <w:rFonts w:ascii="Calibri" w:hAnsi="Calibri" w:eastAsia="Calibri" w:cs="Calibri"/>
          <w:color w:val="000000" w:themeColor="text1"/>
        </w:rPr>
        <w:t xml:space="preserve">likely </w:t>
      </w:r>
      <w:r w:rsidRPr="5194341F" w:rsidR="190D3F9C">
        <w:rPr>
          <w:rFonts w:ascii="Calibri" w:hAnsi="Calibri" w:eastAsia="Calibri" w:cs="Calibri"/>
          <w:color w:val="000000" w:themeColor="text1"/>
        </w:rPr>
        <w:t>require a hydraulic analysis.</w:t>
      </w:r>
      <w:r w:rsidRPr="5194341F" w:rsidR="08097F3A">
        <w:rPr>
          <w:rFonts w:ascii="Calibri" w:hAnsi="Calibri" w:eastAsia="Calibri" w:cs="Calibri"/>
          <w:color w:val="000000" w:themeColor="text1"/>
        </w:rPr>
        <w:t xml:space="preserve">  </w:t>
      </w:r>
      <w:r w:rsidRPr="5194341F" w:rsidR="53AD36A1">
        <w:rPr>
          <w:rFonts w:ascii="Calibri" w:hAnsi="Calibri" w:eastAsia="Calibri" w:cs="Calibri"/>
          <w:color w:val="000000" w:themeColor="text1"/>
        </w:rPr>
        <w:t>For example, a</w:t>
      </w:r>
      <w:r w:rsidRPr="5194341F" w:rsidR="582500C1">
        <w:rPr>
          <w:rFonts w:ascii="Calibri" w:hAnsi="Calibri" w:eastAsia="Calibri" w:cs="Calibri"/>
          <w:color w:val="000000" w:themeColor="text1"/>
        </w:rPr>
        <w:t xml:space="preserve"> </w:t>
      </w:r>
      <w:r w:rsidRPr="5194341F" w:rsidR="2E45553A">
        <w:rPr>
          <w:rFonts w:ascii="Calibri" w:hAnsi="Calibri" w:eastAsia="Calibri" w:cs="Calibri"/>
          <w:color w:val="000000" w:themeColor="text1"/>
        </w:rPr>
        <w:t>bridge</w:t>
      </w:r>
      <w:r w:rsidRPr="5194341F" w:rsidR="606FAF84">
        <w:rPr>
          <w:rFonts w:ascii="Calibri" w:hAnsi="Calibri" w:eastAsia="Calibri" w:cs="Calibri"/>
          <w:color w:val="000000" w:themeColor="text1"/>
        </w:rPr>
        <w:t xml:space="preserve"> replacement that includes </w:t>
      </w:r>
      <w:r w:rsidRPr="5194341F" w:rsidR="19C707E3">
        <w:rPr>
          <w:rFonts w:ascii="Calibri" w:hAnsi="Calibri" w:eastAsia="Calibri" w:cs="Calibri"/>
          <w:color w:val="000000" w:themeColor="text1"/>
        </w:rPr>
        <w:t>the addition of scour protection next to a bridge abutment</w:t>
      </w:r>
      <w:r w:rsidRPr="5194341F" w:rsidR="79AFF64C">
        <w:rPr>
          <w:rFonts w:ascii="Calibri" w:hAnsi="Calibri" w:eastAsia="Calibri" w:cs="Calibri"/>
          <w:color w:val="000000" w:themeColor="text1"/>
        </w:rPr>
        <w:t xml:space="preserve"> or </w:t>
      </w:r>
      <w:r w:rsidRPr="5194341F" w:rsidR="5058DD8F">
        <w:rPr>
          <w:rFonts w:ascii="Calibri" w:hAnsi="Calibri" w:eastAsia="Calibri" w:cs="Calibri"/>
          <w:color w:val="000000" w:themeColor="text1"/>
        </w:rPr>
        <w:t xml:space="preserve">a culvert that needs to be enlarged to meet the </w:t>
      </w:r>
      <w:r w:rsidRPr="5194341F" w:rsidR="648002B7">
        <w:rPr>
          <w:rFonts w:ascii="Calibri" w:hAnsi="Calibri" w:eastAsia="Calibri" w:cs="Calibri"/>
          <w:color w:val="000000" w:themeColor="text1"/>
        </w:rPr>
        <w:t>RIDOT Road-Stream Crossing Design Manual.</w:t>
      </w:r>
      <w:r w:rsidRPr="5194341F" w:rsidR="79D27F37">
        <w:rPr>
          <w:rFonts w:ascii="Calibri" w:hAnsi="Calibri" w:eastAsia="Calibri" w:cs="Calibri"/>
          <w:color w:val="000000" w:themeColor="text1"/>
        </w:rPr>
        <w:t xml:space="preserve"> </w:t>
      </w:r>
      <w:r w:rsidRPr="5194341F" w:rsidR="4316FC65">
        <w:rPr>
          <w:rFonts w:ascii="Calibri" w:hAnsi="Calibri" w:eastAsia="Calibri" w:cs="Calibri"/>
          <w:color w:val="000000" w:themeColor="text1"/>
        </w:rPr>
        <w:t xml:space="preserve">A hydraulic analysis is not required </w:t>
      </w:r>
      <w:r w:rsidRPr="5194341F" w:rsidR="59876F71">
        <w:rPr>
          <w:rFonts w:ascii="Calibri" w:hAnsi="Calibri" w:eastAsia="Calibri" w:cs="Calibri"/>
          <w:color w:val="000000" w:themeColor="text1"/>
        </w:rPr>
        <w:t xml:space="preserve">if the project proposes </w:t>
      </w:r>
      <w:r w:rsidRPr="5194341F" w:rsidR="5EFB176C">
        <w:rPr>
          <w:rFonts w:ascii="Calibri" w:hAnsi="Calibri" w:eastAsia="Calibri" w:cs="Calibri"/>
          <w:color w:val="000000" w:themeColor="text1"/>
        </w:rPr>
        <w:t xml:space="preserve">fill within a backwater </w:t>
      </w:r>
      <w:r w:rsidRPr="5194341F" w:rsidR="1A606D41">
        <w:rPr>
          <w:rFonts w:ascii="Calibri" w:hAnsi="Calibri" w:eastAsia="Calibri" w:cs="Calibri"/>
          <w:color w:val="000000" w:themeColor="text1"/>
        </w:rPr>
        <w:t>if</w:t>
      </w:r>
      <w:r w:rsidRPr="5194341F" w:rsidR="5EFB176C">
        <w:rPr>
          <w:rFonts w:ascii="Calibri" w:hAnsi="Calibri" w:eastAsia="Calibri" w:cs="Calibri"/>
          <w:color w:val="000000" w:themeColor="text1"/>
        </w:rPr>
        <w:t xml:space="preserve"> </w:t>
      </w:r>
      <w:r w:rsidRPr="5194341F" w:rsidR="69C25C9B">
        <w:rPr>
          <w:rFonts w:ascii="Calibri" w:hAnsi="Calibri" w:eastAsia="Calibri" w:cs="Calibri"/>
          <w:color w:val="000000" w:themeColor="text1"/>
        </w:rPr>
        <w:t xml:space="preserve">the storage </w:t>
      </w:r>
      <w:r w:rsidRPr="5194341F" w:rsidR="5EFB176C">
        <w:rPr>
          <w:rFonts w:ascii="Calibri" w:hAnsi="Calibri" w:eastAsia="Calibri" w:cs="Calibri"/>
          <w:color w:val="000000" w:themeColor="text1"/>
        </w:rPr>
        <w:t xml:space="preserve">is mitigated 1:1 within the same backwater.  </w:t>
      </w:r>
    </w:p>
    <w:p w:rsidR="001E6712" w:rsidP="0F80F0EF" w:rsidRDefault="081808EA" w14:paraId="677E1BB7" w14:textId="650E661D">
      <w:pPr>
        <w:spacing w:before="6" w:line="280" w:lineRule="atLeast"/>
      </w:pPr>
      <w:r>
        <w:t>All replacement road-stream crossings (or retrofits) are required to meet the Optimal Standards</w:t>
      </w:r>
      <w:r w:rsidR="6EA76BC7">
        <w:t xml:space="preserve"> of the Road-Stream Crossing Design Manual</w:t>
      </w:r>
      <w:r>
        <w:t xml:space="preserve">. If a replacement project is unable to meet Optimal Standards for </w:t>
      </w:r>
      <w:r>
        <w:lastRenderedPageBreak/>
        <w:t>all design criteria, the project must request written approval from the RIDOT Environmental Division (via email) to design to the Base Standards or the Base Standards to the maximum extent practicable (MEP)</w:t>
      </w:r>
    </w:p>
    <w:p w:rsidR="4AFAC993" w:rsidP="5194341F" w:rsidRDefault="706757F2" w14:paraId="61A1000E" w14:textId="0ECB3AD7">
      <w:pPr>
        <w:spacing w:before="6" w:line="280" w:lineRule="atLeast"/>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T</w:t>
      </w:r>
      <w:r w:rsidRPr="5194341F" w:rsidR="51B01D23">
        <w:rPr>
          <w:rFonts w:ascii="Calibri" w:hAnsi="Calibri" w:eastAsia="Calibri" w:cs="Calibri"/>
          <w:b/>
          <w:bCs/>
          <w:i/>
          <w:iCs/>
          <w:color w:val="538135" w:themeColor="accent6" w:themeShade="BF"/>
          <w:sz w:val="24"/>
          <w:szCs w:val="24"/>
        </w:rPr>
        <w:t>HREE</w:t>
      </w:r>
      <w:r w:rsidRPr="5194341F" w:rsidR="699A62A6">
        <w:rPr>
          <w:rFonts w:ascii="Calibri" w:hAnsi="Calibri" w:eastAsia="Calibri" w:cs="Calibri"/>
          <w:b/>
          <w:bCs/>
          <w:i/>
          <w:iCs/>
          <w:color w:val="000000" w:themeColor="text1"/>
          <w:sz w:val="24"/>
          <w:szCs w:val="24"/>
        </w:rPr>
        <w:t xml:space="preserve"> </w:t>
      </w:r>
      <w:r w:rsidRPr="5194341F" w:rsidR="161E80F9">
        <w:rPr>
          <w:rFonts w:ascii="Calibri" w:hAnsi="Calibri" w:eastAsia="Calibri" w:cs="Calibri"/>
          <w:b/>
          <w:bCs/>
          <w:i/>
          <w:iCs/>
          <w:color w:val="000000" w:themeColor="text1"/>
          <w:sz w:val="24"/>
          <w:szCs w:val="24"/>
        </w:rPr>
        <w:t xml:space="preserve">Determine if </w:t>
      </w:r>
      <w:r w:rsidRPr="5194341F" w:rsidR="3890E8CB">
        <w:rPr>
          <w:rFonts w:ascii="Calibri" w:hAnsi="Calibri" w:eastAsia="Calibri" w:cs="Calibri"/>
          <w:b/>
          <w:bCs/>
          <w:i/>
          <w:iCs/>
          <w:color w:val="000000" w:themeColor="text1"/>
          <w:sz w:val="24"/>
          <w:szCs w:val="24"/>
        </w:rPr>
        <w:t>the project will have a significant encroachment on a floodplain</w:t>
      </w:r>
      <w:r w:rsidRPr="5194341F" w:rsidR="15230B27">
        <w:rPr>
          <w:rFonts w:ascii="Calibri" w:hAnsi="Calibri" w:eastAsia="Calibri" w:cs="Calibri"/>
          <w:b/>
          <w:bCs/>
          <w:i/>
          <w:iCs/>
          <w:color w:val="000000" w:themeColor="text1"/>
          <w:sz w:val="24"/>
          <w:szCs w:val="24"/>
        </w:rPr>
        <w:t xml:space="preserve"> and</w:t>
      </w:r>
      <w:r w:rsidRPr="5194341F" w:rsidR="12E95841">
        <w:rPr>
          <w:rFonts w:ascii="Calibri" w:hAnsi="Calibri" w:eastAsia="Calibri" w:cs="Calibri"/>
          <w:b/>
          <w:bCs/>
          <w:i/>
          <w:iCs/>
          <w:color w:val="000000" w:themeColor="text1"/>
          <w:sz w:val="24"/>
          <w:szCs w:val="24"/>
        </w:rPr>
        <w:t xml:space="preserve"> determine</w:t>
      </w:r>
      <w:r w:rsidRPr="5194341F" w:rsidR="15230B27">
        <w:rPr>
          <w:rFonts w:ascii="Calibri" w:hAnsi="Calibri" w:eastAsia="Calibri" w:cs="Calibri"/>
          <w:b/>
          <w:bCs/>
          <w:i/>
          <w:iCs/>
          <w:color w:val="000000" w:themeColor="text1"/>
          <w:sz w:val="24"/>
          <w:szCs w:val="24"/>
        </w:rPr>
        <w:t xml:space="preserve"> if the project is consistent with E.O. 11988</w:t>
      </w:r>
      <w:r w:rsidRPr="5194341F" w:rsidR="19977954">
        <w:rPr>
          <w:rFonts w:ascii="Calibri" w:hAnsi="Calibri" w:eastAsia="Calibri" w:cs="Calibri"/>
          <w:b/>
          <w:bCs/>
          <w:i/>
          <w:iCs/>
          <w:color w:val="000000" w:themeColor="text1"/>
          <w:sz w:val="24"/>
          <w:szCs w:val="24"/>
        </w:rPr>
        <w:t>:</w:t>
      </w:r>
    </w:p>
    <w:p w:rsidR="4AFAC993" w:rsidP="0F80F0EF" w:rsidRDefault="72C54142" w14:paraId="396F139A" w14:textId="46819318">
      <w:pPr>
        <w:spacing w:before="6" w:line="280" w:lineRule="atLeast"/>
        <w:rPr>
          <w:rFonts w:ascii="Calibri" w:hAnsi="Calibri" w:eastAsia="Calibri" w:cs="Calibri"/>
          <w:color w:val="000000" w:themeColor="text1"/>
        </w:rPr>
      </w:pPr>
      <w:r w:rsidRPr="5194341F">
        <w:rPr>
          <w:rFonts w:ascii="Calibri" w:hAnsi="Calibri" w:eastAsia="Calibri" w:cs="Calibri"/>
          <w:color w:val="000000" w:themeColor="text1"/>
        </w:rPr>
        <w:t>Section 650.105(q) defines a “significant encroachment” as “a highway encroachment and any direct support of likely base flood-plain development that would involve one or more of the following construction or flood-related impacts</w:t>
      </w:r>
      <w:r w:rsidRPr="5194341F" w:rsidR="69ADC16E">
        <w:rPr>
          <w:rFonts w:ascii="Calibri" w:hAnsi="Calibri" w:eastAsia="Calibri" w:cs="Calibri"/>
          <w:color w:val="000000" w:themeColor="text1"/>
        </w:rPr>
        <w:t>”</w:t>
      </w:r>
      <w:r w:rsidRPr="5194341F">
        <w:rPr>
          <w:rFonts w:ascii="Calibri" w:hAnsi="Calibri" w:eastAsia="Calibri" w:cs="Calibri"/>
          <w:color w:val="000000" w:themeColor="text1"/>
        </w:rPr>
        <w:t>:</w:t>
      </w:r>
    </w:p>
    <w:p w:rsidR="4AFAC993" w:rsidP="6C552B5E" w:rsidRDefault="6ED05CC8" w14:paraId="2F662438" w14:textId="5CED92C3">
      <w:pPr>
        <w:pStyle w:val="ListParagraph"/>
        <w:numPr>
          <w:ilvl w:val="0"/>
          <w:numId w:val="7"/>
        </w:numPr>
        <w:spacing w:before="140" w:line="280" w:lineRule="atLeast"/>
        <w:rPr>
          <w:rFonts w:ascii="Calibri" w:hAnsi="Calibri" w:eastAsia="Calibri" w:cs="Calibri"/>
          <w:color w:val="000000" w:themeColor="text1"/>
        </w:rPr>
      </w:pPr>
      <w:r w:rsidRPr="5194341F">
        <w:rPr>
          <w:rFonts w:ascii="Calibri" w:hAnsi="Calibri" w:eastAsia="Calibri" w:cs="Calibri"/>
          <w:color w:val="000000" w:themeColor="text1"/>
        </w:rPr>
        <w:t>a significant potential for interruption or termination of a transportation facility which is needed for emergency vehicles or provides a community’s only evacuation route.</w:t>
      </w:r>
    </w:p>
    <w:p w:rsidR="4AFAC993" w:rsidP="6C552B5E" w:rsidRDefault="0E789643" w14:paraId="3C8C9E80" w14:textId="5D063B33">
      <w:pPr>
        <w:pStyle w:val="ListParagraph"/>
        <w:numPr>
          <w:ilvl w:val="0"/>
          <w:numId w:val="7"/>
        </w:numPr>
        <w:spacing w:before="140" w:line="280" w:lineRule="atLeast"/>
        <w:rPr>
          <w:rFonts w:ascii="Calibri" w:hAnsi="Calibri" w:eastAsia="Calibri" w:cs="Calibri"/>
          <w:color w:val="000000" w:themeColor="text1"/>
        </w:rPr>
      </w:pPr>
      <w:r w:rsidRPr="5194341F">
        <w:rPr>
          <w:rFonts w:ascii="Calibri" w:hAnsi="Calibri" w:eastAsia="Calibri" w:cs="Calibri"/>
          <w:color w:val="000000" w:themeColor="text1"/>
        </w:rPr>
        <w:t>a significant risk</w:t>
      </w:r>
      <w:r w:rsidRPr="5194341F" w:rsidR="5ED2A761">
        <w:rPr>
          <w:rFonts w:ascii="Calibri" w:hAnsi="Calibri" w:eastAsia="Calibri" w:cs="Calibri"/>
          <w:color w:val="000000" w:themeColor="text1"/>
        </w:rPr>
        <w:t>.</w:t>
      </w:r>
      <w:r w:rsidRPr="5194341F" w:rsidR="5ED2A761">
        <w:rPr>
          <w:rFonts w:ascii="Calibri" w:hAnsi="Calibri" w:eastAsia="Calibri" w:cs="Calibri"/>
        </w:rPr>
        <w:t xml:space="preserve"> Risk means the consequences associated with the probability of flooding attributable to an encroachment. It includes the potential for property loss and hazard to life during the service life of highway</w:t>
      </w:r>
      <w:r w:rsidRPr="5194341F" w:rsidR="10090BCC">
        <w:rPr>
          <w:rFonts w:ascii="Calibri" w:hAnsi="Calibri" w:eastAsia="Calibri" w:cs="Calibri"/>
        </w:rPr>
        <w:t>, OR</w:t>
      </w:r>
    </w:p>
    <w:p w:rsidR="72667BA8" w:rsidP="6C552B5E" w:rsidRDefault="6ED05CC8" w14:paraId="20B0017A" w14:textId="4F82F5F2">
      <w:pPr>
        <w:pStyle w:val="ListParagraph"/>
        <w:numPr>
          <w:ilvl w:val="0"/>
          <w:numId w:val="7"/>
        </w:numPr>
        <w:spacing w:before="140" w:line="280" w:lineRule="atLeast"/>
        <w:rPr>
          <w:rFonts w:ascii="Calibri" w:hAnsi="Calibri" w:eastAsia="Calibri" w:cs="Calibri"/>
          <w:color w:val="000000" w:themeColor="text1"/>
        </w:rPr>
      </w:pPr>
      <w:r w:rsidRPr="5194341F">
        <w:rPr>
          <w:rFonts w:ascii="Calibri" w:hAnsi="Calibri" w:eastAsia="Calibri" w:cs="Calibri"/>
          <w:color w:val="000000" w:themeColor="text1"/>
        </w:rPr>
        <w:t>a significant adverse impact on natural and beneficial flood-plain values</w:t>
      </w:r>
      <w:r w:rsidRPr="5194341F" w:rsidR="72AFD596">
        <w:rPr>
          <w:rFonts w:ascii="Calibri" w:hAnsi="Calibri" w:eastAsia="Calibri" w:cs="Calibri"/>
          <w:color w:val="000000" w:themeColor="text1"/>
        </w:rPr>
        <w:t xml:space="preserve"> </w:t>
      </w:r>
      <w:r w:rsidRPr="5194341F" w:rsidR="72AFD596">
        <w:rPr>
          <w:rFonts w:ascii="Calibri" w:hAnsi="Calibri" w:eastAsia="Calibri" w:cs="Calibri"/>
        </w:rPr>
        <w:t>such as fish, wildlife, plants, open space, natural beauty, scientific study, outdoor recreation, agriculture, aquaculture, forestry, natural moderation of floods, water quality maintenance, and groundwater recharge.</w:t>
      </w:r>
    </w:p>
    <w:p w:rsidR="72667BA8" w:rsidP="6C552B5E" w:rsidRDefault="623866A6" w14:paraId="7079776E" w14:textId="1C4CB8BA">
      <w:pPr>
        <w:spacing w:before="140" w:line="280" w:lineRule="atLeast"/>
        <w:rPr>
          <w:rFonts w:ascii="Calibri" w:hAnsi="Calibri" w:eastAsia="Calibri" w:cs="Calibri"/>
        </w:rPr>
      </w:pPr>
      <w:r w:rsidRPr="5194341F">
        <w:rPr>
          <w:rFonts w:ascii="Calibri" w:hAnsi="Calibri" w:eastAsia="Calibri" w:cs="Calibri"/>
        </w:rPr>
        <w:t xml:space="preserve">23 CFR 650.113 provides for FHWA approval of a significant encroachment only if the proposed action is the only </w:t>
      </w:r>
      <w:r w:rsidRPr="5194341F" w:rsidR="60BF3991">
        <w:rPr>
          <w:rFonts w:ascii="Calibri" w:hAnsi="Calibri" w:eastAsia="Calibri" w:cs="Calibri"/>
        </w:rPr>
        <w:t>practicable</w:t>
      </w:r>
      <w:r w:rsidRPr="5194341F">
        <w:rPr>
          <w:rFonts w:ascii="Calibri" w:hAnsi="Calibri" w:eastAsia="Calibri" w:cs="Calibri"/>
        </w:rPr>
        <w:t xml:space="preserve"> alternative, and this shal</w:t>
      </w:r>
      <w:r w:rsidRPr="5194341F" w:rsidR="5C8007C5">
        <w:rPr>
          <w:rFonts w:ascii="Calibri" w:hAnsi="Calibri" w:eastAsia="Calibri" w:cs="Calibri"/>
        </w:rPr>
        <w:t>l be supported by the following information:</w:t>
      </w:r>
    </w:p>
    <w:p w:rsidR="72667BA8" w:rsidP="6C552B5E" w:rsidRDefault="5C8007C5" w14:paraId="76EBFAB3" w14:textId="5A6D0EB5">
      <w:pPr>
        <w:pStyle w:val="ListParagraph"/>
        <w:numPr>
          <w:ilvl w:val="0"/>
          <w:numId w:val="5"/>
        </w:numPr>
        <w:spacing w:before="140" w:line="280" w:lineRule="atLeast"/>
        <w:rPr>
          <w:rFonts w:ascii="Calibri" w:hAnsi="Calibri" w:eastAsia="Calibri" w:cs="Calibri"/>
        </w:rPr>
      </w:pPr>
      <w:r w:rsidRPr="5194341F">
        <w:rPr>
          <w:rFonts w:ascii="Calibri" w:hAnsi="Calibri" w:eastAsia="Calibri" w:cs="Calibri"/>
        </w:rPr>
        <w:t>The reason why the proposed action must be located in a floodplain.</w:t>
      </w:r>
    </w:p>
    <w:p w:rsidR="72667BA8" w:rsidP="6C552B5E" w:rsidRDefault="5C8007C5" w14:paraId="375088F8" w14:textId="5F643EE3">
      <w:pPr>
        <w:pStyle w:val="ListParagraph"/>
        <w:numPr>
          <w:ilvl w:val="0"/>
          <w:numId w:val="5"/>
        </w:numPr>
        <w:spacing w:before="140" w:line="280" w:lineRule="atLeast"/>
        <w:rPr>
          <w:rFonts w:ascii="Calibri" w:hAnsi="Calibri" w:eastAsia="Calibri" w:cs="Calibri"/>
        </w:rPr>
      </w:pPr>
      <w:r w:rsidRPr="5194341F">
        <w:rPr>
          <w:rFonts w:ascii="Calibri" w:hAnsi="Calibri" w:eastAsia="Calibri" w:cs="Calibri"/>
        </w:rPr>
        <w:t xml:space="preserve">The alternatives considered and why they were not </w:t>
      </w:r>
      <w:r w:rsidRPr="5194341F" w:rsidR="232C30AA">
        <w:rPr>
          <w:rFonts w:ascii="Calibri" w:hAnsi="Calibri" w:eastAsia="Calibri" w:cs="Calibri"/>
        </w:rPr>
        <w:t>practicable</w:t>
      </w:r>
      <w:r w:rsidRPr="5194341F">
        <w:rPr>
          <w:rFonts w:ascii="Calibri" w:hAnsi="Calibri" w:eastAsia="Calibri" w:cs="Calibri"/>
        </w:rPr>
        <w:t>.</w:t>
      </w:r>
    </w:p>
    <w:p w:rsidR="72667BA8" w:rsidP="6C552B5E" w:rsidRDefault="0FAF743D" w14:paraId="542E1F09" w14:textId="49A6C0CC">
      <w:pPr>
        <w:pStyle w:val="ListParagraph"/>
        <w:numPr>
          <w:ilvl w:val="0"/>
          <w:numId w:val="5"/>
        </w:numPr>
        <w:spacing w:before="140" w:line="280" w:lineRule="atLeast"/>
        <w:rPr>
          <w:rFonts w:ascii="Calibri" w:hAnsi="Calibri" w:eastAsia="Calibri" w:cs="Calibri"/>
        </w:rPr>
      </w:pPr>
      <w:r w:rsidRPr="5194341F">
        <w:rPr>
          <w:rFonts w:ascii="Calibri" w:hAnsi="Calibri" w:eastAsia="Calibri" w:cs="Calibri"/>
        </w:rPr>
        <w:t>A statement indicating whether the action conforms to applicable stat</w:t>
      </w:r>
      <w:r w:rsidRPr="5194341F" w:rsidR="5907EB36">
        <w:rPr>
          <w:rFonts w:ascii="Calibri" w:hAnsi="Calibri" w:eastAsia="Calibri" w:cs="Calibri"/>
        </w:rPr>
        <w:t xml:space="preserve">e </w:t>
      </w:r>
      <w:r w:rsidRPr="5194341F">
        <w:rPr>
          <w:rFonts w:ascii="Calibri" w:hAnsi="Calibri" w:eastAsia="Calibri" w:cs="Calibri"/>
        </w:rPr>
        <w:t xml:space="preserve">or local flood plain protection standards. </w:t>
      </w:r>
    </w:p>
    <w:p w:rsidR="006C5225" w:rsidP="6C552B5E" w:rsidRDefault="110D481F" w14:paraId="0690F1C5" w14:textId="05A4F3D4">
      <w:pPr>
        <w:spacing w:before="140" w:line="280" w:lineRule="atLeast"/>
        <w:rPr>
          <w:rFonts w:ascii="Calibri" w:hAnsi="Calibri" w:eastAsia="Calibri" w:cs="Calibri"/>
          <w:color w:val="000000" w:themeColor="text1"/>
        </w:rPr>
      </w:pPr>
      <w:r w:rsidRPr="5194341F">
        <w:rPr>
          <w:rFonts w:ascii="Calibri" w:hAnsi="Calibri" w:eastAsia="Calibri" w:cs="Calibri"/>
        </w:rPr>
        <w:t>If it can be</w:t>
      </w:r>
      <w:r w:rsidRPr="5194341F" w:rsidR="69700EF5">
        <w:rPr>
          <w:rFonts w:ascii="Calibri" w:hAnsi="Calibri" w:eastAsia="Calibri" w:cs="Calibri"/>
          <w:color w:val="000000" w:themeColor="text1"/>
        </w:rPr>
        <w:t xml:space="preserve"> determined that the action does</w:t>
      </w:r>
      <w:r w:rsidRPr="5194341F" w:rsidR="0C341E6B">
        <w:rPr>
          <w:rFonts w:ascii="Calibri" w:hAnsi="Calibri" w:eastAsia="Calibri" w:cs="Calibri"/>
          <w:color w:val="000000" w:themeColor="text1"/>
        </w:rPr>
        <w:t xml:space="preserve"> not include a “significant encroachment,”</w:t>
      </w:r>
      <w:r w:rsidRPr="5194341F" w:rsidR="37B44BB4">
        <w:rPr>
          <w:rFonts w:ascii="Calibri" w:hAnsi="Calibri" w:eastAsia="Calibri" w:cs="Calibri"/>
          <w:color w:val="000000" w:themeColor="text1"/>
        </w:rPr>
        <w:t xml:space="preserve"> </w:t>
      </w:r>
      <w:r w:rsidRPr="5194341F" w:rsidR="2610552B">
        <w:rPr>
          <w:rFonts w:ascii="Calibri" w:hAnsi="Calibri" w:eastAsia="Calibri" w:cs="Calibri"/>
          <w:color w:val="000000" w:themeColor="text1"/>
        </w:rPr>
        <w:t>then</w:t>
      </w:r>
      <w:r w:rsidRPr="5194341F" w:rsidR="37B44BB4">
        <w:rPr>
          <w:rFonts w:ascii="Calibri" w:hAnsi="Calibri" w:eastAsia="Calibri" w:cs="Calibri"/>
          <w:color w:val="000000" w:themeColor="text1"/>
        </w:rPr>
        <w:t xml:space="preserve"> </w:t>
      </w:r>
      <w:r w:rsidRPr="5194341F" w:rsidR="0C341E6B">
        <w:rPr>
          <w:rFonts w:ascii="Calibri" w:hAnsi="Calibri" w:eastAsia="Calibri" w:cs="Calibri"/>
          <w:color w:val="000000" w:themeColor="text1"/>
        </w:rPr>
        <w:t>the “only practicable alternative finding” required by FHWA’s rules implementing EO 11988 is not required (23 CFR 650.113).</w:t>
      </w:r>
      <w:r w:rsidR="00245584">
        <w:rPr>
          <w:rFonts w:ascii="Calibri" w:hAnsi="Calibri" w:eastAsia="Calibri" w:cs="Calibri"/>
          <w:color w:val="000000" w:themeColor="text1"/>
        </w:rPr>
        <w:t xml:space="preserve"> </w:t>
      </w:r>
      <w:r w:rsidRPr="5194341F" w:rsidR="2BC75B5D">
        <w:rPr>
          <w:rFonts w:ascii="Calibri" w:hAnsi="Calibri" w:eastAsia="Calibri" w:cs="Calibri"/>
          <w:color w:val="000000" w:themeColor="text1"/>
        </w:rPr>
        <w:t>Based on the findings</w:t>
      </w:r>
      <w:r w:rsidRPr="5194341F" w:rsidR="16258484">
        <w:rPr>
          <w:rFonts w:ascii="Calibri" w:hAnsi="Calibri" w:eastAsia="Calibri" w:cs="Calibri"/>
          <w:color w:val="000000" w:themeColor="text1"/>
        </w:rPr>
        <w:t xml:space="preserve"> in steps one through three</w:t>
      </w:r>
      <w:r w:rsidRPr="5194341F" w:rsidR="2BC75B5D">
        <w:rPr>
          <w:rFonts w:ascii="Calibri" w:hAnsi="Calibri" w:eastAsia="Calibri" w:cs="Calibri"/>
          <w:color w:val="000000" w:themeColor="text1"/>
        </w:rPr>
        <w:t xml:space="preserve">, determine if the project is consistent with EO 11988. </w:t>
      </w:r>
      <w:r w:rsidRPr="5194341F" w:rsidR="7623BE6C">
        <w:rPr>
          <w:rFonts w:ascii="Calibri" w:hAnsi="Calibri" w:eastAsia="Calibri" w:cs="Calibri"/>
          <w:color w:val="000000" w:themeColor="text1"/>
        </w:rPr>
        <w:t xml:space="preserve"> </w:t>
      </w:r>
    </w:p>
    <w:p w:rsidR="72667BA8" w:rsidP="5194341F" w:rsidRDefault="2426C1F7" w14:paraId="4869ACD5" w14:textId="08002F44">
      <w:pPr>
        <w:spacing w:before="140" w:after="0"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w:t>
      </w:r>
      <w:r w:rsidRPr="5194341F" w:rsidR="208837E4">
        <w:rPr>
          <w:rFonts w:ascii="Calibri" w:hAnsi="Calibri" w:eastAsia="Calibri" w:cs="Calibri"/>
          <w:b/>
          <w:bCs/>
          <w:i/>
          <w:iCs/>
          <w:color w:val="538135" w:themeColor="accent6" w:themeShade="BF"/>
          <w:sz w:val="24"/>
          <w:szCs w:val="24"/>
        </w:rPr>
        <w:t>FOUR</w:t>
      </w:r>
      <w:r w:rsidRPr="5194341F">
        <w:rPr>
          <w:rFonts w:ascii="Calibri" w:hAnsi="Calibri" w:eastAsia="Calibri" w:cs="Calibri"/>
          <w:b/>
          <w:bCs/>
          <w:i/>
          <w:iCs/>
          <w:color w:val="538135" w:themeColor="accent6" w:themeShade="BF"/>
          <w:sz w:val="24"/>
          <w:szCs w:val="24"/>
        </w:rPr>
        <w:t xml:space="preserve"> </w:t>
      </w:r>
      <w:r w:rsidRPr="5194341F" w:rsidR="38AF72B5">
        <w:rPr>
          <w:rFonts w:ascii="Calibri" w:hAnsi="Calibri" w:eastAsia="Calibri" w:cs="Calibri"/>
          <w:b/>
          <w:bCs/>
          <w:i/>
          <w:iCs/>
          <w:color w:val="000000" w:themeColor="text1"/>
          <w:sz w:val="24"/>
          <w:szCs w:val="24"/>
        </w:rPr>
        <w:t>Summarize floodplain impacts and avoidance, minimization, and/or mitigation measures if any. Include any coordination, commitments and/or mitigative measures</w:t>
      </w:r>
      <w:r w:rsidRPr="5194341F" w:rsidR="352BAB49">
        <w:rPr>
          <w:rFonts w:ascii="Calibri" w:hAnsi="Calibri" w:eastAsia="Calibri" w:cs="Calibri"/>
          <w:b/>
          <w:bCs/>
          <w:i/>
          <w:iCs/>
          <w:color w:val="000000" w:themeColor="text1"/>
          <w:sz w:val="24"/>
          <w:szCs w:val="24"/>
        </w:rPr>
        <w:t>:</w:t>
      </w:r>
    </w:p>
    <w:p w:rsidR="4CC5BD6F" w:rsidP="6C552B5E" w:rsidRDefault="2C6281A8" w14:paraId="1B7C52A8" w14:textId="1B8063BB">
      <w:pPr>
        <w:spacing w:before="140" w:line="280" w:lineRule="atLeast"/>
        <w:rPr>
          <w:rFonts w:ascii="Calibri" w:hAnsi="Calibri" w:eastAsia="Calibri" w:cs="Calibri"/>
        </w:rPr>
      </w:pPr>
      <w:r w:rsidRPr="5194341F">
        <w:rPr>
          <w:rFonts w:ascii="Calibri" w:hAnsi="Calibri" w:eastAsia="Calibri" w:cs="Calibri"/>
        </w:rPr>
        <w:t xml:space="preserve">If the proposed project is </w:t>
      </w:r>
      <w:r w:rsidRPr="5194341F" w:rsidR="23ACC666">
        <w:rPr>
          <w:rFonts w:ascii="Calibri" w:hAnsi="Calibri" w:eastAsia="Calibri" w:cs="Calibri"/>
        </w:rPr>
        <w:t>encroach</w:t>
      </w:r>
      <w:r w:rsidRPr="5194341F" w:rsidR="11066608">
        <w:rPr>
          <w:rFonts w:ascii="Calibri" w:hAnsi="Calibri" w:eastAsia="Calibri" w:cs="Calibri"/>
        </w:rPr>
        <w:t>ing</w:t>
      </w:r>
      <w:r w:rsidRPr="5194341F" w:rsidR="23ACC666">
        <w:rPr>
          <w:rFonts w:ascii="Calibri" w:hAnsi="Calibri" w:eastAsia="Calibri" w:cs="Calibri"/>
        </w:rPr>
        <w:t xml:space="preserve"> on</w:t>
      </w:r>
      <w:r w:rsidRPr="5194341F">
        <w:rPr>
          <w:rFonts w:ascii="Calibri" w:hAnsi="Calibri" w:eastAsia="Calibri" w:cs="Calibri"/>
        </w:rPr>
        <w:t xml:space="preserve"> a 100-year floodplain, discuss any risk to, or resulting from, the action, the impacts on natural and beneficial floodplain values, the degree to which the action provides direct or indirect support for development in the floodplain and measures to minimize harm or to restore or preserve the natural and beneficial floodplain values affected by the project. Other applicable floodplain mitigation and their responsible parties should be included here.</w:t>
      </w:r>
    </w:p>
    <w:p w:rsidR="5D0FD5E5" w:rsidP="5194341F" w:rsidRDefault="5D0FD5E5" w14:paraId="3241EDC2" w14:textId="6272127F">
      <w:pPr>
        <w:spacing w:before="140" w:line="280" w:lineRule="atLeast"/>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Resources</w:t>
      </w:r>
    </w:p>
    <w:p w:rsidR="5D0FD5E5" w:rsidP="6C552B5E" w:rsidRDefault="00000000" w14:paraId="64444014" w14:textId="521C5EF9">
      <w:pPr>
        <w:spacing w:line="240" w:lineRule="auto"/>
        <w:rPr>
          <w:rFonts w:ascii="Calibri" w:hAnsi="Calibri" w:eastAsia="Calibri" w:cs="Calibri"/>
          <w:color w:val="000000" w:themeColor="text1"/>
        </w:rPr>
      </w:pPr>
      <w:hyperlink r:id="rId36">
        <w:r w:rsidRPr="5194341F" w:rsidR="5D0FD5E5">
          <w:rPr>
            <w:rStyle w:val="Hyperlink"/>
            <w:rFonts w:ascii="Calibri" w:hAnsi="Calibri" w:eastAsia="Calibri" w:cs="Calibri"/>
          </w:rPr>
          <w:t>Executive Order 11988</w:t>
        </w:r>
      </w:hyperlink>
      <w:r w:rsidRPr="5194341F" w:rsidR="5D0FD5E5">
        <w:rPr>
          <w:rFonts w:ascii="Calibri" w:hAnsi="Calibri" w:eastAsia="Calibri" w:cs="Calibri"/>
          <w:color w:val="000000" w:themeColor="text1"/>
        </w:rPr>
        <w:t xml:space="preserve"> </w:t>
      </w:r>
    </w:p>
    <w:p w:rsidR="5D0FD5E5" w:rsidP="6C552B5E" w:rsidRDefault="00000000" w14:paraId="736B0B64" w14:textId="13275D85">
      <w:pPr>
        <w:spacing w:line="240" w:lineRule="auto"/>
        <w:rPr>
          <w:rFonts w:ascii="Calibri" w:hAnsi="Calibri" w:eastAsia="Calibri" w:cs="Calibri"/>
          <w:color w:val="000000" w:themeColor="text1"/>
        </w:rPr>
      </w:pPr>
      <w:hyperlink r:id="rId37">
        <w:r w:rsidRPr="5194341F" w:rsidR="5D0FD5E5">
          <w:rPr>
            <w:rStyle w:val="Hyperlink"/>
            <w:rFonts w:ascii="Calibri" w:hAnsi="Calibri" w:eastAsia="Calibri" w:cs="Calibri"/>
          </w:rPr>
          <w:t>23 CFR 650</w:t>
        </w:r>
      </w:hyperlink>
    </w:p>
    <w:p w:rsidRPr="0081295A" w:rsidR="5D0FD5E5" w:rsidP="0081295A" w:rsidRDefault="00000000" w14:paraId="5DD58210" w14:textId="38CB3888">
      <w:pPr>
        <w:spacing w:line="240" w:lineRule="auto"/>
        <w:ind w:left="360" w:hanging="360"/>
        <w:rPr>
          <w:rFonts w:ascii="Calibri" w:hAnsi="Calibri" w:eastAsia="Calibri" w:cs="Calibri"/>
          <w:color w:val="FF0000"/>
        </w:rPr>
      </w:pPr>
      <w:hyperlink r:id="rId38">
        <w:r w:rsidRPr="5194341F" w:rsidR="7C76CA8F">
          <w:rPr>
            <w:rStyle w:val="Hyperlink"/>
            <w:rFonts w:ascii="Calibri" w:hAnsi="Calibri" w:eastAsia="Calibri" w:cs="Calibri"/>
          </w:rPr>
          <w:t>RIDOT Road-Stream Crossing Design Manual (RIDOT NRU document)</w:t>
        </w:r>
      </w:hyperlink>
    </w:p>
    <w:p w:rsidR="33E00135" w:rsidP="6C552B5E" w:rsidRDefault="13B6A260" w14:paraId="2E10C348" w14:textId="2FC72DC4">
      <w:pPr>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lastRenderedPageBreak/>
        <w:t>1E.</w:t>
      </w:r>
      <w:r w:rsidRPr="5194341F">
        <w:rPr>
          <w:rFonts w:ascii="Calibri" w:hAnsi="Calibri" w:eastAsia="Calibri" w:cs="Calibri"/>
          <w:color w:val="2F5496" w:themeColor="accent1" w:themeShade="BF"/>
          <w:sz w:val="20"/>
          <w:szCs w:val="20"/>
        </w:rPr>
        <w:t xml:space="preserve"> </w:t>
      </w:r>
      <w:r w:rsidRPr="5194341F">
        <w:rPr>
          <w:rFonts w:ascii="Calibri" w:hAnsi="Calibri" w:eastAsia="Calibri" w:cs="Calibri"/>
          <w:b/>
          <w:bCs/>
          <w:color w:val="2F5496" w:themeColor="accent1" w:themeShade="BF"/>
          <w:sz w:val="28"/>
          <w:szCs w:val="28"/>
        </w:rPr>
        <w:t xml:space="preserve">Rivers and Harbors Act (RHA) Section 10 Permit </w:t>
      </w:r>
    </w:p>
    <w:p w:rsidR="3303F4EC" w:rsidP="6C552B5E" w:rsidRDefault="3303F4EC" w14:paraId="7DB80DBB" w14:textId="5EF43261">
      <w:pPr>
        <w:rPr>
          <w:rFonts w:ascii="Calibri" w:hAnsi="Calibri" w:eastAsia="Calibri" w:cs="Calibri"/>
          <w:color w:val="000000" w:themeColor="text1"/>
          <w:sz w:val="24"/>
          <w:szCs w:val="24"/>
        </w:rPr>
      </w:pPr>
      <w:r w:rsidRPr="5194341F">
        <w:rPr>
          <w:rFonts w:ascii="Calibri" w:hAnsi="Calibri" w:eastAsia="Calibri" w:cs="Calibri"/>
          <w:b/>
          <w:bCs/>
          <w:i/>
          <w:iCs/>
          <w:color w:val="000000" w:themeColor="text1"/>
          <w:sz w:val="24"/>
          <w:szCs w:val="24"/>
        </w:rPr>
        <w:t>Regulatory Overview</w:t>
      </w:r>
    </w:p>
    <w:p w:rsidR="1970B253" w:rsidP="6C552B5E" w:rsidRDefault="3303F4EC" w14:paraId="42D005D7" w14:textId="2E9B7E3B">
      <w:pPr>
        <w:spacing w:after="0" w:line="240" w:lineRule="atLeast"/>
        <w:rPr>
          <w:rFonts w:ascii="Calibri" w:hAnsi="Calibri" w:eastAsia="Calibri" w:cs="Calibri"/>
          <w:color w:val="000000" w:themeColor="text1"/>
        </w:rPr>
      </w:pPr>
      <w:r w:rsidRPr="5194341F">
        <w:rPr>
          <w:rFonts w:ascii="Calibri" w:hAnsi="Calibri" w:eastAsia="Calibri" w:cs="Calibri"/>
          <w:color w:val="000000" w:themeColor="text1"/>
        </w:rPr>
        <w:t>The Rivers and Harbors Act (RHA) is codified at 33 USC 401-406 and addresses projects and activities in navigable waters and harbor and river improvements. The regulations implementing Section 10 of the RHA</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are codified at CFR, Title 33, Chapter II, Part 322 (33 CFR 322). Section 10 of the RHA requires authorization</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from the USACE if the project involves structures or work in or over any navigable water, as defined by 33</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CFR 329, and/or any obstruction or alteration of these waters. Section 10 permits are primarily intended to</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preserve the course, location, condition, or capacity of navigable waters.</w:t>
      </w:r>
    </w:p>
    <w:p w:rsidR="5E023D3B" w:rsidP="6C552B5E" w:rsidRDefault="5E023D3B" w14:paraId="1D5D2487" w14:textId="112CA8E2">
      <w:pPr>
        <w:spacing w:after="0" w:line="240" w:lineRule="atLeast"/>
        <w:rPr>
          <w:rFonts w:ascii="Calibri" w:hAnsi="Calibri" w:eastAsia="Calibri" w:cs="Calibri"/>
          <w:color w:val="000000" w:themeColor="text1"/>
        </w:rPr>
      </w:pPr>
    </w:p>
    <w:p w:rsidR="3303F4EC" w:rsidP="5194341F" w:rsidRDefault="3303F4EC" w14:paraId="63AC98AA" w14:textId="0A7FA6AF">
      <w:pPr>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 xml:space="preserve">Process </w:t>
      </w:r>
    </w:p>
    <w:p w:rsidR="3303F4EC" w:rsidP="5194341F" w:rsidRDefault="3303F4EC" w14:paraId="22FEDDCB" w14:textId="332A31D3">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ONE </w:t>
      </w:r>
      <w:r w:rsidRPr="5194341F">
        <w:rPr>
          <w:rFonts w:ascii="Calibri" w:hAnsi="Calibri" w:eastAsia="Calibri" w:cs="Calibri"/>
          <w:b/>
          <w:bCs/>
          <w:i/>
          <w:iCs/>
          <w:color w:val="000000" w:themeColor="text1"/>
          <w:sz w:val="24"/>
          <w:szCs w:val="24"/>
        </w:rPr>
        <w:t>Determine if Section 10 applies</w:t>
      </w:r>
      <w:r w:rsidRPr="5194341F" w:rsidR="3C60C54E">
        <w:rPr>
          <w:rFonts w:ascii="Calibri" w:hAnsi="Calibri" w:eastAsia="Calibri" w:cs="Calibri"/>
          <w:b/>
          <w:bCs/>
          <w:i/>
          <w:iCs/>
          <w:color w:val="000000" w:themeColor="text1"/>
          <w:sz w:val="24"/>
          <w:szCs w:val="24"/>
        </w:rPr>
        <w:t>:</w:t>
      </w:r>
    </w:p>
    <w:p w:rsidR="1970B253" w:rsidP="5194341F" w:rsidRDefault="1970B253" w14:paraId="2ACF81B9" w14:textId="0589EFAA">
      <w:pPr>
        <w:spacing w:after="0" w:line="240" w:lineRule="auto"/>
        <w:ind w:left="360" w:hanging="360"/>
        <w:rPr>
          <w:rFonts w:ascii="Calibri" w:hAnsi="Calibri" w:eastAsia="Calibri" w:cs="Calibri"/>
          <w:b/>
          <w:bCs/>
          <w:i/>
          <w:iCs/>
          <w:color w:val="000000" w:themeColor="text1"/>
        </w:rPr>
      </w:pPr>
    </w:p>
    <w:p w:rsidR="3303F4EC" w:rsidP="6C552B5E" w:rsidRDefault="6730DE06" w14:paraId="3C51A888" w14:textId="3B62B907">
      <w:pPr>
        <w:rPr>
          <w:rFonts w:ascii="Calibri" w:hAnsi="Calibri" w:eastAsia="Calibri" w:cs="Calibri"/>
          <w:color w:val="000000" w:themeColor="text1"/>
        </w:rPr>
      </w:pPr>
      <w:r w:rsidRPr="5194341F">
        <w:rPr>
          <w:rFonts w:ascii="Calibri" w:hAnsi="Calibri" w:eastAsia="Calibri" w:cs="Calibri"/>
          <w:color w:val="000000" w:themeColor="text1"/>
        </w:rPr>
        <w:t>The first step in this process is to evaluate the project based on the applicability described above and determine if authorization under Section 10 of the RHA is required. If Section 10 of the RHA does not apply, no further action is necessary.</w:t>
      </w:r>
      <w:r w:rsidRPr="5194341F" w:rsidR="6125A08D">
        <w:rPr>
          <w:rFonts w:ascii="Calibri" w:hAnsi="Calibri" w:eastAsia="Calibri" w:cs="Calibri"/>
          <w:color w:val="000000" w:themeColor="text1"/>
        </w:rPr>
        <w:t xml:space="preserve"> </w:t>
      </w:r>
    </w:p>
    <w:p w:rsidR="1127CC7B" w:rsidP="3AC77ED1" w:rsidRDefault="091140D4" w14:paraId="44038131" w14:textId="7BF9CAE8">
      <w:pPr>
        <w:rPr>
          <w:rFonts w:ascii="Calibri" w:hAnsi="Calibri" w:eastAsia="Calibri" w:cs="Calibri"/>
          <w:color w:val="000000" w:themeColor="text1"/>
        </w:rPr>
      </w:pPr>
      <w:r w:rsidRPr="0B6EF657" w:rsidR="091140D4">
        <w:rPr>
          <w:rFonts w:ascii="Calibri" w:hAnsi="Calibri" w:eastAsia="Calibri" w:cs="Calibri"/>
          <w:color w:val="000000" w:themeColor="text1" w:themeTint="FF" w:themeShade="FF"/>
        </w:rPr>
        <w:t xml:space="preserve">If </w:t>
      </w:r>
      <w:r w:rsidRPr="0B6EF657" w:rsidR="17003DBF">
        <w:rPr>
          <w:rFonts w:ascii="Calibri" w:hAnsi="Calibri" w:eastAsia="Calibri" w:cs="Calibri"/>
          <w:color w:val="000000" w:themeColor="text1" w:themeTint="FF" w:themeShade="FF"/>
        </w:rPr>
        <w:t>S</w:t>
      </w:r>
      <w:r w:rsidRPr="0B6EF657" w:rsidR="091140D4">
        <w:rPr>
          <w:rFonts w:ascii="Calibri" w:hAnsi="Calibri" w:eastAsia="Calibri" w:cs="Calibri"/>
          <w:color w:val="000000" w:themeColor="text1" w:themeTint="FF" w:themeShade="FF"/>
        </w:rPr>
        <w:t xml:space="preserve">ection </w:t>
      </w:r>
      <w:r w:rsidRPr="0B6EF657" w:rsidR="49DA4FAD">
        <w:rPr>
          <w:rFonts w:ascii="Calibri" w:hAnsi="Calibri" w:eastAsia="Calibri" w:cs="Calibri"/>
          <w:color w:val="000000" w:themeColor="text1" w:themeTint="FF" w:themeShade="FF"/>
        </w:rPr>
        <w:t xml:space="preserve">10 </w:t>
      </w:r>
      <w:r w:rsidRPr="0B6EF657" w:rsidR="6EBBBEF0">
        <w:rPr>
          <w:rFonts w:ascii="Calibri" w:hAnsi="Calibri" w:eastAsia="Calibri" w:cs="Calibri"/>
          <w:color w:val="000000" w:themeColor="text1" w:themeTint="FF" w:themeShade="FF"/>
        </w:rPr>
        <w:t>does not apply</w:t>
      </w:r>
      <w:r w:rsidRPr="0B6EF657" w:rsidR="091140D4">
        <w:rPr>
          <w:rFonts w:ascii="Calibri" w:hAnsi="Calibri" w:eastAsia="Calibri" w:cs="Calibri"/>
          <w:color w:val="000000" w:themeColor="text1" w:themeTint="FF" w:themeShade="FF"/>
        </w:rPr>
        <w:t xml:space="preserve">, select </w:t>
      </w:r>
      <w:r w:rsidRPr="0B6EF657" w:rsidR="091140D4">
        <w:rPr>
          <w:rFonts w:ascii="Calibri" w:hAnsi="Calibri" w:eastAsia="Calibri" w:cs="Calibri"/>
          <w:b w:val="1"/>
          <w:bCs w:val="1"/>
          <w:color w:val="000000" w:themeColor="text1" w:themeTint="FF" w:themeShade="FF"/>
        </w:rPr>
        <w:t>no</w:t>
      </w:r>
      <w:r w:rsidRPr="0B6EF657" w:rsidR="091140D4">
        <w:rPr>
          <w:rFonts w:ascii="Calibri" w:hAnsi="Calibri" w:eastAsia="Calibri" w:cs="Calibri"/>
          <w:color w:val="000000" w:themeColor="text1" w:themeTint="FF" w:themeShade="FF"/>
        </w:rPr>
        <w:t xml:space="preserve"> </w:t>
      </w:r>
      <w:r w:rsidRPr="0B6EF657" w:rsidR="06D2330A">
        <w:rPr>
          <w:rFonts w:ascii="Calibri" w:hAnsi="Calibri" w:eastAsia="Calibri" w:cs="Calibri"/>
          <w:color w:val="000000" w:themeColor="text1" w:themeTint="FF" w:themeShade="FF"/>
        </w:rPr>
        <w:t xml:space="preserve">to the statement “Project will involve excavation or fill within any navigable waters of the U.S. and will require approval by the USACE under Section 10” </w:t>
      </w:r>
      <w:r w:rsidRPr="0B6EF657" w:rsidR="34CCD3BC">
        <w:rPr>
          <w:rFonts w:ascii="Calibri" w:hAnsi="Calibri" w:eastAsia="Calibri" w:cs="Calibri"/>
          <w:color w:val="000000" w:themeColor="text1" w:themeTint="FF" w:themeShade="FF"/>
        </w:rPr>
        <w:t xml:space="preserve">in the CE </w:t>
      </w:r>
      <w:r w:rsidRPr="0B6EF657" w:rsidR="34CCD3BC">
        <w:rPr>
          <w:rFonts w:ascii="Calibri" w:hAnsi="Calibri" w:eastAsia="Calibri" w:cs="Calibri"/>
          <w:color w:val="000000" w:themeColor="text1" w:themeTint="FF" w:themeShade="FF"/>
        </w:rPr>
        <w:t>Narrative</w:t>
      </w:r>
      <w:r w:rsidRPr="0B6EF657" w:rsidR="34CCD3BC">
        <w:rPr>
          <w:rFonts w:ascii="Calibri" w:hAnsi="Calibri" w:eastAsia="Calibri" w:cs="Calibri"/>
          <w:color w:val="000000" w:themeColor="text1" w:themeTint="FF" w:themeShade="FF"/>
        </w:rPr>
        <w:t xml:space="preserve"> </w:t>
      </w:r>
      <w:r w:rsidRPr="0B6EF657" w:rsidR="091140D4">
        <w:rPr>
          <w:rFonts w:ascii="Calibri" w:hAnsi="Calibri" w:eastAsia="Calibri" w:cs="Calibri"/>
          <w:color w:val="000000" w:themeColor="text1" w:themeTint="FF" w:themeShade="FF"/>
        </w:rPr>
        <w:t xml:space="preserve">and </w:t>
      </w:r>
      <w:r w:rsidRPr="0B6EF657" w:rsidR="091140D4">
        <w:rPr>
          <w:rFonts w:ascii="Calibri" w:hAnsi="Calibri" w:eastAsia="Calibri" w:cs="Calibri"/>
          <w:b w:val="1"/>
          <w:bCs w:val="1"/>
          <w:color w:val="FF0000"/>
        </w:rPr>
        <w:t>STOP HERE.</w:t>
      </w:r>
    </w:p>
    <w:p w:rsidR="6BD1F942" w:rsidP="3AC77ED1" w:rsidRDefault="472F8C45" w14:paraId="184881B0" w14:textId="73D40856">
      <w:pPr>
        <w:spacing w:before="6" w:line="280" w:lineRule="atLeast"/>
        <w:rPr>
          <w:rFonts w:ascii="Calibri" w:hAnsi="Calibri" w:eastAsia="Calibri" w:cs="Calibri"/>
          <w:color w:val="000000" w:themeColor="text1"/>
        </w:rPr>
      </w:pPr>
      <w:r w:rsidRPr="0B6EF657" w:rsidR="472F8C45">
        <w:rPr>
          <w:rFonts w:ascii="Calibri" w:hAnsi="Calibri" w:eastAsia="Calibri" w:cs="Calibri"/>
          <w:color w:val="000000" w:themeColor="text1" w:themeTint="FF" w:themeShade="FF"/>
        </w:rPr>
        <w:t xml:space="preserve">If Section 10 </w:t>
      </w:r>
      <w:r w:rsidRPr="0B6EF657" w:rsidR="5358B138">
        <w:rPr>
          <w:rFonts w:ascii="Calibri" w:hAnsi="Calibri" w:eastAsia="Calibri" w:cs="Calibri"/>
          <w:color w:val="000000" w:themeColor="text1" w:themeTint="FF" w:themeShade="FF"/>
        </w:rPr>
        <w:t>applies</w:t>
      </w:r>
      <w:r w:rsidRPr="0B6EF657" w:rsidR="472F8C45">
        <w:rPr>
          <w:rFonts w:ascii="Calibri" w:hAnsi="Calibri" w:eastAsia="Calibri" w:cs="Calibri"/>
          <w:color w:val="000000" w:themeColor="text1" w:themeTint="FF" w:themeShade="FF"/>
        </w:rPr>
        <w:t xml:space="preserve">, </w:t>
      </w:r>
      <w:r w:rsidRPr="0B6EF657" w:rsidR="1BA783A6">
        <w:rPr>
          <w:rFonts w:ascii="Calibri" w:hAnsi="Calibri" w:eastAsia="Calibri" w:cs="Calibri"/>
          <w:color w:val="000000" w:themeColor="text1" w:themeTint="FF" w:themeShade="FF"/>
        </w:rPr>
        <w:t xml:space="preserve">select </w:t>
      </w:r>
      <w:r w:rsidRPr="0B6EF657" w:rsidR="1BA783A6">
        <w:rPr>
          <w:rFonts w:ascii="Calibri" w:hAnsi="Calibri" w:eastAsia="Calibri" w:cs="Calibri"/>
          <w:b w:val="1"/>
          <w:bCs w:val="1"/>
          <w:color w:val="000000" w:themeColor="text1" w:themeTint="FF" w:themeShade="FF"/>
        </w:rPr>
        <w:t>yes</w:t>
      </w:r>
      <w:r w:rsidRPr="0B6EF657" w:rsidR="736639A2">
        <w:rPr>
          <w:rFonts w:ascii="Calibri" w:hAnsi="Calibri" w:eastAsia="Calibri" w:cs="Calibri"/>
          <w:color w:val="000000" w:themeColor="text1" w:themeTint="FF" w:themeShade="FF"/>
        </w:rPr>
        <w:t xml:space="preserve"> to the statement “Project will involve excavation or fill within any navigable waters of the U.S. and will require approval by the USACE under Section 10” </w:t>
      </w:r>
      <w:r w:rsidRPr="0B6EF657" w:rsidR="46410D38">
        <w:rPr>
          <w:rFonts w:ascii="Calibri" w:hAnsi="Calibri" w:eastAsia="Calibri" w:cs="Calibri"/>
          <w:color w:val="000000" w:themeColor="text1" w:themeTint="FF" w:themeShade="FF"/>
        </w:rPr>
        <w:t xml:space="preserve">in the CE </w:t>
      </w:r>
      <w:r w:rsidRPr="0B6EF657" w:rsidR="46410D38">
        <w:rPr>
          <w:rFonts w:ascii="Calibri" w:hAnsi="Calibri" w:eastAsia="Calibri" w:cs="Calibri"/>
          <w:color w:val="000000" w:themeColor="text1" w:themeTint="FF" w:themeShade="FF"/>
        </w:rPr>
        <w:t>Narrative</w:t>
      </w:r>
      <w:r w:rsidRPr="0B6EF657" w:rsidR="46410D38">
        <w:rPr>
          <w:rFonts w:ascii="Calibri" w:hAnsi="Calibri" w:eastAsia="Calibri" w:cs="Calibri"/>
          <w:color w:val="000000" w:themeColor="text1" w:themeTint="FF" w:themeShade="FF"/>
        </w:rPr>
        <w:t xml:space="preserve"> </w:t>
      </w:r>
      <w:r w:rsidRPr="0B6EF657" w:rsidR="472F8C45">
        <w:rPr>
          <w:rFonts w:ascii="Calibri" w:hAnsi="Calibri" w:eastAsia="Calibri" w:cs="Calibri"/>
          <w:color w:val="000000" w:themeColor="text1" w:themeTint="FF" w:themeShade="FF"/>
        </w:rPr>
        <w:t xml:space="preserve">and proceed to </w:t>
      </w:r>
      <w:r w:rsidRPr="0B6EF657" w:rsidR="472F8C45">
        <w:rPr>
          <w:rFonts w:ascii="Calibri" w:hAnsi="Calibri" w:eastAsia="Calibri" w:cs="Calibri"/>
          <w:b w:val="1"/>
          <w:bCs w:val="1"/>
          <w:color w:val="538135" w:themeColor="accent6" w:themeTint="FF" w:themeShade="BF"/>
        </w:rPr>
        <w:t xml:space="preserve">STEP TWO. </w:t>
      </w:r>
      <w:r w:rsidRPr="0B6EF657" w:rsidR="472F8C45">
        <w:rPr>
          <w:rFonts w:ascii="Calibri" w:hAnsi="Calibri" w:eastAsia="Calibri" w:cs="Calibri"/>
          <w:i w:val="1"/>
          <w:iCs w:val="1"/>
        </w:rPr>
        <w:t xml:space="preserve">  </w:t>
      </w:r>
    </w:p>
    <w:p w:rsidR="1970B253" w:rsidP="5194341F" w:rsidRDefault="53430BE8" w14:paraId="5C7A18FE" w14:textId="462F65DA">
      <w:pPr>
        <w:spacing w:after="0"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TWO </w:t>
      </w:r>
      <w:r w:rsidRPr="5194341F" w:rsidR="342F1880">
        <w:rPr>
          <w:rFonts w:ascii="Calibri" w:hAnsi="Calibri" w:eastAsia="Calibri" w:cs="Calibri"/>
          <w:b/>
          <w:bCs/>
          <w:i/>
          <w:iCs/>
          <w:sz w:val="24"/>
          <w:szCs w:val="24"/>
        </w:rPr>
        <w:t>Summarize any coordination and/or commitments measures discussed, if applicable</w:t>
      </w:r>
      <w:r w:rsidRPr="5194341F" w:rsidR="17EE71CE">
        <w:rPr>
          <w:rFonts w:ascii="Calibri" w:hAnsi="Calibri" w:eastAsia="Calibri" w:cs="Calibri"/>
          <w:b/>
          <w:bCs/>
          <w:i/>
          <w:iCs/>
          <w:sz w:val="24"/>
          <w:szCs w:val="24"/>
        </w:rPr>
        <w:t>:</w:t>
      </w:r>
    </w:p>
    <w:p w:rsidR="5E023D3B" w:rsidP="5194341F" w:rsidRDefault="5E023D3B" w14:paraId="3507A866" w14:textId="416602F8">
      <w:pPr>
        <w:spacing w:after="0" w:line="240" w:lineRule="auto"/>
        <w:ind w:left="360" w:hanging="360"/>
        <w:rPr>
          <w:rFonts w:ascii="Calibri" w:hAnsi="Calibri" w:eastAsia="Calibri" w:cs="Calibri"/>
          <w:b/>
          <w:bCs/>
          <w:i/>
          <w:iCs/>
          <w:color w:val="000000" w:themeColor="text1"/>
          <w:sz w:val="24"/>
          <w:szCs w:val="24"/>
        </w:rPr>
      </w:pPr>
    </w:p>
    <w:p w:rsidR="3303F4EC" w:rsidP="6C552B5E" w:rsidRDefault="4CDEE024" w14:paraId="4D804AD3" w14:textId="4BE5FEDC">
      <w:pPr>
        <w:rPr>
          <w:rFonts w:ascii="Calibri" w:hAnsi="Calibri" w:eastAsia="Calibri" w:cs="Calibri"/>
          <w:color w:val="000000" w:themeColor="text1"/>
        </w:rPr>
      </w:pPr>
      <w:r w:rsidRPr="5194341F">
        <w:rPr>
          <w:rFonts w:ascii="Calibri" w:hAnsi="Calibri" w:eastAsia="Calibri" w:cs="Calibri"/>
          <w:color w:val="000000" w:themeColor="text1"/>
        </w:rPr>
        <w:t>If coverage unde</w:t>
      </w:r>
      <w:r w:rsidRPr="5194341F" w:rsidR="271BE776">
        <w:rPr>
          <w:rFonts w:ascii="Calibri" w:hAnsi="Calibri" w:eastAsia="Calibri" w:cs="Calibri"/>
          <w:color w:val="000000" w:themeColor="text1"/>
        </w:rPr>
        <w:t xml:space="preserve">r </w:t>
      </w:r>
      <w:r w:rsidRPr="5194341F">
        <w:rPr>
          <w:rFonts w:ascii="Calibri" w:hAnsi="Calibri" w:eastAsia="Calibri" w:cs="Calibri"/>
          <w:color w:val="000000" w:themeColor="text1"/>
        </w:rPr>
        <w:t xml:space="preserve">Section 10 of the RHA is required, Section 10 impacts are authorized under the same permit issued by the USACE under Section 404 of the CWA (see </w:t>
      </w:r>
      <w:r w:rsidRPr="5194341F">
        <w:rPr>
          <w:rFonts w:ascii="Calibri" w:hAnsi="Calibri" w:eastAsia="Calibri" w:cs="Calibri"/>
          <w:i/>
          <w:iCs/>
          <w:color w:val="000000" w:themeColor="text1"/>
        </w:rPr>
        <w:t>Section 1C</w:t>
      </w:r>
      <w:r w:rsidRPr="5194341F" w:rsidR="7E1515B5">
        <w:rPr>
          <w:rFonts w:ascii="Calibri" w:hAnsi="Calibri" w:eastAsia="Calibri" w:cs="Calibri"/>
          <w:color w:val="000000" w:themeColor="text1"/>
        </w:rPr>
        <w:t xml:space="preserve"> </w:t>
      </w:r>
      <w:r w:rsidRPr="5194341F" w:rsidR="43597D6E">
        <w:rPr>
          <w:rFonts w:ascii="Calibri" w:hAnsi="Calibri" w:eastAsia="Calibri" w:cs="Calibri"/>
          <w:i/>
          <w:iCs/>
          <w:color w:val="000000" w:themeColor="text1"/>
        </w:rPr>
        <w:t>Clean Water Act 404/401</w:t>
      </w:r>
      <w:r w:rsidRPr="5194341F" w:rsidR="43597D6E">
        <w:rPr>
          <w:rFonts w:ascii="Calibri" w:hAnsi="Calibri" w:eastAsia="Calibri" w:cs="Calibri"/>
          <w:color w:val="000000" w:themeColor="text1"/>
        </w:rPr>
        <w:t xml:space="preserve"> </w:t>
      </w:r>
      <w:r w:rsidRPr="5194341F" w:rsidR="7E1515B5">
        <w:rPr>
          <w:rFonts w:ascii="Calibri" w:hAnsi="Calibri" w:eastAsia="Calibri" w:cs="Calibri"/>
          <w:color w:val="000000" w:themeColor="text1"/>
        </w:rPr>
        <w:t>of this document</w:t>
      </w:r>
      <w:r w:rsidRPr="5194341F">
        <w:rPr>
          <w:rFonts w:ascii="Calibri" w:hAnsi="Calibri" w:eastAsia="Calibri" w:cs="Calibri"/>
          <w:color w:val="000000" w:themeColor="text1"/>
        </w:rPr>
        <w:t xml:space="preserve">) in the RIGP. </w:t>
      </w:r>
    </w:p>
    <w:p w:rsidR="3303F4EC" w:rsidP="6C552B5E" w:rsidRDefault="7A599A53" w14:paraId="06E83A5C" w14:textId="579F34B7">
      <w:pPr>
        <w:rPr>
          <w:rFonts w:ascii="Calibri" w:hAnsi="Calibri" w:eastAsia="Calibri" w:cs="Calibri"/>
          <w:color w:val="000000" w:themeColor="text1"/>
        </w:rPr>
      </w:pPr>
      <w:r w:rsidRPr="5194341F">
        <w:rPr>
          <w:rFonts w:ascii="Calibri" w:hAnsi="Calibri" w:eastAsia="Calibri" w:cs="Calibri"/>
          <w:color w:val="000000" w:themeColor="text1"/>
        </w:rPr>
        <w:t>Include documented consideration of Section 10 of the RHA and describe all permitting correspondence</w:t>
      </w:r>
      <w:r w:rsidRPr="5194341F" w:rsidR="1189EEB7">
        <w:rPr>
          <w:rFonts w:ascii="Calibri" w:hAnsi="Calibri" w:eastAsia="Calibri" w:cs="Calibri"/>
          <w:color w:val="000000" w:themeColor="text1"/>
        </w:rPr>
        <w:t xml:space="preserve"> </w:t>
      </w:r>
      <w:r w:rsidRPr="5194341F">
        <w:rPr>
          <w:rFonts w:ascii="Calibri" w:hAnsi="Calibri" w:eastAsia="Calibri" w:cs="Calibri"/>
          <w:color w:val="000000" w:themeColor="text1"/>
        </w:rPr>
        <w:t xml:space="preserve">and any resulting commitments, if applicable. </w:t>
      </w:r>
    </w:p>
    <w:p w:rsidR="5D0FD5E5" w:rsidP="5194341F" w:rsidRDefault="5D0FD5E5" w14:paraId="7AAA9426" w14:textId="31EB9964">
      <w:pPr>
        <w:spacing w:before="140" w:line="280" w:lineRule="atLeast"/>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Resources</w:t>
      </w:r>
    </w:p>
    <w:p w:rsidR="5D0FD5E5" w:rsidP="6C552B5E" w:rsidRDefault="00000000" w14:paraId="2224038B" w14:textId="5D3D4F22">
      <w:pPr>
        <w:spacing w:line="240" w:lineRule="auto"/>
        <w:rPr>
          <w:rFonts w:ascii="Calibri" w:hAnsi="Calibri" w:eastAsia="Calibri" w:cs="Calibri"/>
          <w:color w:val="000000" w:themeColor="text1"/>
        </w:rPr>
      </w:pPr>
      <w:hyperlink r:id="rId39">
        <w:r w:rsidRPr="5194341F" w:rsidR="5D0FD5E5">
          <w:rPr>
            <w:rStyle w:val="Hyperlink"/>
            <w:rFonts w:ascii="Calibri" w:hAnsi="Calibri" w:eastAsia="Calibri" w:cs="Calibri"/>
          </w:rPr>
          <w:t>33 USC 401-406</w:t>
        </w:r>
      </w:hyperlink>
    </w:p>
    <w:p w:rsidR="5D0FD5E5" w:rsidP="6C552B5E" w:rsidRDefault="00000000" w14:paraId="1B45B255" w14:textId="52ED29E2">
      <w:pPr>
        <w:spacing w:line="240" w:lineRule="auto"/>
        <w:rPr>
          <w:rFonts w:ascii="Calibri" w:hAnsi="Calibri" w:eastAsia="Calibri" w:cs="Calibri"/>
          <w:color w:val="000000" w:themeColor="text1"/>
        </w:rPr>
      </w:pPr>
      <w:hyperlink r:id="rId40">
        <w:r w:rsidRPr="5194341F" w:rsidR="5D0FD5E5">
          <w:rPr>
            <w:rStyle w:val="Hyperlink"/>
            <w:rFonts w:ascii="Calibri" w:hAnsi="Calibri" w:eastAsia="Calibri" w:cs="Calibri"/>
          </w:rPr>
          <w:t>33 CFR 322</w:t>
        </w:r>
      </w:hyperlink>
    </w:p>
    <w:p w:rsidR="5D0FD5E5" w:rsidP="6C552B5E" w:rsidRDefault="00000000" w14:paraId="24B2A5F2" w14:textId="19248B2C">
      <w:pPr>
        <w:spacing w:line="240" w:lineRule="auto"/>
        <w:rPr>
          <w:rFonts w:ascii="Calibri" w:hAnsi="Calibri" w:eastAsia="Calibri" w:cs="Calibri"/>
          <w:color w:val="000000" w:themeColor="text1"/>
        </w:rPr>
      </w:pPr>
      <w:hyperlink r:id="rId41">
        <w:r w:rsidRPr="5194341F" w:rsidR="5D0FD5E5">
          <w:rPr>
            <w:rStyle w:val="Hyperlink"/>
            <w:rFonts w:ascii="Calibri" w:hAnsi="Calibri" w:eastAsia="Calibri" w:cs="Calibri"/>
          </w:rPr>
          <w:t>USACE RI Programmatic General Permit Information</w:t>
        </w:r>
      </w:hyperlink>
    </w:p>
    <w:p w:rsidR="5D0FD5E5" w:rsidP="6C552B5E" w:rsidRDefault="5D0FD5E5" w14:paraId="7237AA2B" w14:textId="67447D4A">
      <w:pPr>
        <w:rPr>
          <w:rFonts w:ascii="Calibri" w:hAnsi="Calibri" w:eastAsia="Calibri" w:cs="Calibri"/>
          <w:color w:val="000000" w:themeColor="text1"/>
        </w:rPr>
      </w:pPr>
    </w:p>
    <w:p w:rsidR="0081295A" w:rsidP="6C552B5E" w:rsidRDefault="0081295A" w14:paraId="49876F73" w14:textId="77777777">
      <w:pPr>
        <w:rPr>
          <w:rFonts w:ascii="Calibri" w:hAnsi="Calibri" w:eastAsia="Calibri" w:cs="Calibri"/>
          <w:color w:val="000000" w:themeColor="text1"/>
        </w:rPr>
      </w:pPr>
    </w:p>
    <w:p w:rsidR="33E00135" w:rsidP="6C552B5E" w:rsidRDefault="08963201" w14:paraId="17FD2A57" w14:textId="0E3E39B2">
      <w:pPr>
        <w:spacing w:before="120" w:line="240" w:lineRule="atLeast"/>
        <w:ind w:left="360" w:hanging="360"/>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lastRenderedPageBreak/>
        <w:t xml:space="preserve">1F. Rivers and Harbors Act Section 408 Permit </w:t>
      </w:r>
    </w:p>
    <w:p w:rsidR="1970B253" w:rsidP="5194341F" w:rsidRDefault="1580EE53" w14:paraId="5448ADB7" w14:textId="69706389">
      <w:pPr>
        <w:spacing w:before="120" w:line="240" w:lineRule="atLeast"/>
        <w:rPr>
          <w:rFonts w:ascii="Calibri" w:hAnsi="Calibri" w:eastAsia="Calibri" w:cs="Calibri"/>
          <w:i/>
          <w:iCs/>
          <w:color w:val="000000" w:themeColor="text1"/>
          <w:sz w:val="24"/>
          <w:szCs w:val="24"/>
        </w:rPr>
      </w:pPr>
      <w:r w:rsidRPr="5194341F">
        <w:rPr>
          <w:rFonts w:ascii="Calibri" w:hAnsi="Calibri" w:eastAsia="Calibri" w:cs="Calibri"/>
          <w:b/>
          <w:bCs/>
          <w:i/>
          <w:iCs/>
          <w:color w:val="000000" w:themeColor="text1"/>
          <w:sz w:val="24"/>
          <w:szCs w:val="24"/>
        </w:rPr>
        <w:t>Regulatory Overview</w:t>
      </w:r>
    </w:p>
    <w:p w:rsidR="1970B253" w:rsidP="6C552B5E" w:rsidRDefault="1580EE53" w14:paraId="2FD5ED3E" w14:textId="5B68E02C">
      <w:pPr>
        <w:spacing w:before="120" w:line="240" w:lineRule="atLeast"/>
        <w:rPr>
          <w:rFonts w:ascii="Calibri" w:hAnsi="Calibri" w:eastAsia="Calibri" w:cs="Calibri"/>
          <w:color w:val="000000" w:themeColor="text1"/>
        </w:rPr>
      </w:pPr>
      <w:r w:rsidRPr="5194341F">
        <w:rPr>
          <w:rFonts w:ascii="Calibri" w:hAnsi="Calibri" w:eastAsia="Calibri" w:cs="Calibri"/>
          <w:color w:val="000000" w:themeColor="text1"/>
        </w:rPr>
        <w:t xml:space="preserve">Section 408 is a part of Section 14 of the River and Harbors Act (RHA) and is codified in USC Title 33, Chapter 9, Subchapter I, Section 408 (33 USC 408). Section 408 authorizes the Secretary of the Army, on the recommendation of the Chief of Engineers of the USACE, to grant permission for the alteration, occupation, or use of a USACE civil works project. Before authorization, the Secretary must determine that the activity will not be injurious to the public interest or impair the usefulness of the project. </w:t>
      </w:r>
    </w:p>
    <w:p w:rsidR="1970B253" w:rsidP="6C552B5E" w:rsidRDefault="1580EE53" w14:paraId="534ACCA3" w14:textId="79C6D6BC">
      <w:pPr>
        <w:spacing w:after="0" w:line="240" w:lineRule="atLeast"/>
        <w:rPr>
          <w:rFonts w:ascii="Calibri" w:hAnsi="Calibri" w:eastAsia="Calibri" w:cs="Calibri"/>
          <w:color w:val="000000" w:themeColor="text1"/>
        </w:rPr>
      </w:pPr>
      <w:r w:rsidRPr="5194341F">
        <w:rPr>
          <w:rFonts w:ascii="Calibri" w:hAnsi="Calibri" w:eastAsia="Calibri" w:cs="Calibri"/>
          <w:color w:val="000000" w:themeColor="text1"/>
        </w:rPr>
        <w:t>If the Section 408 property is also a water of the U.S. and a Section 404 permit is required, Section 408</w:t>
      </w:r>
      <w:r w:rsidRPr="5194341F" w:rsidR="6CD4503C">
        <w:rPr>
          <w:rFonts w:ascii="Calibri" w:hAnsi="Calibri" w:eastAsia="Calibri" w:cs="Calibri"/>
          <w:color w:val="000000" w:themeColor="text1"/>
        </w:rPr>
        <w:t xml:space="preserve"> </w:t>
      </w:r>
      <w:r w:rsidRPr="5194341F">
        <w:rPr>
          <w:rFonts w:ascii="Calibri" w:hAnsi="Calibri" w:eastAsia="Calibri" w:cs="Calibri"/>
          <w:color w:val="000000" w:themeColor="text1"/>
        </w:rPr>
        <w:t>authorization is required prior to Section 404 authorization. This rule also applies to</w:t>
      </w:r>
      <w:r w:rsidRPr="5194341F" w:rsidR="2FDC46AB">
        <w:rPr>
          <w:rFonts w:ascii="Calibri" w:hAnsi="Calibri" w:eastAsia="Calibri" w:cs="Calibri"/>
          <w:color w:val="000000" w:themeColor="text1"/>
        </w:rPr>
        <w:t xml:space="preserve"> </w:t>
      </w:r>
      <w:r w:rsidRPr="5194341F">
        <w:rPr>
          <w:rFonts w:ascii="Calibri" w:hAnsi="Calibri" w:eastAsia="Calibri" w:cs="Calibri"/>
          <w:color w:val="000000" w:themeColor="text1"/>
        </w:rPr>
        <w:t>authorization under</w:t>
      </w:r>
      <w:r w:rsidRPr="5194341F" w:rsidR="2414C3F6">
        <w:rPr>
          <w:rFonts w:ascii="Calibri" w:hAnsi="Calibri" w:eastAsia="Calibri" w:cs="Calibri"/>
          <w:color w:val="000000" w:themeColor="text1"/>
        </w:rPr>
        <w:t xml:space="preserve"> </w:t>
      </w:r>
      <w:r w:rsidRPr="5194341F">
        <w:rPr>
          <w:rFonts w:ascii="Calibri" w:hAnsi="Calibri" w:eastAsia="Calibri" w:cs="Calibri"/>
          <w:color w:val="000000" w:themeColor="text1"/>
        </w:rPr>
        <w:t xml:space="preserve">the Section 10 of the RHA, if applicable. </w:t>
      </w:r>
    </w:p>
    <w:p w:rsidR="1970B253" w:rsidP="5194341F" w:rsidRDefault="1580EE53" w14:paraId="769BBA9C" w14:textId="11E35E77">
      <w:pPr>
        <w:spacing w:before="280" w:line="240" w:lineRule="atLeast"/>
        <w:ind w:left="360" w:hanging="360"/>
        <w:rPr>
          <w:rFonts w:ascii="Calibri" w:hAnsi="Calibri" w:eastAsia="Calibri" w:cs="Calibri"/>
          <w:i/>
          <w:iCs/>
          <w:color w:val="000000" w:themeColor="text1"/>
          <w:sz w:val="24"/>
          <w:szCs w:val="24"/>
        </w:rPr>
      </w:pPr>
      <w:r w:rsidRPr="5194341F">
        <w:rPr>
          <w:rFonts w:ascii="Calibri" w:hAnsi="Calibri" w:eastAsia="Calibri" w:cs="Calibri"/>
          <w:b/>
          <w:bCs/>
          <w:i/>
          <w:iCs/>
          <w:color w:val="000000" w:themeColor="text1"/>
          <w:sz w:val="24"/>
          <w:szCs w:val="24"/>
        </w:rPr>
        <w:t>Process</w:t>
      </w:r>
    </w:p>
    <w:p w:rsidR="1970B253" w:rsidP="5194341F" w:rsidRDefault="0AB8BD8C" w14:paraId="29C6C7A8" w14:textId="3E534DA8">
      <w:pPr>
        <w:spacing w:before="120"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ONE </w:t>
      </w:r>
      <w:r w:rsidRPr="5194341F">
        <w:rPr>
          <w:rFonts w:ascii="Calibri" w:hAnsi="Calibri" w:eastAsia="Calibri" w:cs="Calibri"/>
          <w:b/>
          <w:bCs/>
          <w:i/>
          <w:iCs/>
          <w:color w:val="000000" w:themeColor="text1"/>
          <w:sz w:val="24"/>
          <w:szCs w:val="24"/>
        </w:rPr>
        <w:t>Determine if Section 408 applies</w:t>
      </w:r>
      <w:r w:rsidRPr="5194341F" w:rsidR="36303E08">
        <w:rPr>
          <w:rFonts w:ascii="Calibri" w:hAnsi="Calibri" w:eastAsia="Calibri" w:cs="Calibri"/>
          <w:b/>
          <w:bCs/>
          <w:i/>
          <w:iCs/>
          <w:color w:val="000000" w:themeColor="text1"/>
          <w:sz w:val="24"/>
          <w:szCs w:val="24"/>
        </w:rPr>
        <w:t>:</w:t>
      </w:r>
    </w:p>
    <w:p w:rsidR="1970B253" w:rsidP="5194341F" w:rsidRDefault="1970B253" w14:paraId="0199273B" w14:textId="06C5CAC5">
      <w:pPr>
        <w:spacing w:after="0" w:line="240" w:lineRule="auto"/>
        <w:ind w:left="360" w:hanging="360"/>
        <w:rPr>
          <w:rFonts w:ascii="Calibri" w:hAnsi="Calibri" w:eastAsia="Calibri" w:cs="Calibri"/>
          <w:b/>
          <w:bCs/>
          <w:i/>
          <w:iCs/>
          <w:color w:val="000000" w:themeColor="text1"/>
          <w:sz w:val="24"/>
          <w:szCs w:val="24"/>
        </w:rPr>
      </w:pPr>
    </w:p>
    <w:p w:rsidR="1970B253" w:rsidP="6C552B5E" w:rsidRDefault="1580EE53" w14:paraId="3D287DE7" w14:textId="0CA7991B">
      <w:pPr>
        <w:spacing w:after="0" w:line="240" w:lineRule="atLeast"/>
        <w:rPr>
          <w:rFonts w:ascii="Calibri" w:hAnsi="Calibri" w:eastAsia="Calibri" w:cs="Calibri"/>
          <w:color w:val="000000" w:themeColor="text1"/>
        </w:rPr>
      </w:pPr>
      <w:r w:rsidRPr="5194341F">
        <w:rPr>
          <w:rFonts w:ascii="Calibri" w:hAnsi="Calibri" w:eastAsia="Calibri" w:cs="Calibri"/>
          <w:color w:val="000000" w:themeColor="text1"/>
        </w:rPr>
        <w:t xml:space="preserve">The first step in this process is to determine whether the project will require </w:t>
      </w:r>
      <w:r w:rsidRPr="5194341F" w:rsidR="2E033728">
        <w:rPr>
          <w:rFonts w:ascii="Calibri" w:hAnsi="Calibri" w:eastAsia="Calibri" w:cs="Calibri"/>
          <w:color w:val="000000" w:themeColor="text1"/>
        </w:rPr>
        <w:t>S</w:t>
      </w:r>
      <w:r w:rsidRPr="5194341F">
        <w:rPr>
          <w:rFonts w:ascii="Calibri" w:hAnsi="Calibri" w:eastAsia="Calibri" w:cs="Calibri"/>
          <w:color w:val="000000" w:themeColor="text1"/>
        </w:rPr>
        <w:t>ection 408</w:t>
      </w:r>
    </w:p>
    <w:p w:rsidR="1970B253" w:rsidP="6C552B5E" w:rsidRDefault="1580EE53" w14:paraId="2658ECF3" w14:textId="52A17720">
      <w:pPr>
        <w:spacing w:after="0" w:line="240" w:lineRule="atLeast"/>
        <w:rPr>
          <w:rFonts w:ascii="Calibri" w:hAnsi="Calibri" w:eastAsia="Calibri" w:cs="Calibri"/>
          <w:color w:val="000000" w:themeColor="text1"/>
        </w:rPr>
      </w:pPr>
      <w:r w:rsidRPr="5194341F">
        <w:rPr>
          <w:rFonts w:ascii="Calibri" w:hAnsi="Calibri" w:eastAsia="Calibri" w:cs="Calibri"/>
          <w:color w:val="000000" w:themeColor="text1"/>
        </w:rPr>
        <w:t>authorization. A</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desktop analysis should be conducted to determine if there are any federal civil works</w:t>
      </w:r>
      <w:r w:rsidRPr="5194341F" w:rsidR="6C6D674D">
        <w:rPr>
          <w:rFonts w:ascii="Calibri" w:hAnsi="Calibri" w:eastAsia="Calibri" w:cs="Calibri"/>
          <w:color w:val="000000" w:themeColor="text1"/>
        </w:rPr>
        <w:t xml:space="preserve"> </w:t>
      </w:r>
      <w:r w:rsidRPr="5194341F">
        <w:rPr>
          <w:rFonts w:ascii="Calibri" w:hAnsi="Calibri" w:eastAsia="Calibri" w:cs="Calibri"/>
          <w:color w:val="000000" w:themeColor="text1"/>
        </w:rPr>
        <w:t>projects that would</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be impacted by the transportation project. If it is unclear whether the transportation project would</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intersect with or otherwise alter or impact a federal civil works project, including any unmarked easements,</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contact the regulatory branch of the USACE district having Section 40</w:t>
      </w:r>
      <w:r w:rsidRPr="5194341F" w:rsidR="104667C4">
        <w:rPr>
          <w:rFonts w:ascii="Calibri" w:hAnsi="Calibri" w:eastAsia="Calibri" w:cs="Calibri"/>
          <w:color w:val="000000" w:themeColor="text1"/>
        </w:rPr>
        <w:t>8</w:t>
      </w:r>
      <w:r w:rsidRPr="5194341F">
        <w:rPr>
          <w:rFonts w:ascii="Calibri" w:hAnsi="Calibri" w:eastAsia="Calibri" w:cs="Calibri"/>
          <w:color w:val="000000" w:themeColor="text1"/>
        </w:rPr>
        <w:t xml:space="preserve"> jurisdiction</w:t>
      </w:r>
      <w:r w:rsidRPr="5194341F" w:rsidR="49887CD3">
        <w:rPr>
          <w:rFonts w:ascii="Calibri" w:hAnsi="Calibri" w:eastAsia="Calibri" w:cs="Calibri"/>
          <w:color w:val="000000" w:themeColor="text1"/>
        </w:rPr>
        <w:t xml:space="preserve"> </w:t>
      </w:r>
      <w:r w:rsidRPr="5194341F">
        <w:rPr>
          <w:rFonts w:ascii="Calibri" w:hAnsi="Calibri" w:eastAsia="Calibri" w:cs="Calibri"/>
          <w:color w:val="000000" w:themeColor="text1"/>
        </w:rPr>
        <w:t xml:space="preserve">in </w:t>
      </w:r>
      <w:r w:rsidRPr="5194341F" w:rsidR="050E1722">
        <w:rPr>
          <w:rFonts w:ascii="Calibri" w:hAnsi="Calibri" w:eastAsia="Calibri" w:cs="Calibri"/>
          <w:color w:val="000000" w:themeColor="text1"/>
        </w:rPr>
        <w:t>or</w:t>
      </w:r>
      <w:r w:rsidRPr="5194341F">
        <w:rPr>
          <w:rFonts w:ascii="Calibri" w:hAnsi="Calibri" w:eastAsia="Calibri" w:cs="Calibri"/>
          <w:color w:val="000000" w:themeColor="text1"/>
        </w:rPr>
        <w:t xml:space="preserve">der to inquire. </w:t>
      </w:r>
    </w:p>
    <w:p w:rsidR="5E023D3B" w:rsidP="6C552B5E" w:rsidRDefault="57E6C838" w14:paraId="08B7E3B9" w14:textId="67242E1C">
      <w:pPr>
        <w:spacing w:before="120" w:after="0" w:line="240" w:lineRule="atLeast"/>
        <w:rPr>
          <w:rFonts w:ascii="Calibri" w:hAnsi="Calibri" w:eastAsia="Calibri" w:cs="Calibri"/>
          <w:color w:val="000000" w:themeColor="text1"/>
        </w:rPr>
      </w:pPr>
      <w:r w:rsidRPr="5194341F">
        <w:rPr>
          <w:rFonts w:ascii="Calibri" w:hAnsi="Calibri" w:eastAsia="Calibri" w:cs="Calibri"/>
          <w:color w:val="000000" w:themeColor="text1"/>
        </w:rPr>
        <w:t>It should be noted that USACE</w:t>
      </w:r>
      <w:r w:rsidRPr="5194341F" w:rsidR="69B3A814">
        <w:rPr>
          <w:rFonts w:ascii="Calibri" w:hAnsi="Calibri" w:eastAsia="Calibri" w:cs="Calibri"/>
          <w:color w:val="000000" w:themeColor="text1"/>
        </w:rPr>
        <w:t xml:space="preserve"> </w:t>
      </w:r>
      <w:r w:rsidRPr="5194341F">
        <w:rPr>
          <w:rFonts w:ascii="Calibri" w:hAnsi="Calibri" w:eastAsia="Calibri" w:cs="Calibri"/>
          <w:color w:val="000000" w:themeColor="text1"/>
        </w:rPr>
        <w:t>easements are not depicted on most</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publicly available</w:t>
      </w:r>
      <w:r w:rsidRPr="5194341F" w:rsidR="6C4BE1FF">
        <w:rPr>
          <w:rFonts w:ascii="Calibri" w:hAnsi="Calibri" w:eastAsia="Calibri" w:cs="Calibri"/>
          <w:color w:val="000000" w:themeColor="text1"/>
        </w:rPr>
        <w:t xml:space="preserve"> </w:t>
      </w:r>
      <w:r w:rsidRPr="5194341F">
        <w:rPr>
          <w:rFonts w:ascii="Calibri" w:hAnsi="Calibri" w:eastAsia="Calibri" w:cs="Calibri"/>
          <w:color w:val="000000" w:themeColor="text1"/>
        </w:rPr>
        <w:t>ma</w:t>
      </w:r>
      <w:r w:rsidRPr="5194341F" w:rsidR="61D3A068">
        <w:rPr>
          <w:rFonts w:ascii="Calibri" w:hAnsi="Calibri" w:eastAsia="Calibri" w:cs="Calibri"/>
          <w:color w:val="000000" w:themeColor="text1"/>
        </w:rPr>
        <w:t>p</w:t>
      </w:r>
      <w:r w:rsidRPr="5194341F">
        <w:rPr>
          <w:rFonts w:ascii="Calibri" w:hAnsi="Calibri" w:eastAsia="Calibri" w:cs="Calibri"/>
          <w:color w:val="000000" w:themeColor="text1"/>
        </w:rPr>
        <w:t>ping</w:t>
      </w:r>
      <w:r w:rsidRPr="5194341F" w:rsidR="4D0667E6">
        <w:rPr>
          <w:rFonts w:ascii="Calibri" w:hAnsi="Calibri" w:eastAsia="Calibri" w:cs="Calibri"/>
          <w:color w:val="000000" w:themeColor="text1"/>
        </w:rPr>
        <w:t xml:space="preserve"> </w:t>
      </w:r>
      <w:r w:rsidRPr="5194341F">
        <w:rPr>
          <w:rFonts w:ascii="Calibri" w:hAnsi="Calibri" w:eastAsia="Calibri" w:cs="Calibri"/>
          <w:color w:val="000000" w:themeColor="text1"/>
        </w:rPr>
        <w:t>resources. In some cases, the</w:t>
      </w:r>
      <w:r w:rsidRPr="5194341F" w:rsidR="77EC63A2">
        <w:rPr>
          <w:rFonts w:ascii="Calibri" w:hAnsi="Calibri" w:eastAsia="Calibri" w:cs="Calibri"/>
          <w:color w:val="000000" w:themeColor="text1"/>
        </w:rPr>
        <w:t xml:space="preserve"> </w:t>
      </w:r>
      <w:r w:rsidRPr="5194341F">
        <w:rPr>
          <w:rFonts w:ascii="Calibri" w:hAnsi="Calibri" w:eastAsia="Calibri" w:cs="Calibri"/>
          <w:color w:val="000000" w:themeColor="text1"/>
        </w:rPr>
        <w:t>mapping might show the transportation project ROW bypassing a federal civil works project and, in these and similar cases, even when seemingly far from the federal civil works</w:t>
      </w:r>
      <w:r w:rsidRPr="5194341F" w:rsidR="042243F7">
        <w:rPr>
          <w:rFonts w:ascii="Calibri" w:hAnsi="Calibri" w:eastAsia="Calibri" w:cs="Calibri"/>
          <w:color w:val="000000" w:themeColor="text1"/>
        </w:rPr>
        <w:t xml:space="preserve"> </w:t>
      </w:r>
      <w:r w:rsidRPr="5194341F">
        <w:rPr>
          <w:rFonts w:ascii="Calibri" w:hAnsi="Calibri" w:eastAsia="Calibri" w:cs="Calibri"/>
          <w:color w:val="000000" w:themeColor="text1"/>
        </w:rPr>
        <w:t>project in question, it is imperative that the USACE</w:t>
      </w:r>
      <w:r w:rsidRPr="5194341F" w:rsidR="22B2BC16">
        <w:rPr>
          <w:rFonts w:ascii="Calibri" w:hAnsi="Calibri" w:eastAsia="Calibri" w:cs="Calibri"/>
          <w:color w:val="000000" w:themeColor="text1"/>
        </w:rPr>
        <w:t xml:space="preserve"> is contacted</w:t>
      </w:r>
      <w:r w:rsidRPr="5194341F">
        <w:rPr>
          <w:rFonts w:ascii="Calibri" w:hAnsi="Calibri" w:eastAsia="Calibri" w:cs="Calibri"/>
          <w:color w:val="000000" w:themeColor="text1"/>
        </w:rPr>
        <w:t xml:space="preserve"> directly</w:t>
      </w:r>
      <w:r w:rsidRPr="5194341F" w:rsidR="17F0E181">
        <w:rPr>
          <w:rFonts w:ascii="Calibri" w:hAnsi="Calibri" w:eastAsia="Calibri" w:cs="Calibri"/>
          <w:color w:val="000000" w:themeColor="text1"/>
        </w:rPr>
        <w:t xml:space="preserve"> </w:t>
      </w:r>
      <w:r w:rsidRPr="5194341F">
        <w:rPr>
          <w:rFonts w:ascii="Calibri" w:hAnsi="Calibri" w:eastAsia="Calibri" w:cs="Calibri"/>
          <w:color w:val="000000" w:themeColor="text1"/>
        </w:rPr>
        <w:t>in order to</w:t>
      </w:r>
      <w:r w:rsidRPr="5194341F" w:rsidR="3250A4DC">
        <w:rPr>
          <w:rFonts w:ascii="Calibri" w:hAnsi="Calibri" w:eastAsia="Calibri" w:cs="Calibri"/>
          <w:color w:val="000000" w:themeColor="text1"/>
        </w:rPr>
        <w:t xml:space="preserve"> </w:t>
      </w:r>
      <w:r w:rsidRPr="5194341F">
        <w:rPr>
          <w:rFonts w:ascii="Calibri" w:hAnsi="Calibri" w:eastAsia="Calibri" w:cs="Calibri"/>
          <w:color w:val="000000" w:themeColor="text1"/>
        </w:rPr>
        <w:t>determine if the transportation project would intersect an unmarked easement for the</w:t>
      </w:r>
      <w:r w:rsidRPr="5194341F" w:rsidR="7E3D5631">
        <w:rPr>
          <w:rFonts w:ascii="Calibri" w:hAnsi="Calibri" w:eastAsia="Calibri" w:cs="Calibri"/>
          <w:color w:val="000000" w:themeColor="text1"/>
        </w:rPr>
        <w:t xml:space="preserve"> </w:t>
      </w:r>
      <w:r w:rsidRPr="5194341F">
        <w:rPr>
          <w:rFonts w:ascii="Calibri" w:hAnsi="Calibri" w:eastAsia="Calibri" w:cs="Calibri"/>
          <w:color w:val="000000" w:themeColor="text1"/>
        </w:rPr>
        <w:t>federal civil works</w:t>
      </w:r>
      <w:r w:rsidRPr="5194341F" w:rsidR="53C43AF3">
        <w:rPr>
          <w:rFonts w:ascii="Calibri" w:hAnsi="Calibri" w:eastAsia="Calibri" w:cs="Calibri"/>
          <w:color w:val="000000" w:themeColor="text1"/>
        </w:rPr>
        <w:t xml:space="preserve"> </w:t>
      </w:r>
      <w:r w:rsidRPr="5194341F">
        <w:rPr>
          <w:rFonts w:ascii="Calibri" w:hAnsi="Calibri" w:eastAsia="Calibri" w:cs="Calibri"/>
          <w:color w:val="000000" w:themeColor="text1"/>
        </w:rPr>
        <w:t>project.</w:t>
      </w:r>
    </w:p>
    <w:p w:rsidR="5D0FD5E5" w:rsidP="6C552B5E" w:rsidRDefault="5D0FD5E5" w14:paraId="0AFD0FE7" w14:textId="7F3F3D16">
      <w:pPr>
        <w:spacing w:before="120" w:after="0" w:line="240" w:lineRule="atLeast"/>
        <w:rPr>
          <w:rFonts w:ascii="Calibri" w:hAnsi="Calibri" w:eastAsia="Calibri" w:cs="Calibri"/>
          <w:color w:val="000000" w:themeColor="text1"/>
        </w:rPr>
      </w:pPr>
    </w:p>
    <w:p w:rsidR="57E6C838" w:rsidP="6C552B5E" w:rsidRDefault="1580EE53" w14:paraId="52E0E8FF" w14:textId="4ACA8F26">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If the project would not impact a federal civil works projects, then the procedure is complete. If the</w:t>
      </w:r>
      <w:r w:rsidRPr="5194341F" w:rsidR="70939ADF">
        <w:rPr>
          <w:rFonts w:ascii="Calibri" w:hAnsi="Calibri" w:eastAsia="Calibri" w:cs="Calibri"/>
          <w:color w:val="000000" w:themeColor="text1"/>
        </w:rPr>
        <w:t xml:space="preserve"> </w:t>
      </w:r>
      <w:r w:rsidRPr="5194341F">
        <w:rPr>
          <w:rFonts w:ascii="Calibri" w:hAnsi="Calibri" w:eastAsia="Calibri" w:cs="Calibri"/>
          <w:color w:val="000000" w:themeColor="text1"/>
        </w:rPr>
        <w:t>Project</w:t>
      </w:r>
      <w:r w:rsidRPr="5194341F">
        <w:rPr>
          <w:rFonts w:ascii="Calibri" w:hAnsi="Calibri" w:eastAsia="Calibri" w:cs="Calibri"/>
          <w:b/>
          <w:bCs/>
          <w:color w:val="000000" w:themeColor="text1"/>
        </w:rPr>
        <w:t xml:space="preserve"> </w:t>
      </w:r>
      <w:r w:rsidRPr="5194341F">
        <w:rPr>
          <w:rFonts w:ascii="Calibri" w:hAnsi="Calibri" w:eastAsia="Calibri" w:cs="Calibri"/>
          <w:color w:val="000000" w:themeColor="text1"/>
        </w:rPr>
        <w:t xml:space="preserve">would impact a federal civil works project, coordinate directly with USACE to </w:t>
      </w:r>
      <w:r w:rsidRPr="5194341F" w:rsidR="668B030B">
        <w:rPr>
          <w:rFonts w:ascii="Calibri" w:hAnsi="Calibri" w:eastAsia="Calibri" w:cs="Calibri"/>
          <w:color w:val="000000" w:themeColor="text1"/>
        </w:rPr>
        <w:t xml:space="preserve">begin to </w:t>
      </w:r>
      <w:r w:rsidRPr="5194341F">
        <w:rPr>
          <w:rFonts w:ascii="Calibri" w:hAnsi="Calibri" w:eastAsia="Calibri" w:cs="Calibri"/>
          <w:color w:val="000000" w:themeColor="text1"/>
        </w:rPr>
        <w:t>work through the</w:t>
      </w:r>
      <w:r w:rsidRPr="5194341F" w:rsidR="117D3A88">
        <w:rPr>
          <w:rFonts w:ascii="Calibri" w:hAnsi="Calibri" w:eastAsia="Calibri" w:cs="Calibri"/>
          <w:color w:val="000000" w:themeColor="text1"/>
        </w:rPr>
        <w:t xml:space="preserve"> </w:t>
      </w:r>
      <w:r w:rsidRPr="5194341F" w:rsidR="57E6C838">
        <w:rPr>
          <w:rFonts w:ascii="Calibri" w:hAnsi="Calibri" w:eastAsia="Calibri" w:cs="Calibri"/>
          <w:color w:val="000000" w:themeColor="text1"/>
        </w:rPr>
        <w:t>Section 408</w:t>
      </w:r>
      <w:r w:rsidRPr="5194341F" w:rsidR="57E6C838">
        <w:rPr>
          <w:rFonts w:ascii="Calibri" w:hAnsi="Calibri" w:eastAsia="Calibri" w:cs="Calibri"/>
          <w:b/>
          <w:bCs/>
          <w:color w:val="000000" w:themeColor="text1"/>
        </w:rPr>
        <w:t xml:space="preserve"> </w:t>
      </w:r>
      <w:r w:rsidRPr="5194341F" w:rsidR="57E6C838">
        <w:rPr>
          <w:rFonts w:ascii="Calibri" w:hAnsi="Calibri" w:eastAsia="Calibri" w:cs="Calibri"/>
          <w:color w:val="000000" w:themeColor="text1"/>
        </w:rPr>
        <w:t>authorization.</w:t>
      </w:r>
      <w:r w:rsidRPr="5194341F" w:rsidR="35C8E82A">
        <w:rPr>
          <w:rFonts w:ascii="Calibri" w:hAnsi="Calibri" w:eastAsia="Calibri" w:cs="Calibri"/>
        </w:rPr>
        <w:t xml:space="preserve"> Contact the RIDOT NRU for assistance with Section 408 coordination.</w:t>
      </w:r>
      <w:r w:rsidRPr="5194341F" w:rsidR="57E6C838">
        <w:rPr>
          <w:rFonts w:ascii="Calibri" w:hAnsi="Calibri" w:eastAsia="Calibri" w:cs="Calibri"/>
          <w:color w:val="000000" w:themeColor="text1"/>
        </w:rPr>
        <w:t xml:space="preserve"> Section 408 review and authorization occurs outside of the environmental clearance process as a </w:t>
      </w:r>
      <w:r w:rsidRPr="5194341F" w:rsidR="1F386510">
        <w:rPr>
          <w:rFonts w:ascii="Calibri" w:hAnsi="Calibri" w:eastAsia="Calibri" w:cs="Calibri"/>
          <w:color w:val="000000" w:themeColor="text1"/>
        </w:rPr>
        <w:t>prerequisite</w:t>
      </w:r>
      <w:r w:rsidRPr="5194341F" w:rsidR="57E6C838">
        <w:rPr>
          <w:rFonts w:ascii="Calibri" w:hAnsi="Calibri" w:eastAsia="Calibri" w:cs="Calibri"/>
          <w:color w:val="000000" w:themeColor="text1"/>
        </w:rPr>
        <w:t>, when applicable, for Section 404 authorization. Include Section 408 authorization if applicable</w:t>
      </w:r>
      <w:r w:rsidRPr="5194341F" w:rsidR="03623F37">
        <w:rPr>
          <w:rFonts w:ascii="Calibri" w:hAnsi="Calibri" w:eastAsia="Calibri" w:cs="Calibri"/>
          <w:color w:val="000000" w:themeColor="text1"/>
        </w:rPr>
        <w:t xml:space="preserve"> </w:t>
      </w:r>
      <w:r w:rsidRPr="5194341F" w:rsidR="08FD1621">
        <w:rPr>
          <w:rFonts w:ascii="Calibri" w:hAnsi="Calibri" w:eastAsia="Calibri" w:cs="Calibri"/>
          <w:color w:val="000000" w:themeColor="text1"/>
        </w:rPr>
        <w:t>a</w:t>
      </w:r>
      <w:r w:rsidRPr="5194341F" w:rsidR="57E6C838">
        <w:rPr>
          <w:rFonts w:ascii="Calibri" w:hAnsi="Calibri" w:eastAsia="Calibri" w:cs="Calibri"/>
          <w:color w:val="000000" w:themeColor="text1"/>
        </w:rPr>
        <w:t>long</w:t>
      </w:r>
      <w:r w:rsidRPr="5194341F" w:rsidR="1196AA6F">
        <w:rPr>
          <w:rFonts w:ascii="Calibri" w:hAnsi="Calibri" w:eastAsia="Calibri" w:cs="Calibri"/>
          <w:color w:val="000000" w:themeColor="text1"/>
        </w:rPr>
        <w:t xml:space="preserve"> </w:t>
      </w:r>
      <w:r w:rsidRPr="5194341F" w:rsidR="57E6C838">
        <w:rPr>
          <w:rFonts w:ascii="Calibri" w:hAnsi="Calibri" w:eastAsia="Calibri" w:cs="Calibri"/>
          <w:color w:val="000000" w:themeColor="text1"/>
        </w:rPr>
        <w:t>with Section 404 authorization documentation</w:t>
      </w:r>
      <w:r w:rsidRPr="5194341F" w:rsidR="23AD1416">
        <w:rPr>
          <w:rFonts w:ascii="Calibri" w:hAnsi="Calibri" w:eastAsia="Calibri" w:cs="Calibri"/>
          <w:color w:val="000000" w:themeColor="text1"/>
        </w:rPr>
        <w:t xml:space="preserve"> during the permitting process</w:t>
      </w:r>
      <w:r w:rsidRPr="5194341F" w:rsidR="57E6C838">
        <w:rPr>
          <w:rFonts w:ascii="Calibri" w:hAnsi="Calibri" w:eastAsia="Calibri" w:cs="Calibri"/>
          <w:color w:val="000000" w:themeColor="text1"/>
        </w:rPr>
        <w:t xml:space="preserve">.  </w:t>
      </w:r>
    </w:p>
    <w:p w:rsidR="5D0FD5E5" w:rsidP="6C552B5E" w:rsidRDefault="5D0FD5E5" w14:paraId="25099730" w14:textId="6A434D9B">
      <w:pPr>
        <w:spacing w:after="0" w:line="240" w:lineRule="auto"/>
        <w:rPr>
          <w:rFonts w:ascii="Calibri" w:hAnsi="Calibri" w:eastAsia="Calibri" w:cs="Calibri"/>
          <w:color w:val="000000" w:themeColor="text1"/>
        </w:rPr>
      </w:pPr>
    </w:p>
    <w:p w:rsidR="209AB574" w:rsidP="3AC77ED1" w:rsidRDefault="25D85F8E" w14:paraId="2359E0C1" w14:textId="01402938">
      <w:pPr>
        <w:spacing w:before="120" w:after="0" w:line="240" w:lineRule="atLeast"/>
        <w:rPr>
          <w:rFonts w:ascii="Calibri" w:hAnsi="Calibri" w:eastAsia="Calibri" w:cs="Calibri"/>
          <w:color w:val="000000" w:themeColor="text1"/>
        </w:rPr>
      </w:pPr>
      <w:r w:rsidRPr="0B6EF657" w:rsidR="25D85F8E">
        <w:rPr>
          <w:rFonts w:ascii="Calibri" w:hAnsi="Calibri" w:eastAsia="Calibri" w:cs="Calibri"/>
          <w:color w:val="000000" w:themeColor="text1" w:themeTint="FF" w:themeShade="FF"/>
        </w:rPr>
        <w:t>If Section 408 d</w:t>
      </w:r>
      <w:r w:rsidRPr="0B6EF657" w:rsidR="433D4E99">
        <w:rPr>
          <w:rFonts w:ascii="Calibri" w:hAnsi="Calibri" w:eastAsia="Calibri" w:cs="Calibri"/>
          <w:color w:val="000000" w:themeColor="text1" w:themeTint="FF" w:themeShade="FF"/>
        </w:rPr>
        <w:t>oes not apply</w:t>
      </w:r>
      <w:r w:rsidRPr="0B6EF657" w:rsidR="25D85F8E">
        <w:rPr>
          <w:rFonts w:ascii="Calibri" w:hAnsi="Calibri" w:eastAsia="Calibri" w:cs="Calibri"/>
          <w:color w:val="000000" w:themeColor="text1" w:themeTint="FF" w:themeShade="FF"/>
        </w:rPr>
        <w:t xml:space="preserve">, please select </w:t>
      </w:r>
      <w:r w:rsidRPr="0B6EF657" w:rsidR="25D85F8E">
        <w:rPr>
          <w:rFonts w:ascii="Calibri" w:hAnsi="Calibri" w:eastAsia="Calibri" w:cs="Calibri"/>
          <w:b w:val="1"/>
          <w:bCs w:val="1"/>
          <w:color w:val="000000" w:themeColor="text1" w:themeTint="FF" w:themeShade="FF"/>
        </w:rPr>
        <w:t xml:space="preserve">no </w:t>
      </w:r>
      <w:r w:rsidRPr="0B6EF657" w:rsidR="3A4A9803">
        <w:rPr>
          <w:rFonts w:ascii="Calibri" w:hAnsi="Calibri" w:eastAsia="Calibri" w:cs="Calibri"/>
          <w:color w:val="000000" w:themeColor="text1" w:themeTint="FF" w:themeShade="FF"/>
        </w:rPr>
        <w:t>to</w:t>
      </w:r>
      <w:r w:rsidRPr="0B6EF657" w:rsidR="25D85F8E">
        <w:rPr>
          <w:rFonts w:ascii="Calibri" w:hAnsi="Calibri" w:eastAsia="Calibri" w:cs="Calibri"/>
          <w:color w:val="000000" w:themeColor="text1" w:themeTint="FF" w:themeShade="FF"/>
        </w:rPr>
        <w:t xml:space="preserve"> </w:t>
      </w:r>
      <w:r w:rsidRPr="0B6EF657" w:rsidR="3A4A9803">
        <w:rPr>
          <w:rFonts w:ascii="Calibri" w:hAnsi="Calibri" w:eastAsia="Calibri" w:cs="Calibri"/>
          <w:color w:val="000000" w:themeColor="text1" w:themeTint="FF" w:themeShade="FF"/>
        </w:rPr>
        <w:t>the statement “Project involves the alteration, occupation, or use of a USACE civil works project”</w:t>
      </w:r>
      <w:r w:rsidRPr="0B6EF657" w:rsidR="25D85F8E">
        <w:rPr>
          <w:rFonts w:ascii="Calibri" w:hAnsi="Calibri" w:eastAsia="Calibri" w:cs="Calibri"/>
          <w:color w:val="000000" w:themeColor="text1" w:themeTint="FF" w:themeShade="FF"/>
        </w:rPr>
        <w:t xml:space="preserve"> </w:t>
      </w:r>
      <w:r w:rsidRPr="0B6EF657" w:rsidR="79C6D849">
        <w:rPr>
          <w:rFonts w:ascii="Calibri" w:hAnsi="Calibri" w:eastAsia="Calibri" w:cs="Calibri"/>
          <w:color w:val="000000" w:themeColor="text1" w:themeTint="FF" w:themeShade="FF"/>
        </w:rPr>
        <w:t xml:space="preserve">in the CE </w:t>
      </w:r>
      <w:r w:rsidRPr="0B6EF657" w:rsidR="79C6D849">
        <w:rPr>
          <w:rFonts w:ascii="Calibri" w:hAnsi="Calibri" w:eastAsia="Calibri" w:cs="Calibri"/>
          <w:color w:val="000000" w:themeColor="text1" w:themeTint="FF" w:themeShade="FF"/>
        </w:rPr>
        <w:t>Narrative</w:t>
      </w:r>
      <w:r w:rsidRPr="0B6EF657" w:rsidR="79C6D849">
        <w:rPr>
          <w:rFonts w:ascii="Calibri" w:hAnsi="Calibri" w:eastAsia="Calibri" w:cs="Calibri"/>
          <w:color w:val="000000" w:themeColor="text1" w:themeTint="FF" w:themeShade="FF"/>
        </w:rPr>
        <w:t xml:space="preserve"> </w:t>
      </w:r>
      <w:r w:rsidRPr="0B6EF657" w:rsidR="25D85F8E">
        <w:rPr>
          <w:rFonts w:ascii="Calibri" w:hAnsi="Calibri" w:eastAsia="Calibri" w:cs="Calibri"/>
          <w:color w:val="000000" w:themeColor="text1" w:themeTint="FF" w:themeShade="FF"/>
        </w:rPr>
        <w:t xml:space="preserve">and </w:t>
      </w:r>
      <w:r w:rsidRPr="0B6EF657" w:rsidR="25D85F8E">
        <w:rPr>
          <w:rFonts w:ascii="Calibri" w:hAnsi="Calibri" w:eastAsia="Calibri" w:cs="Calibri"/>
          <w:b w:val="1"/>
          <w:bCs w:val="1"/>
          <w:color w:val="FF0000"/>
        </w:rPr>
        <w:t>STOP HERE.</w:t>
      </w:r>
    </w:p>
    <w:p w:rsidR="4CC5BD6F" w:rsidP="6C552B5E" w:rsidRDefault="4CC5BD6F" w14:paraId="06E34CD8" w14:textId="48EF7D86">
      <w:pPr>
        <w:spacing w:after="0" w:line="240" w:lineRule="auto"/>
        <w:rPr>
          <w:rFonts w:ascii="Calibri" w:hAnsi="Calibri" w:eastAsia="Calibri" w:cs="Calibri"/>
          <w:color w:val="000000" w:themeColor="text1"/>
        </w:rPr>
      </w:pPr>
    </w:p>
    <w:p w:rsidR="08B5386A" w:rsidP="3AC77ED1" w:rsidRDefault="1AE8FF60" w14:paraId="1029AE6F" w14:textId="5406A1ED">
      <w:pPr>
        <w:spacing w:before="6" w:line="280" w:lineRule="atLeast"/>
        <w:rPr>
          <w:rFonts w:ascii="Calibri" w:hAnsi="Calibri" w:eastAsia="Calibri" w:cs="Calibri"/>
          <w:color w:val="ED7C31"/>
        </w:rPr>
      </w:pPr>
      <w:r w:rsidRPr="0B6EF657" w:rsidR="1AE8FF60">
        <w:rPr>
          <w:rFonts w:ascii="Calibri" w:hAnsi="Calibri" w:eastAsia="Calibri" w:cs="Calibri"/>
          <w:color w:val="000000" w:themeColor="text1" w:themeTint="FF" w:themeShade="FF"/>
        </w:rPr>
        <w:t xml:space="preserve">If </w:t>
      </w:r>
      <w:r w:rsidRPr="0B6EF657" w:rsidR="7DE50D5C">
        <w:rPr>
          <w:rFonts w:ascii="Calibri" w:hAnsi="Calibri" w:eastAsia="Calibri" w:cs="Calibri"/>
          <w:color w:val="000000" w:themeColor="text1" w:themeTint="FF" w:themeShade="FF"/>
        </w:rPr>
        <w:t>Section 408 applies</w:t>
      </w:r>
      <w:r w:rsidRPr="0B6EF657" w:rsidR="1AE8FF60">
        <w:rPr>
          <w:rFonts w:ascii="Calibri" w:hAnsi="Calibri" w:eastAsia="Calibri" w:cs="Calibri"/>
          <w:color w:val="000000" w:themeColor="text1" w:themeTint="FF" w:themeShade="FF"/>
        </w:rPr>
        <w:t xml:space="preserve">, </w:t>
      </w:r>
      <w:r w:rsidRPr="0B6EF657" w:rsidR="57C3822F">
        <w:rPr>
          <w:rFonts w:ascii="Calibri" w:hAnsi="Calibri" w:eastAsia="Calibri" w:cs="Calibri"/>
          <w:color w:val="000000" w:themeColor="text1" w:themeTint="FF" w:themeShade="FF"/>
        </w:rPr>
        <w:t xml:space="preserve">select </w:t>
      </w:r>
      <w:r w:rsidRPr="0B6EF657" w:rsidR="57C3822F">
        <w:rPr>
          <w:rFonts w:ascii="Calibri" w:hAnsi="Calibri" w:eastAsia="Calibri" w:cs="Calibri"/>
          <w:b w:val="1"/>
          <w:bCs w:val="1"/>
          <w:color w:val="000000" w:themeColor="text1" w:themeTint="FF" w:themeShade="FF"/>
        </w:rPr>
        <w:t>yes</w:t>
      </w:r>
      <w:r w:rsidRPr="0B6EF657" w:rsidR="1AE8FF60">
        <w:rPr>
          <w:rFonts w:ascii="Calibri" w:hAnsi="Calibri" w:eastAsia="Calibri" w:cs="Calibri"/>
          <w:color w:val="000000" w:themeColor="text1" w:themeTint="FF" w:themeShade="FF"/>
        </w:rPr>
        <w:t xml:space="preserve"> </w:t>
      </w:r>
      <w:r w:rsidRPr="0B6EF657" w:rsidR="38FF78A6">
        <w:rPr>
          <w:rFonts w:ascii="Calibri" w:hAnsi="Calibri" w:eastAsia="Calibri" w:cs="Calibri"/>
          <w:color w:val="000000" w:themeColor="text1" w:themeTint="FF" w:themeShade="FF"/>
        </w:rPr>
        <w:t xml:space="preserve">to the statement “Project involves the alteration, occupation, or use of a USACE civil works project” </w:t>
      </w:r>
      <w:r w:rsidRPr="0B6EF657" w:rsidR="1614089F">
        <w:rPr>
          <w:rFonts w:ascii="Calibri" w:hAnsi="Calibri" w:eastAsia="Calibri" w:cs="Calibri"/>
          <w:color w:val="000000" w:themeColor="text1" w:themeTint="FF" w:themeShade="FF"/>
        </w:rPr>
        <w:t xml:space="preserve">in the CE </w:t>
      </w:r>
      <w:r w:rsidRPr="0B6EF657" w:rsidR="1614089F">
        <w:rPr>
          <w:rFonts w:ascii="Calibri" w:hAnsi="Calibri" w:eastAsia="Calibri" w:cs="Calibri"/>
          <w:color w:val="000000" w:themeColor="text1" w:themeTint="FF" w:themeShade="FF"/>
        </w:rPr>
        <w:t>Narrative</w:t>
      </w:r>
      <w:r w:rsidRPr="0B6EF657" w:rsidR="1614089F">
        <w:rPr>
          <w:rFonts w:ascii="Calibri" w:hAnsi="Calibri" w:eastAsia="Calibri" w:cs="Calibri"/>
          <w:color w:val="000000" w:themeColor="text1" w:themeTint="FF" w:themeShade="FF"/>
        </w:rPr>
        <w:t xml:space="preserve"> </w:t>
      </w:r>
      <w:r w:rsidRPr="0B6EF657" w:rsidR="1AE8FF60">
        <w:rPr>
          <w:rFonts w:ascii="Calibri" w:hAnsi="Calibri" w:eastAsia="Calibri" w:cs="Calibri"/>
          <w:color w:val="000000" w:themeColor="text1" w:themeTint="FF" w:themeShade="FF"/>
        </w:rPr>
        <w:t xml:space="preserve">and proceed to </w:t>
      </w:r>
      <w:r w:rsidRPr="0B6EF657" w:rsidR="1AE8FF60">
        <w:rPr>
          <w:rFonts w:ascii="Calibri" w:hAnsi="Calibri" w:eastAsia="Calibri" w:cs="Calibri"/>
          <w:b w:val="1"/>
          <w:bCs w:val="1"/>
          <w:color w:val="538135" w:themeColor="accent6" w:themeTint="FF" w:themeShade="BF"/>
        </w:rPr>
        <w:t xml:space="preserve">STEP TWO. </w:t>
      </w:r>
      <w:r w:rsidRPr="0B6EF657" w:rsidR="1AE8FF60">
        <w:rPr>
          <w:rFonts w:ascii="Calibri" w:hAnsi="Calibri" w:eastAsia="Calibri" w:cs="Calibri"/>
          <w:i w:val="1"/>
          <w:iCs w:val="1"/>
          <w:color w:val="538135" w:themeColor="accent6" w:themeTint="FF" w:themeShade="BF"/>
        </w:rPr>
        <w:t xml:space="preserve"> </w:t>
      </w:r>
      <w:r w:rsidRPr="0B6EF657" w:rsidR="1AE8FF60">
        <w:rPr>
          <w:rFonts w:ascii="Calibri" w:hAnsi="Calibri" w:eastAsia="Calibri" w:cs="Calibri"/>
          <w:i w:val="1"/>
          <w:iCs w:val="1"/>
        </w:rPr>
        <w:t xml:space="preserve"> </w:t>
      </w:r>
    </w:p>
    <w:p w:rsidR="33E00135" w:rsidP="5194341F" w:rsidRDefault="5B891903" w14:paraId="38BE3A5C" w14:textId="5F7BF198">
      <w:pPr>
        <w:spacing w:after="0"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lastRenderedPageBreak/>
        <w:t xml:space="preserve">STEP TWO </w:t>
      </w:r>
      <w:r w:rsidRPr="5194341F" w:rsidR="5D0FD5E5">
        <w:rPr>
          <w:rFonts w:ascii="Calibri" w:hAnsi="Calibri" w:eastAsia="Calibri" w:cs="Calibri"/>
          <w:b/>
          <w:bCs/>
          <w:i/>
          <w:iCs/>
          <w:color w:val="000000" w:themeColor="text1"/>
          <w:sz w:val="24"/>
          <w:szCs w:val="24"/>
        </w:rPr>
        <w:t>Summarize proposed impacts and any coordination, commitments and/or</w:t>
      </w:r>
      <w:r w:rsidRPr="5194341F" w:rsidR="6CF1996F">
        <w:rPr>
          <w:rFonts w:ascii="Calibri" w:hAnsi="Calibri" w:eastAsia="Calibri" w:cs="Calibri"/>
          <w:b/>
          <w:bCs/>
          <w:i/>
          <w:iCs/>
          <w:color w:val="000000" w:themeColor="text1"/>
          <w:sz w:val="24"/>
          <w:szCs w:val="24"/>
        </w:rPr>
        <w:t xml:space="preserve"> </w:t>
      </w:r>
      <w:r w:rsidRPr="5194341F" w:rsidR="5D0FD5E5">
        <w:rPr>
          <w:rFonts w:ascii="Calibri" w:hAnsi="Calibri" w:eastAsia="Calibri" w:cs="Calibri"/>
          <w:b/>
          <w:bCs/>
          <w:i/>
          <w:iCs/>
          <w:color w:val="000000" w:themeColor="text1"/>
          <w:sz w:val="24"/>
          <w:szCs w:val="24"/>
        </w:rPr>
        <w:t xml:space="preserve">mitigative measures </w:t>
      </w:r>
      <w:r w:rsidRPr="5194341F" w:rsidR="2F1DA2B6">
        <w:rPr>
          <w:rFonts w:ascii="Calibri" w:hAnsi="Calibri" w:eastAsia="Calibri" w:cs="Calibri"/>
          <w:b/>
          <w:bCs/>
          <w:i/>
          <w:iCs/>
          <w:color w:val="000000" w:themeColor="text1"/>
          <w:sz w:val="24"/>
          <w:szCs w:val="24"/>
        </w:rPr>
        <w:t>under Section</w:t>
      </w:r>
      <w:r w:rsidRPr="5194341F" w:rsidR="19E49971">
        <w:rPr>
          <w:rFonts w:ascii="Calibri" w:hAnsi="Calibri" w:eastAsia="Calibri" w:cs="Calibri"/>
          <w:b/>
          <w:bCs/>
          <w:i/>
          <w:iCs/>
          <w:color w:val="000000" w:themeColor="text1"/>
          <w:sz w:val="24"/>
          <w:szCs w:val="24"/>
        </w:rPr>
        <w:t xml:space="preserve"> </w:t>
      </w:r>
      <w:r w:rsidRPr="5194341F" w:rsidR="2F1DA2B6">
        <w:rPr>
          <w:rFonts w:ascii="Calibri" w:hAnsi="Calibri" w:eastAsia="Calibri" w:cs="Calibri"/>
          <w:b/>
          <w:bCs/>
          <w:i/>
          <w:iCs/>
          <w:color w:val="000000" w:themeColor="text1"/>
          <w:sz w:val="24"/>
          <w:szCs w:val="24"/>
        </w:rPr>
        <w:t>408</w:t>
      </w:r>
      <w:r w:rsidRPr="5194341F" w:rsidR="6C83BF29">
        <w:rPr>
          <w:rFonts w:ascii="Calibri" w:hAnsi="Calibri" w:eastAsia="Calibri" w:cs="Calibri"/>
          <w:b/>
          <w:bCs/>
          <w:i/>
          <w:iCs/>
          <w:color w:val="000000" w:themeColor="text1"/>
          <w:sz w:val="24"/>
          <w:szCs w:val="24"/>
        </w:rPr>
        <w:t>:</w:t>
      </w:r>
    </w:p>
    <w:p w:rsidR="33E00135" w:rsidP="6C552B5E" w:rsidRDefault="3314EAE5" w14:paraId="38BCA75A" w14:textId="06710C32">
      <w:pPr>
        <w:spacing w:before="120" w:after="0" w:line="240" w:lineRule="auto"/>
        <w:rPr>
          <w:rFonts w:ascii="Calibri" w:hAnsi="Calibri" w:eastAsia="Calibri" w:cs="Calibri"/>
        </w:rPr>
      </w:pPr>
      <w:r w:rsidRPr="5194341F">
        <w:rPr>
          <w:rFonts w:ascii="Calibri" w:hAnsi="Calibri" w:eastAsia="Calibri" w:cs="Calibri"/>
        </w:rPr>
        <w:t>I</w:t>
      </w:r>
      <w:r w:rsidRPr="5194341F" w:rsidR="79D01AEA">
        <w:rPr>
          <w:rFonts w:ascii="Calibri" w:hAnsi="Calibri" w:eastAsia="Calibri" w:cs="Calibri"/>
        </w:rPr>
        <w:t>f the project would impact a federal civil</w:t>
      </w:r>
      <w:r w:rsidRPr="5194341F" w:rsidR="610971ED">
        <w:rPr>
          <w:rFonts w:ascii="Calibri" w:hAnsi="Calibri" w:eastAsia="Calibri" w:cs="Calibri"/>
        </w:rPr>
        <w:t xml:space="preserve"> </w:t>
      </w:r>
      <w:r w:rsidRPr="5194341F" w:rsidR="79D01AEA">
        <w:rPr>
          <w:rFonts w:ascii="Calibri" w:hAnsi="Calibri" w:eastAsia="Calibri" w:cs="Calibri"/>
        </w:rPr>
        <w:t>works project, RIDOT should coordinate directly with the USACE manager of the federal civil works project</w:t>
      </w:r>
      <w:r w:rsidRPr="5194341F" w:rsidR="45A96A4B">
        <w:rPr>
          <w:rFonts w:ascii="Calibri" w:hAnsi="Calibri" w:eastAsia="Calibri" w:cs="Calibri"/>
        </w:rPr>
        <w:t xml:space="preserve"> </w:t>
      </w:r>
      <w:r w:rsidRPr="5194341F" w:rsidR="79D01AEA">
        <w:rPr>
          <w:rFonts w:ascii="Calibri" w:hAnsi="Calibri" w:eastAsia="Calibri" w:cs="Calibri"/>
        </w:rPr>
        <w:t>to work through the Section 408 authorization.</w:t>
      </w:r>
      <w:r w:rsidRPr="5194341F" w:rsidR="6E1CB495">
        <w:rPr>
          <w:rFonts w:ascii="Calibri" w:hAnsi="Calibri" w:eastAsia="Calibri" w:cs="Calibri"/>
        </w:rPr>
        <w:t xml:space="preserve"> </w:t>
      </w:r>
      <w:r w:rsidRPr="5194341F" w:rsidR="14BF8A04">
        <w:rPr>
          <w:rFonts w:ascii="Calibri" w:hAnsi="Calibri" w:eastAsia="Calibri" w:cs="Calibri"/>
        </w:rPr>
        <w:t xml:space="preserve">Contact the RIDOT NRU for assistance with Section 408 coordination. </w:t>
      </w:r>
      <w:r w:rsidRPr="5194341F" w:rsidR="79D01AEA">
        <w:rPr>
          <w:rFonts w:ascii="Calibri" w:hAnsi="Calibri" w:eastAsia="Calibri" w:cs="Calibri"/>
        </w:rPr>
        <w:t>Document expected Section 408 impacts and authorization requirements</w:t>
      </w:r>
      <w:r w:rsidRPr="5194341F" w:rsidR="4EA8F118">
        <w:rPr>
          <w:rFonts w:ascii="Calibri" w:hAnsi="Calibri" w:eastAsia="Calibri" w:cs="Calibri"/>
        </w:rPr>
        <w:t xml:space="preserve"> that are anticipated. </w:t>
      </w:r>
    </w:p>
    <w:p w:rsidR="5D0FD5E5" w:rsidP="5194341F" w:rsidRDefault="5D0FD5E5" w14:paraId="464ADE6F" w14:textId="56F81584">
      <w:pPr>
        <w:spacing w:before="280"/>
        <w:ind w:left="360" w:hanging="360"/>
        <w:rPr>
          <w:rFonts w:ascii="Calibri" w:hAnsi="Calibri" w:eastAsia="Calibri" w:cs="Calibri"/>
          <w:b/>
          <w:bCs/>
          <w:i/>
          <w:iCs/>
          <w:color w:val="000000" w:themeColor="text1"/>
        </w:rPr>
      </w:pPr>
      <w:r w:rsidRPr="5194341F">
        <w:rPr>
          <w:rFonts w:ascii="Calibri" w:hAnsi="Calibri" w:eastAsia="Calibri" w:cs="Calibri"/>
          <w:b/>
          <w:bCs/>
          <w:i/>
          <w:iCs/>
          <w:color w:val="000000" w:themeColor="text1"/>
        </w:rPr>
        <w:t>Resources</w:t>
      </w:r>
    </w:p>
    <w:p w:rsidR="5D0FD5E5" w:rsidP="00441E84" w:rsidRDefault="00000000" w14:paraId="096ACA11" w14:textId="3083097D">
      <w:pPr>
        <w:spacing w:before="100" w:beforeAutospacing="1" w:after="120" w:line="240" w:lineRule="auto"/>
        <w:rPr>
          <w:rFonts w:ascii="Calibri" w:hAnsi="Calibri" w:eastAsia="Calibri" w:cs="Calibri"/>
          <w:color w:val="000000" w:themeColor="text1"/>
        </w:rPr>
      </w:pPr>
      <w:hyperlink r:id="rId42">
        <w:r w:rsidRPr="5194341F" w:rsidR="46E4F4A1">
          <w:rPr>
            <w:rStyle w:val="Hyperlink"/>
            <w:rFonts w:ascii="Calibri" w:hAnsi="Calibri" w:eastAsia="Calibri" w:cs="Calibri"/>
          </w:rPr>
          <w:t>33 USC 408</w:t>
        </w:r>
      </w:hyperlink>
    </w:p>
    <w:p w:rsidR="5D0FD5E5" w:rsidP="00441E84" w:rsidRDefault="00000000" w14:paraId="1EFEB20C" w14:textId="20000F64">
      <w:pPr>
        <w:spacing w:before="100" w:beforeAutospacing="1" w:after="120" w:line="240" w:lineRule="auto"/>
        <w:rPr>
          <w:rFonts w:ascii="Calibri" w:hAnsi="Calibri" w:eastAsia="Calibri" w:cs="Calibri"/>
          <w:color w:val="000000" w:themeColor="text1"/>
        </w:rPr>
      </w:pPr>
      <w:hyperlink r:id="rId43">
        <w:r w:rsidRPr="5194341F" w:rsidR="46E4F4A1">
          <w:rPr>
            <w:rStyle w:val="Hyperlink"/>
            <w:rFonts w:ascii="Calibri" w:hAnsi="Calibri" w:eastAsia="Calibri" w:cs="Calibri"/>
          </w:rPr>
          <w:t xml:space="preserve">RI Navigation Project Maps </w:t>
        </w:r>
      </w:hyperlink>
      <w:r w:rsidRPr="5194341F" w:rsidR="46E4F4A1">
        <w:rPr>
          <w:rFonts w:ascii="Calibri" w:hAnsi="Calibri" w:eastAsia="Calibri" w:cs="Calibri"/>
          <w:color w:val="000000" w:themeColor="text1"/>
        </w:rPr>
        <w:t xml:space="preserve"> </w:t>
      </w:r>
    </w:p>
    <w:p w:rsidR="00A2616D" w:rsidP="00441E84" w:rsidRDefault="00000000" w14:paraId="610F43F2" w14:textId="4662728F">
      <w:pPr>
        <w:spacing w:before="100" w:beforeAutospacing="1" w:after="120" w:line="240" w:lineRule="auto"/>
        <w:rPr>
          <w:rStyle w:val="Hyperlink"/>
          <w:rFonts w:ascii="Calibri" w:hAnsi="Calibri" w:eastAsia="Calibri" w:cs="Calibri"/>
        </w:rPr>
      </w:pPr>
      <w:hyperlink r:id="rId44">
        <w:r w:rsidRPr="5194341F" w:rsidR="46E4F4A1">
          <w:rPr>
            <w:rStyle w:val="Hyperlink"/>
            <w:rFonts w:ascii="Calibri" w:hAnsi="Calibri" w:eastAsia="Calibri" w:cs="Calibri"/>
          </w:rPr>
          <w:t>USACE Section 408 Information</w:t>
        </w:r>
      </w:hyperlink>
    </w:p>
    <w:p w:rsidR="00441E84" w:rsidP="00441E84" w:rsidRDefault="00441E84" w14:paraId="49D1C32C" w14:textId="77777777">
      <w:pPr>
        <w:spacing w:before="100" w:beforeAutospacing="1" w:after="120" w:line="240" w:lineRule="auto"/>
        <w:rPr>
          <w:rFonts w:ascii="Calibri" w:hAnsi="Calibri" w:eastAsia="Calibri" w:cs="Calibri"/>
          <w:color w:val="000000" w:themeColor="text1"/>
        </w:rPr>
      </w:pPr>
    </w:p>
    <w:p w:rsidR="33E00135" w:rsidP="6C552B5E" w:rsidRDefault="08963201" w14:paraId="531D9CAE" w14:textId="63219955">
      <w:pPr>
        <w:spacing w:before="120" w:after="0" w:line="240" w:lineRule="auto"/>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t>1G. Rivers and Harbors Act Section 9 Bridges</w:t>
      </w:r>
      <w:r w:rsidRPr="5194341F" w:rsidR="64A93E01">
        <w:rPr>
          <w:rFonts w:ascii="Calibri" w:hAnsi="Calibri" w:eastAsia="Calibri" w:cs="Calibri"/>
          <w:b/>
          <w:bCs/>
          <w:color w:val="2F5496" w:themeColor="accent1" w:themeShade="BF"/>
          <w:sz w:val="28"/>
          <w:szCs w:val="28"/>
        </w:rPr>
        <w:t xml:space="preserve"> and General Bridge Act </w:t>
      </w:r>
    </w:p>
    <w:p w:rsidR="1565CD5D" w:rsidP="6C552B5E" w:rsidRDefault="1565CD5D" w14:paraId="400773F1" w14:textId="592CAE98">
      <w:pPr>
        <w:spacing w:after="0" w:line="240" w:lineRule="auto"/>
        <w:rPr>
          <w:rFonts w:ascii="Calibri" w:hAnsi="Calibri" w:eastAsia="Calibri" w:cs="Calibri"/>
          <w:b/>
          <w:bCs/>
          <w:color w:val="2F5496" w:themeColor="accent1" w:themeShade="BF"/>
          <w:sz w:val="28"/>
          <w:szCs w:val="28"/>
        </w:rPr>
      </w:pPr>
    </w:p>
    <w:p w:rsidR="774954CC" w:rsidP="5194341F" w:rsidRDefault="774954CC" w14:paraId="1129F695" w14:textId="6F88F39A">
      <w:pPr>
        <w:rPr>
          <w:rFonts w:ascii="Calibri" w:hAnsi="Calibri" w:eastAsia="Calibri" w:cs="Calibri"/>
          <w:i/>
          <w:iCs/>
          <w:color w:val="000000" w:themeColor="text1"/>
          <w:sz w:val="24"/>
          <w:szCs w:val="24"/>
        </w:rPr>
      </w:pPr>
      <w:r w:rsidRPr="5194341F">
        <w:rPr>
          <w:rFonts w:ascii="Calibri" w:hAnsi="Calibri" w:eastAsia="Calibri" w:cs="Calibri"/>
          <w:b/>
          <w:bCs/>
          <w:i/>
          <w:iCs/>
          <w:color w:val="000000" w:themeColor="text1"/>
          <w:sz w:val="24"/>
          <w:szCs w:val="24"/>
        </w:rPr>
        <w:t xml:space="preserve">Regulatory Overview </w:t>
      </w:r>
    </w:p>
    <w:p w:rsidR="774954CC" w:rsidP="6C552B5E" w:rsidRDefault="774954CC" w14:paraId="54A60FEC" w14:textId="044C6CE9">
      <w:pPr>
        <w:rPr>
          <w:rFonts w:ascii="Calibri" w:hAnsi="Calibri" w:eastAsia="Calibri" w:cs="Calibri"/>
          <w:color w:val="000000" w:themeColor="text1"/>
        </w:rPr>
      </w:pPr>
      <w:r w:rsidRPr="5194341F">
        <w:rPr>
          <w:rFonts w:ascii="Calibri" w:hAnsi="Calibri" w:eastAsia="Calibri" w:cs="Calibri"/>
          <w:color w:val="000000" w:themeColor="text1"/>
        </w:rPr>
        <w:t xml:space="preserve">The USCG regulates bridges and causeways over navigable waters (as defined at 33 CFR 2.36) under the authority of the General Bridge Act (GBA) (33 USC 525-533) and Section 9 of the RHA (33 USC 401-406). The USCG issues bridge permits and bridge permit exemptions for bridges and causeways and navigational lighting authorizations and navigational lighting exemptions for lighting and signals on these bridges and causeways. Lights and signals must be approved by the USCG prior to bridge construction activity and must be maintained in accordance with the requirements of the regulations at 33 CFR 118. The USCG approves the location and plans of these bridges and causeways, and associated lighting and signals, and imposes conditions relating to construction, maintenance, and operation in the interest of public navigation. Refer to the USCG website to access the Bridge Permit Application Guide for permitting procedures and guidance. </w:t>
      </w:r>
    </w:p>
    <w:p w:rsidR="1970B253" w:rsidP="6C552B5E" w:rsidRDefault="774954CC" w14:paraId="6940CB1B" w14:textId="2BD7DA2D">
      <w:pPr>
        <w:spacing w:after="0" w:line="240" w:lineRule="atLeast"/>
        <w:rPr>
          <w:rFonts w:ascii="Calibri" w:hAnsi="Calibri" w:eastAsia="Calibri" w:cs="Calibri"/>
          <w:color w:val="000000" w:themeColor="text1"/>
        </w:rPr>
      </w:pPr>
      <w:r w:rsidRPr="5194341F">
        <w:rPr>
          <w:rFonts w:ascii="Calibri" w:hAnsi="Calibri" w:eastAsia="Calibri" w:cs="Calibri"/>
          <w:color w:val="000000" w:themeColor="text1"/>
        </w:rPr>
        <w:t>F</w:t>
      </w:r>
      <w:r w:rsidRPr="5194341F" w:rsidR="611978B1">
        <w:rPr>
          <w:rFonts w:ascii="Calibri" w:hAnsi="Calibri" w:eastAsia="Calibri" w:cs="Calibri"/>
          <w:color w:val="000000" w:themeColor="text1"/>
        </w:rPr>
        <w:t xml:space="preserve">HWA </w:t>
      </w:r>
      <w:r w:rsidRPr="5194341F">
        <w:rPr>
          <w:rFonts w:ascii="Calibri" w:hAnsi="Calibri" w:eastAsia="Calibri" w:cs="Calibri"/>
          <w:color w:val="000000" w:themeColor="text1"/>
        </w:rPr>
        <w:t>regulations pertaining to navigational clearances for bridges and procedures for USCG coordination are codified in the CFR, Title 23, Chapter I, Subchapter G, Part</w:t>
      </w:r>
      <w:r w:rsidRPr="5194341F" w:rsidR="4E4C2406">
        <w:rPr>
          <w:rFonts w:ascii="Calibri" w:hAnsi="Calibri" w:eastAsia="Calibri" w:cs="Calibri"/>
          <w:color w:val="000000" w:themeColor="text1"/>
        </w:rPr>
        <w:t xml:space="preserve"> </w:t>
      </w:r>
      <w:r w:rsidRPr="5194341F" w:rsidR="0768E86C">
        <w:rPr>
          <w:rFonts w:ascii="Calibri" w:hAnsi="Calibri" w:eastAsia="Calibri" w:cs="Calibri"/>
          <w:color w:val="000000" w:themeColor="text1"/>
        </w:rPr>
        <w:t>650 (23 CFR 650), in Subpart H, which is 23 CFR 650.801-650.809.</w:t>
      </w:r>
    </w:p>
    <w:p w:rsidR="1565CD5D" w:rsidP="6C552B5E" w:rsidRDefault="1565CD5D" w14:paraId="3DD43A79" w14:textId="265B5CDA">
      <w:pPr>
        <w:spacing w:after="0" w:line="240" w:lineRule="atLeast"/>
        <w:rPr>
          <w:rFonts w:ascii="Calibri" w:hAnsi="Calibri" w:eastAsia="Calibri" w:cs="Calibri"/>
          <w:color w:val="000000" w:themeColor="text1"/>
        </w:rPr>
      </w:pPr>
    </w:p>
    <w:p w:rsidR="774954CC" w:rsidP="5194341F" w:rsidRDefault="0768E86C" w14:paraId="446DBC4D" w14:textId="4B22F302">
      <w:pPr>
        <w:rPr>
          <w:rFonts w:ascii="Calibri" w:hAnsi="Calibri" w:eastAsia="Calibri" w:cs="Calibri"/>
          <w:i/>
          <w:iCs/>
          <w:color w:val="000000" w:themeColor="text1"/>
          <w:sz w:val="24"/>
          <w:szCs w:val="24"/>
        </w:rPr>
      </w:pPr>
      <w:r w:rsidRPr="5194341F">
        <w:rPr>
          <w:rFonts w:ascii="Calibri" w:hAnsi="Calibri" w:eastAsia="Calibri" w:cs="Calibri"/>
          <w:b/>
          <w:bCs/>
          <w:i/>
          <w:iCs/>
          <w:color w:val="000000" w:themeColor="text1"/>
          <w:sz w:val="24"/>
          <w:szCs w:val="24"/>
        </w:rPr>
        <w:t xml:space="preserve">Process </w:t>
      </w:r>
    </w:p>
    <w:p w:rsidR="0079E92D" w:rsidP="5194341F" w:rsidRDefault="0079E92D" w14:paraId="72BFB26E" w14:textId="7035DAB4">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ONE</w:t>
      </w:r>
      <w:r w:rsidRPr="5194341F">
        <w:rPr>
          <w:rFonts w:ascii="Calibri" w:hAnsi="Calibri" w:eastAsia="Calibri" w:cs="Calibri"/>
          <w:b/>
          <w:bCs/>
          <w:i/>
          <w:iCs/>
          <w:color w:val="000000" w:themeColor="text1"/>
          <w:sz w:val="24"/>
          <w:szCs w:val="24"/>
        </w:rPr>
        <w:t xml:space="preserve"> Determine if Section 9 applies</w:t>
      </w:r>
      <w:r w:rsidRPr="5194341F" w:rsidR="35E59A07">
        <w:rPr>
          <w:rFonts w:ascii="Calibri" w:hAnsi="Calibri" w:eastAsia="Calibri" w:cs="Calibri"/>
          <w:b/>
          <w:bCs/>
          <w:i/>
          <w:iCs/>
          <w:color w:val="000000" w:themeColor="text1"/>
          <w:sz w:val="24"/>
          <w:szCs w:val="24"/>
        </w:rPr>
        <w:t>:</w:t>
      </w:r>
    </w:p>
    <w:p w:rsidR="1565CD5D" w:rsidP="5194341F" w:rsidRDefault="1565CD5D" w14:paraId="6F3B39E7" w14:textId="3C1C6807">
      <w:pPr>
        <w:spacing w:after="0" w:line="240" w:lineRule="auto"/>
        <w:ind w:left="360" w:hanging="360"/>
        <w:rPr>
          <w:rFonts w:ascii="Calibri" w:hAnsi="Calibri" w:eastAsia="Calibri" w:cs="Calibri"/>
          <w:b/>
          <w:bCs/>
          <w:i/>
          <w:iCs/>
          <w:color w:val="000000" w:themeColor="text1"/>
          <w:sz w:val="24"/>
          <w:szCs w:val="24"/>
        </w:rPr>
      </w:pPr>
    </w:p>
    <w:p w:rsidR="774954CC" w:rsidP="6C552B5E" w:rsidRDefault="774954CC" w14:paraId="08FA94CA" w14:textId="2A1E1307">
      <w:pPr>
        <w:rPr>
          <w:rFonts w:ascii="Calibri" w:hAnsi="Calibri" w:eastAsia="Calibri" w:cs="Calibri"/>
          <w:color w:val="000000" w:themeColor="text1"/>
        </w:rPr>
      </w:pPr>
      <w:r w:rsidRPr="5194341F">
        <w:rPr>
          <w:rFonts w:ascii="Calibri" w:hAnsi="Calibri" w:eastAsia="Calibri" w:cs="Calibri"/>
          <w:color w:val="000000" w:themeColor="text1"/>
        </w:rPr>
        <w:t xml:space="preserve">Projects involving the construction, reconstruction, rehabilitation, and replacement of bridges and causeways, and associated navigational lighting and signals, over navigable waters are subject to compliance with the GBA and Section 9 of the RHA. Bridge permits and navigational lighting authorizations are typically issued for projects over waterways that are used day and night by </w:t>
      </w:r>
      <w:r w:rsidRPr="5194341F">
        <w:rPr>
          <w:rFonts w:ascii="Calibri" w:hAnsi="Calibri" w:eastAsia="Calibri" w:cs="Calibri"/>
          <w:color w:val="000000" w:themeColor="text1"/>
        </w:rPr>
        <w:lastRenderedPageBreak/>
        <w:t xml:space="preserve">commercial vessels or vessels that are more than 21 feet long. Bridge permit and navigational lighting exemptions are typically issued for projects over waterways that are used only during the daytime and by recreational vessels or vessels less than 21 feet long. The bridge permit and bridge lighting plan are separate applications. </w:t>
      </w:r>
    </w:p>
    <w:p w:rsidR="774954CC" w:rsidP="6C552B5E" w:rsidRDefault="774954CC" w14:paraId="6717D56B" w14:textId="61F32BEF">
      <w:pPr>
        <w:rPr>
          <w:rFonts w:ascii="Calibri" w:hAnsi="Calibri" w:eastAsia="Calibri" w:cs="Calibri"/>
          <w:color w:val="000000" w:themeColor="text1"/>
        </w:rPr>
      </w:pPr>
      <w:r w:rsidRPr="5194341F">
        <w:rPr>
          <w:rFonts w:ascii="Calibri" w:hAnsi="Calibri" w:eastAsia="Calibri" w:cs="Calibri"/>
          <w:color w:val="000000" w:themeColor="text1"/>
        </w:rPr>
        <w:t xml:space="preserve">The first step in this process is to determine whether the project involves construction activities associated with a bridge or causeway over a navigable water. Review the project description to determine if there would be a bridge or causeway involved and determine whether the bridge or causeway is located over a navigable water. If the project does not involve a bridge or causeway that is located over a navigable water, the procedure is complete except for documentation. If the project does involve a bridge or causeway that is located over a navigable water determine whether you need a bridge permit or bridge permit exemption, and navigational lighting authorization or navigational lighting exemption. </w:t>
      </w:r>
    </w:p>
    <w:p w:rsidR="774954CC" w:rsidP="6C552B5E" w:rsidRDefault="774954CC" w14:paraId="7983A96C" w14:textId="5DFA5185">
      <w:pPr>
        <w:rPr>
          <w:rFonts w:ascii="Calibri" w:hAnsi="Calibri" w:eastAsia="Calibri" w:cs="Calibri"/>
        </w:rPr>
      </w:pPr>
      <w:r w:rsidRPr="5194341F">
        <w:rPr>
          <w:rFonts w:ascii="Calibri" w:hAnsi="Calibri" w:eastAsia="Calibri" w:cs="Calibri"/>
          <w:color w:val="000000" w:themeColor="text1"/>
        </w:rPr>
        <w:t>Projects over waterways that are used day and night by commercial vessels or vessels that are more than 21 feet long typically require a bridge permit and a navigational lighting authorization. Projects over waterways that are used only during the daytime and by recreational vessels or vessels less than 21 feet long typically qualify for a bridge exemption and a navigational lighting exemption.</w:t>
      </w:r>
    </w:p>
    <w:p w:rsidR="774954CC" w:rsidP="6C552B5E" w:rsidRDefault="601E9C72" w14:paraId="5718E83C" w14:textId="663C92C3">
      <w:pPr>
        <w:rPr>
          <w:rFonts w:ascii="Calibri" w:hAnsi="Calibri" w:eastAsia="Calibri" w:cs="Calibri"/>
        </w:rPr>
      </w:pPr>
      <w:r w:rsidRPr="5194341F">
        <w:rPr>
          <w:rFonts w:ascii="Calibri" w:hAnsi="Calibri" w:eastAsia="Calibri" w:cs="Calibri"/>
          <w:color w:val="000000" w:themeColor="text1"/>
        </w:rPr>
        <w:t xml:space="preserve">If there is any uncertainty throughout the procedure, the USCG </w:t>
      </w:r>
      <w:r w:rsidRPr="5194341F" w:rsidR="5AF4FDD8">
        <w:rPr>
          <w:rFonts w:ascii="Calibri" w:hAnsi="Calibri" w:eastAsia="Calibri" w:cs="Calibri"/>
          <w:color w:val="000000" w:themeColor="text1"/>
        </w:rPr>
        <w:t xml:space="preserve">must be contacted </w:t>
      </w:r>
      <w:r w:rsidRPr="5194341F">
        <w:rPr>
          <w:rFonts w:ascii="Calibri" w:hAnsi="Calibri" w:eastAsia="Calibri" w:cs="Calibri"/>
          <w:color w:val="000000" w:themeColor="text1"/>
        </w:rPr>
        <w:t xml:space="preserve">to determine if a water is navigable, whether a bridge permit or bridge permit exemption is required, and/or whether a navigational lighting authorization or exemption is required. Early coordination with USCG may be helpful in order to address any considerations prior to final design and application/request submittal. </w:t>
      </w:r>
      <w:r w:rsidRPr="5194341F" w:rsidR="44685E1D">
        <w:rPr>
          <w:rFonts w:ascii="Calibri" w:hAnsi="Calibri" w:eastAsia="Calibri" w:cs="Calibri"/>
        </w:rPr>
        <w:t>Contact the RIDOT NRU for assistance with Section 9 coordination.</w:t>
      </w:r>
    </w:p>
    <w:p w:rsidR="00721576" w:rsidP="3AC77ED1" w:rsidRDefault="7BF8D984" w14:paraId="6FB876EE" w14:textId="713E2CC0">
      <w:pPr>
        <w:rPr>
          <w:rFonts w:ascii="Calibri" w:hAnsi="Calibri" w:eastAsia="Calibri" w:cs="Calibri"/>
          <w:color w:val="000000" w:themeColor="text1"/>
        </w:rPr>
      </w:pPr>
      <w:r w:rsidRPr="0B6EF657" w:rsidR="7BF8D984">
        <w:rPr>
          <w:rFonts w:ascii="Calibri" w:hAnsi="Calibri" w:eastAsia="Calibri" w:cs="Calibri"/>
          <w:color w:val="000000" w:themeColor="text1" w:themeTint="FF" w:themeShade="FF"/>
        </w:rPr>
        <w:t xml:space="preserve">If Section 9 and GBA </w:t>
      </w:r>
      <w:r w:rsidRPr="0B6EF657" w:rsidR="3D1CAFE3">
        <w:rPr>
          <w:rFonts w:ascii="Calibri" w:hAnsi="Calibri" w:eastAsia="Calibri" w:cs="Calibri"/>
          <w:color w:val="000000" w:themeColor="text1" w:themeTint="FF" w:themeShade="FF"/>
        </w:rPr>
        <w:t xml:space="preserve">does not apply, </w:t>
      </w:r>
      <w:r w:rsidRPr="0B6EF657" w:rsidR="7BF8D984">
        <w:rPr>
          <w:rFonts w:ascii="Calibri" w:hAnsi="Calibri" w:eastAsia="Calibri" w:cs="Calibri"/>
          <w:color w:val="000000" w:themeColor="text1" w:themeTint="FF" w:themeShade="FF"/>
        </w:rPr>
        <w:t xml:space="preserve">select </w:t>
      </w:r>
      <w:r w:rsidRPr="0B6EF657" w:rsidR="7BF8D984">
        <w:rPr>
          <w:rFonts w:ascii="Calibri" w:hAnsi="Calibri" w:eastAsia="Calibri" w:cs="Calibri"/>
          <w:b w:val="1"/>
          <w:bCs w:val="1"/>
          <w:color w:val="000000" w:themeColor="text1" w:themeTint="FF" w:themeShade="FF"/>
        </w:rPr>
        <w:t>no</w:t>
      </w:r>
      <w:r w:rsidRPr="0B6EF657" w:rsidR="7BF8D984">
        <w:rPr>
          <w:rFonts w:ascii="Calibri" w:hAnsi="Calibri" w:eastAsia="Calibri" w:cs="Calibri"/>
          <w:color w:val="000000" w:themeColor="text1" w:themeTint="FF" w:themeShade="FF"/>
        </w:rPr>
        <w:t xml:space="preserve"> </w:t>
      </w:r>
      <w:r w:rsidRPr="0B6EF657" w:rsidR="016C3F5E">
        <w:rPr>
          <w:rFonts w:ascii="Calibri" w:hAnsi="Calibri" w:eastAsia="Calibri" w:cs="Calibri"/>
          <w:color w:val="000000" w:themeColor="text1" w:themeTint="FF" w:themeShade="FF"/>
        </w:rPr>
        <w:t xml:space="preserve">to the statement “Project will involve the construction or reconstruction or modification of a bridge or causeway in or over navigable waters of the US” </w:t>
      </w:r>
      <w:r w:rsidRPr="0B6EF657" w:rsidR="51644248">
        <w:rPr>
          <w:rFonts w:ascii="Calibri" w:hAnsi="Calibri" w:eastAsia="Calibri" w:cs="Calibri"/>
          <w:color w:val="000000" w:themeColor="text1" w:themeTint="FF" w:themeShade="FF"/>
        </w:rPr>
        <w:t xml:space="preserve">in the CE </w:t>
      </w:r>
      <w:r w:rsidRPr="0B6EF657" w:rsidR="51644248">
        <w:rPr>
          <w:rFonts w:ascii="Calibri" w:hAnsi="Calibri" w:eastAsia="Calibri" w:cs="Calibri"/>
          <w:color w:val="000000" w:themeColor="text1" w:themeTint="FF" w:themeShade="FF"/>
        </w:rPr>
        <w:t>Narrative</w:t>
      </w:r>
      <w:r w:rsidRPr="0B6EF657" w:rsidR="51644248">
        <w:rPr>
          <w:rFonts w:ascii="Calibri" w:hAnsi="Calibri" w:eastAsia="Calibri" w:cs="Calibri"/>
          <w:color w:val="000000" w:themeColor="text1" w:themeTint="FF" w:themeShade="FF"/>
        </w:rPr>
        <w:t xml:space="preserve"> </w:t>
      </w:r>
      <w:r w:rsidRPr="0B6EF657" w:rsidR="7BF8D984">
        <w:rPr>
          <w:rFonts w:ascii="Calibri" w:hAnsi="Calibri" w:eastAsia="Calibri" w:cs="Calibri"/>
          <w:color w:val="000000" w:themeColor="text1" w:themeTint="FF" w:themeShade="FF"/>
        </w:rPr>
        <w:t xml:space="preserve">and </w:t>
      </w:r>
      <w:r w:rsidRPr="0B6EF657" w:rsidR="7BF8D984">
        <w:rPr>
          <w:rFonts w:ascii="Calibri" w:hAnsi="Calibri" w:eastAsia="Calibri" w:cs="Calibri"/>
          <w:b w:val="1"/>
          <w:bCs w:val="1"/>
          <w:color w:val="FF0000"/>
        </w:rPr>
        <w:t>STOP HERE.</w:t>
      </w:r>
    </w:p>
    <w:p w:rsidR="37B63C95" w:rsidP="3AC77ED1" w:rsidRDefault="472F8C45" w14:paraId="158E27CA" w14:textId="72383F2D">
      <w:pPr>
        <w:spacing w:before="6" w:line="280" w:lineRule="atLeast"/>
        <w:rPr>
          <w:rFonts w:ascii="Calibri" w:hAnsi="Calibri" w:eastAsia="Calibri" w:cs="Calibri"/>
          <w:color w:val="ED7D31" w:themeColor="accent2"/>
        </w:rPr>
      </w:pPr>
      <w:r w:rsidRPr="0B6EF657" w:rsidR="472F8C45">
        <w:rPr>
          <w:rFonts w:ascii="Calibri" w:hAnsi="Calibri" w:eastAsia="Calibri" w:cs="Calibri"/>
          <w:color w:val="000000" w:themeColor="text1" w:themeTint="FF" w:themeShade="FF"/>
        </w:rPr>
        <w:t xml:space="preserve">If </w:t>
      </w:r>
      <w:r w:rsidRPr="0B6EF657" w:rsidR="5358B138">
        <w:rPr>
          <w:rFonts w:ascii="Calibri" w:hAnsi="Calibri" w:eastAsia="Calibri" w:cs="Calibri"/>
          <w:color w:val="000000" w:themeColor="text1" w:themeTint="FF" w:themeShade="FF"/>
        </w:rPr>
        <w:t>Section 9 and GBA applies</w:t>
      </w:r>
      <w:r w:rsidRPr="0B6EF657" w:rsidR="472F8C45">
        <w:rPr>
          <w:rFonts w:ascii="Calibri" w:hAnsi="Calibri" w:eastAsia="Calibri" w:cs="Calibri"/>
          <w:color w:val="000000" w:themeColor="text1" w:themeTint="FF" w:themeShade="FF"/>
        </w:rPr>
        <w:t xml:space="preserve">, </w:t>
      </w:r>
      <w:r w:rsidRPr="0B6EF657" w:rsidR="1BA783A6">
        <w:rPr>
          <w:rFonts w:ascii="Calibri" w:hAnsi="Calibri" w:eastAsia="Calibri" w:cs="Calibri"/>
          <w:color w:val="000000" w:themeColor="text1" w:themeTint="FF" w:themeShade="FF"/>
        </w:rPr>
        <w:t xml:space="preserve">select </w:t>
      </w:r>
      <w:r w:rsidRPr="0B6EF657" w:rsidR="1BA783A6">
        <w:rPr>
          <w:rFonts w:ascii="Calibri" w:hAnsi="Calibri" w:eastAsia="Calibri" w:cs="Calibri"/>
          <w:b w:val="1"/>
          <w:bCs w:val="1"/>
          <w:color w:val="000000" w:themeColor="text1" w:themeTint="FF" w:themeShade="FF"/>
        </w:rPr>
        <w:t>yes</w:t>
      </w:r>
      <w:r w:rsidRPr="0B6EF657" w:rsidR="472F8C45">
        <w:rPr>
          <w:rFonts w:ascii="Calibri" w:hAnsi="Calibri" w:eastAsia="Calibri" w:cs="Calibri"/>
          <w:b w:val="1"/>
          <w:bCs w:val="1"/>
          <w:color w:val="000000" w:themeColor="text1" w:themeTint="FF" w:themeShade="FF"/>
        </w:rPr>
        <w:t xml:space="preserve"> </w:t>
      </w:r>
      <w:r w:rsidRPr="0B6EF657" w:rsidR="06F00218">
        <w:rPr>
          <w:rFonts w:ascii="Calibri" w:hAnsi="Calibri" w:eastAsia="Calibri" w:cs="Calibri"/>
          <w:color w:val="000000" w:themeColor="text1" w:themeTint="FF" w:themeShade="FF"/>
        </w:rPr>
        <w:t xml:space="preserve">to the statement “Project will involve the construction or reconstruction or modification of a bridge or causeway in or over navigable waters of the US” </w:t>
      </w:r>
      <w:r w:rsidRPr="0B6EF657" w:rsidR="1CFD27B1">
        <w:rPr>
          <w:rFonts w:ascii="Calibri" w:hAnsi="Calibri" w:eastAsia="Calibri" w:cs="Calibri"/>
          <w:color w:val="000000" w:themeColor="text1" w:themeTint="FF" w:themeShade="FF"/>
        </w:rPr>
        <w:t xml:space="preserve">in the CE </w:t>
      </w:r>
      <w:r w:rsidRPr="0B6EF657" w:rsidR="1CFD27B1">
        <w:rPr>
          <w:rFonts w:ascii="Calibri" w:hAnsi="Calibri" w:eastAsia="Calibri" w:cs="Calibri"/>
          <w:color w:val="000000" w:themeColor="text1" w:themeTint="FF" w:themeShade="FF"/>
        </w:rPr>
        <w:t>Narrative</w:t>
      </w:r>
      <w:r w:rsidRPr="0B6EF657" w:rsidR="1CFD27B1">
        <w:rPr>
          <w:rFonts w:ascii="Calibri" w:hAnsi="Calibri" w:eastAsia="Calibri" w:cs="Calibri"/>
          <w:color w:val="000000" w:themeColor="text1" w:themeTint="FF" w:themeShade="FF"/>
        </w:rPr>
        <w:t xml:space="preserve"> </w:t>
      </w:r>
      <w:r w:rsidRPr="0B6EF657" w:rsidR="472F8C45">
        <w:rPr>
          <w:rFonts w:ascii="Calibri" w:hAnsi="Calibri" w:eastAsia="Calibri" w:cs="Calibri"/>
          <w:color w:val="000000" w:themeColor="text1" w:themeTint="FF" w:themeShade="FF"/>
        </w:rPr>
        <w:t xml:space="preserve">and proceed to </w:t>
      </w:r>
      <w:r w:rsidRPr="0B6EF657" w:rsidR="472F8C45">
        <w:rPr>
          <w:rFonts w:ascii="Calibri" w:hAnsi="Calibri" w:eastAsia="Calibri" w:cs="Calibri"/>
          <w:b w:val="1"/>
          <w:bCs w:val="1"/>
          <w:color w:val="538135" w:themeColor="accent6" w:themeTint="FF" w:themeShade="BF"/>
        </w:rPr>
        <w:t xml:space="preserve">STEP TWO. </w:t>
      </w:r>
      <w:r w:rsidRPr="0B6EF657" w:rsidR="472F8C45">
        <w:rPr>
          <w:rFonts w:ascii="Calibri" w:hAnsi="Calibri" w:eastAsia="Calibri" w:cs="Calibri"/>
          <w:i w:val="1"/>
          <w:iCs w:val="1"/>
        </w:rPr>
        <w:t xml:space="preserve">  </w:t>
      </w:r>
    </w:p>
    <w:p w:rsidR="28820D5E" w:rsidP="5194341F" w:rsidRDefault="0081295A" w14:paraId="35E13C9D" w14:textId="02DCC72F">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w:t>
      </w:r>
      <w:r>
        <w:rPr>
          <w:rFonts w:ascii="Calibri" w:hAnsi="Calibri" w:eastAsia="Calibri" w:cs="Calibri"/>
          <w:b/>
          <w:bCs/>
          <w:i/>
          <w:iCs/>
          <w:color w:val="538135" w:themeColor="accent6" w:themeShade="BF"/>
          <w:sz w:val="24"/>
          <w:szCs w:val="24"/>
        </w:rPr>
        <w:t xml:space="preserve">TWO </w:t>
      </w:r>
      <w:r w:rsidRPr="0081295A" w:rsidR="4D1F1025">
        <w:rPr>
          <w:rFonts w:ascii="Calibri" w:hAnsi="Calibri" w:eastAsia="Calibri" w:cs="Calibri"/>
          <w:b/>
          <w:bCs/>
          <w:i/>
          <w:iCs/>
          <w:color w:val="000000" w:themeColor="text1"/>
          <w:sz w:val="24"/>
          <w:szCs w:val="24"/>
        </w:rPr>
        <w:t>Determine anticipated</w:t>
      </w:r>
      <w:r w:rsidRPr="5194341F" w:rsidR="4D1F1025">
        <w:rPr>
          <w:rFonts w:ascii="Calibri" w:hAnsi="Calibri" w:eastAsia="Calibri" w:cs="Calibri"/>
          <w:b/>
          <w:bCs/>
          <w:i/>
          <w:iCs/>
          <w:color w:val="000000" w:themeColor="text1"/>
          <w:sz w:val="24"/>
          <w:szCs w:val="24"/>
        </w:rPr>
        <w:t xml:space="preserve"> permitting requirements and/or coordination</w:t>
      </w:r>
    </w:p>
    <w:p w:rsidR="1565CD5D" w:rsidP="5194341F" w:rsidRDefault="4D1F1025" w14:paraId="22D0E8A7" w14:textId="25D661E5">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 xml:space="preserve">under RHA </w:t>
      </w:r>
      <w:r w:rsidRPr="5194341F" w:rsidR="62D7F9E9">
        <w:rPr>
          <w:rFonts w:ascii="Calibri" w:hAnsi="Calibri" w:eastAsia="Calibri" w:cs="Calibri"/>
          <w:b/>
          <w:bCs/>
          <w:i/>
          <w:iCs/>
          <w:color w:val="000000" w:themeColor="text1"/>
          <w:sz w:val="24"/>
          <w:szCs w:val="24"/>
        </w:rPr>
        <w:t xml:space="preserve">Section 9 and </w:t>
      </w:r>
      <w:r w:rsidRPr="5194341F" w:rsidR="6C42E5EC">
        <w:rPr>
          <w:rFonts w:ascii="Calibri" w:hAnsi="Calibri" w:eastAsia="Calibri" w:cs="Calibri"/>
          <w:b/>
          <w:bCs/>
          <w:i/>
          <w:iCs/>
          <w:color w:val="000000" w:themeColor="text1"/>
          <w:sz w:val="24"/>
          <w:szCs w:val="24"/>
        </w:rPr>
        <w:t xml:space="preserve">the </w:t>
      </w:r>
      <w:r w:rsidRPr="5194341F" w:rsidR="62D7F9E9">
        <w:rPr>
          <w:rFonts w:ascii="Calibri" w:hAnsi="Calibri" w:eastAsia="Calibri" w:cs="Calibri"/>
          <w:b/>
          <w:bCs/>
          <w:i/>
          <w:iCs/>
          <w:color w:val="000000" w:themeColor="text1"/>
          <w:sz w:val="24"/>
          <w:szCs w:val="24"/>
        </w:rPr>
        <w:t>GBA</w:t>
      </w:r>
      <w:r w:rsidRPr="5194341F" w:rsidR="3C8D4180">
        <w:rPr>
          <w:rFonts w:ascii="Calibri" w:hAnsi="Calibri" w:eastAsia="Calibri" w:cs="Calibri"/>
          <w:b/>
          <w:bCs/>
          <w:i/>
          <w:iCs/>
          <w:color w:val="000000" w:themeColor="text1"/>
          <w:sz w:val="24"/>
          <w:szCs w:val="24"/>
        </w:rPr>
        <w:t>:</w:t>
      </w:r>
    </w:p>
    <w:p w:rsidR="60D7258A" w:rsidP="6C552B5E" w:rsidRDefault="60D7258A" w14:paraId="4A3795BD" w14:textId="23BCF652">
      <w:pPr>
        <w:spacing w:before="120" w:line="240" w:lineRule="atLeast"/>
        <w:rPr>
          <w:rFonts w:ascii="Calibri" w:hAnsi="Calibri" w:eastAsia="Calibri" w:cs="Calibri"/>
          <w:color w:val="000000" w:themeColor="text1"/>
        </w:rPr>
      </w:pPr>
      <w:r w:rsidRPr="5194341F">
        <w:rPr>
          <w:rFonts w:ascii="Calibri" w:hAnsi="Calibri" w:eastAsia="Calibri" w:cs="Calibri"/>
          <w:color w:val="000000" w:themeColor="text1"/>
        </w:rPr>
        <w:t>For all projects, documented consideration of GBA/Section 9 of the RHA and a description of required compliance activities, if applicable, must be included in the CE. For all projects, anticipated GBA/Section 9 permitting requirements must be documented prior to NEPA approval</w:t>
      </w:r>
      <w:r w:rsidRPr="5194341F" w:rsidR="2E3E7B24">
        <w:rPr>
          <w:rFonts w:ascii="Calibri" w:hAnsi="Calibri" w:eastAsia="Calibri" w:cs="Calibri"/>
          <w:color w:val="000000" w:themeColor="text1"/>
        </w:rPr>
        <w:t xml:space="preserve">. </w:t>
      </w:r>
    </w:p>
    <w:p w:rsidR="5D0FD5E5" w:rsidP="5194341F" w:rsidRDefault="5D0FD5E5" w14:paraId="5F458963" w14:textId="1FF8CD55">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Resources</w:t>
      </w:r>
    </w:p>
    <w:p w:rsidR="5D0FD5E5" w:rsidP="5194341F" w:rsidRDefault="5D0FD5E5" w14:paraId="204909E6" w14:textId="2A507C48">
      <w:pPr>
        <w:spacing w:after="0" w:line="240" w:lineRule="auto"/>
        <w:ind w:left="360" w:hanging="360"/>
        <w:rPr>
          <w:rFonts w:ascii="Calibri" w:hAnsi="Calibri" w:eastAsia="Calibri" w:cs="Calibri"/>
          <w:b/>
          <w:bCs/>
          <w:i/>
          <w:iCs/>
          <w:color w:val="000000" w:themeColor="text1"/>
          <w:sz w:val="24"/>
          <w:szCs w:val="24"/>
        </w:rPr>
      </w:pPr>
    </w:p>
    <w:p w:rsidR="5D0FD5E5" w:rsidP="6C552B5E" w:rsidRDefault="00000000" w14:paraId="546E2600" w14:textId="46348E5F">
      <w:pPr>
        <w:spacing w:line="240" w:lineRule="auto"/>
        <w:rPr>
          <w:rFonts w:ascii="Calibri" w:hAnsi="Calibri" w:eastAsia="Calibri" w:cs="Calibri"/>
          <w:color w:val="000000" w:themeColor="text1"/>
        </w:rPr>
      </w:pPr>
      <w:hyperlink r:id="rId45">
        <w:r w:rsidRPr="5194341F" w:rsidR="5D0FD5E5">
          <w:rPr>
            <w:rStyle w:val="Hyperlink"/>
            <w:rFonts w:ascii="Calibri" w:hAnsi="Calibri" w:eastAsia="Calibri" w:cs="Calibri"/>
          </w:rPr>
          <w:t>General Bridge Act 33 USC 525-533</w:t>
        </w:r>
      </w:hyperlink>
    </w:p>
    <w:p w:rsidR="5D0FD5E5" w:rsidP="6C552B5E" w:rsidRDefault="00000000" w14:paraId="7A767A9D" w14:textId="394FCBFC">
      <w:pPr>
        <w:spacing w:line="240" w:lineRule="auto"/>
        <w:rPr>
          <w:rFonts w:ascii="Calibri" w:hAnsi="Calibri" w:eastAsia="Calibri" w:cs="Calibri"/>
          <w:color w:val="000000" w:themeColor="text1"/>
        </w:rPr>
      </w:pPr>
      <w:hyperlink r:id="rId46">
        <w:r w:rsidRPr="5194341F" w:rsidR="5D0FD5E5">
          <w:rPr>
            <w:rStyle w:val="Hyperlink"/>
            <w:rFonts w:ascii="Calibri" w:hAnsi="Calibri" w:eastAsia="Calibri" w:cs="Calibri"/>
          </w:rPr>
          <w:t>Section 9 33 USC 401-406</w:t>
        </w:r>
      </w:hyperlink>
    </w:p>
    <w:p w:rsidR="5D0FD5E5" w:rsidP="6C552B5E" w:rsidRDefault="00000000" w14:paraId="35176E1E" w14:textId="2311140E">
      <w:pPr>
        <w:spacing w:line="240" w:lineRule="auto"/>
        <w:rPr>
          <w:rFonts w:ascii="Calibri" w:hAnsi="Calibri" w:eastAsia="Calibri" w:cs="Calibri"/>
          <w:color w:val="000000" w:themeColor="text1"/>
        </w:rPr>
      </w:pPr>
      <w:hyperlink r:id="rId47">
        <w:r w:rsidRPr="5194341F" w:rsidR="5D0FD5E5">
          <w:rPr>
            <w:rStyle w:val="Hyperlink"/>
            <w:rFonts w:ascii="Calibri" w:hAnsi="Calibri" w:eastAsia="Calibri" w:cs="Calibri"/>
          </w:rPr>
          <w:t>Navigable Waters Definition 33 CFR 2.36</w:t>
        </w:r>
      </w:hyperlink>
    </w:p>
    <w:p w:rsidR="5D0FD5E5" w:rsidP="6C552B5E" w:rsidRDefault="00000000" w14:paraId="08F5FE53" w14:textId="13C00271">
      <w:pPr>
        <w:spacing w:line="240" w:lineRule="auto"/>
        <w:rPr>
          <w:rFonts w:ascii="Calibri" w:hAnsi="Calibri" w:eastAsia="Calibri" w:cs="Calibri"/>
          <w:color w:val="000000" w:themeColor="text1"/>
        </w:rPr>
      </w:pPr>
      <w:hyperlink r:id="rId48">
        <w:r w:rsidRPr="5194341F" w:rsidR="5D0FD5E5">
          <w:rPr>
            <w:rStyle w:val="Hyperlink"/>
            <w:rFonts w:ascii="Calibri" w:hAnsi="Calibri" w:eastAsia="Calibri" w:cs="Calibri"/>
          </w:rPr>
          <w:t>Bridge Lighting and Other Signals 33 CFR 118</w:t>
        </w:r>
      </w:hyperlink>
    </w:p>
    <w:p w:rsidR="5D0FD5E5" w:rsidP="6C552B5E" w:rsidRDefault="00000000" w14:paraId="1F04930E" w14:textId="6C2E6686">
      <w:pPr>
        <w:spacing w:line="240" w:lineRule="auto"/>
        <w:rPr>
          <w:rFonts w:ascii="Calibri" w:hAnsi="Calibri" w:eastAsia="Calibri" w:cs="Calibri"/>
          <w:color w:val="000000" w:themeColor="text1"/>
        </w:rPr>
      </w:pPr>
      <w:hyperlink r:id="rId49">
        <w:r w:rsidRPr="5194341F" w:rsidR="5D0FD5E5">
          <w:rPr>
            <w:rStyle w:val="Hyperlink"/>
            <w:rFonts w:ascii="Calibri" w:hAnsi="Calibri" w:eastAsia="Calibri" w:cs="Calibri"/>
          </w:rPr>
          <w:t>FHWA Navigational Clearances 23 CFR 650.801-650.809</w:t>
        </w:r>
      </w:hyperlink>
    </w:p>
    <w:p w:rsidR="5D0FD5E5" w:rsidP="6C552B5E" w:rsidRDefault="00000000" w14:paraId="6DB4BCED" w14:textId="2842843C">
      <w:pPr>
        <w:spacing w:line="240" w:lineRule="auto"/>
        <w:rPr>
          <w:rFonts w:ascii="Calibri" w:hAnsi="Calibri" w:eastAsia="Calibri" w:cs="Calibri"/>
          <w:color w:val="000000" w:themeColor="text1"/>
        </w:rPr>
      </w:pPr>
      <w:hyperlink r:id="rId50">
        <w:r w:rsidRPr="5194341F" w:rsidR="5D0FD5E5">
          <w:rPr>
            <w:rStyle w:val="Hyperlink"/>
            <w:rFonts w:ascii="Calibri" w:hAnsi="Calibri" w:eastAsia="Calibri" w:cs="Calibri"/>
          </w:rPr>
          <w:t>Coast Guard Bridge Permitting Information</w:t>
        </w:r>
      </w:hyperlink>
    </w:p>
    <w:p w:rsidR="5D0FD5E5" w:rsidP="6C552B5E" w:rsidRDefault="5D0FD5E5" w14:paraId="6FD18F3F" w14:textId="02941671">
      <w:pPr>
        <w:spacing w:before="120" w:line="240" w:lineRule="atLeast"/>
        <w:rPr>
          <w:rFonts w:ascii="Calibri" w:hAnsi="Calibri" w:eastAsia="Calibri" w:cs="Calibri"/>
          <w:color w:val="000000" w:themeColor="text1"/>
        </w:rPr>
      </w:pPr>
    </w:p>
    <w:p w:rsidR="33E00135" w:rsidP="6C552B5E" w:rsidRDefault="13B6A260" w14:paraId="23A8F075" w14:textId="1B27E531">
      <w:pPr>
        <w:spacing w:before="120" w:line="240" w:lineRule="atLeast"/>
        <w:ind w:left="360" w:hanging="360"/>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t xml:space="preserve">1H. Coastal </w:t>
      </w:r>
      <w:r w:rsidRPr="5194341F" w:rsidR="32D67321">
        <w:rPr>
          <w:rFonts w:ascii="Calibri" w:hAnsi="Calibri" w:eastAsia="Calibri" w:cs="Calibri"/>
          <w:b/>
          <w:bCs/>
          <w:color w:val="2F5496" w:themeColor="accent1" w:themeShade="BF"/>
          <w:sz w:val="28"/>
          <w:szCs w:val="28"/>
        </w:rPr>
        <w:t>Zone</w:t>
      </w:r>
      <w:r w:rsidRPr="5194341F">
        <w:rPr>
          <w:rFonts w:ascii="Calibri" w:hAnsi="Calibri" w:eastAsia="Calibri" w:cs="Calibri"/>
          <w:b/>
          <w:bCs/>
          <w:color w:val="2F5496" w:themeColor="accent1" w:themeShade="BF"/>
          <w:sz w:val="28"/>
          <w:szCs w:val="28"/>
        </w:rPr>
        <w:t xml:space="preserve"> Management Act (C</w:t>
      </w:r>
      <w:r w:rsidRPr="5194341F" w:rsidR="1CA9DB33">
        <w:rPr>
          <w:rFonts w:ascii="Calibri" w:hAnsi="Calibri" w:eastAsia="Calibri" w:cs="Calibri"/>
          <w:b/>
          <w:bCs/>
          <w:color w:val="2F5496" w:themeColor="accent1" w:themeShade="BF"/>
          <w:sz w:val="28"/>
          <w:szCs w:val="28"/>
        </w:rPr>
        <w:t>Z</w:t>
      </w:r>
      <w:r w:rsidRPr="5194341F">
        <w:rPr>
          <w:rFonts w:ascii="Calibri" w:hAnsi="Calibri" w:eastAsia="Calibri" w:cs="Calibri"/>
          <w:b/>
          <w:bCs/>
          <w:color w:val="2F5496" w:themeColor="accent1" w:themeShade="BF"/>
          <w:sz w:val="28"/>
          <w:szCs w:val="28"/>
        </w:rPr>
        <w:t>MA)</w:t>
      </w:r>
    </w:p>
    <w:p w:rsidR="2E2FFA85" w:rsidP="5194341F" w:rsidRDefault="0588E744" w14:paraId="61AABEAB" w14:textId="478CF99F">
      <w:pPr>
        <w:spacing w:after="0" w:line="240" w:lineRule="auto"/>
        <w:rPr>
          <w:rFonts w:ascii="Calibri" w:hAnsi="Calibri" w:eastAsia="Calibri" w:cs="Calibri"/>
          <w:b/>
          <w:bCs/>
          <w:i/>
          <w:iCs/>
          <w:color w:val="767171" w:themeColor="background2" w:themeShade="80"/>
          <w:sz w:val="24"/>
          <w:szCs w:val="24"/>
        </w:rPr>
      </w:pPr>
      <w:r w:rsidRPr="5194341F">
        <w:rPr>
          <w:rFonts w:ascii="Calibri" w:hAnsi="Calibri" w:eastAsia="Calibri" w:cs="Calibri"/>
          <w:b/>
          <w:bCs/>
          <w:i/>
          <w:iCs/>
          <w:sz w:val="24"/>
          <w:szCs w:val="24"/>
        </w:rPr>
        <w:t xml:space="preserve">Regulatory Overview </w:t>
      </w:r>
    </w:p>
    <w:p w:rsidR="44EBBB70" w:rsidP="6C552B5E" w:rsidRDefault="44EBBB70" w14:paraId="5B6F8F0E" w14:textId="0378218F">
      <w:pPr>
        <w:spacing w:after="0" w:line="240" w:lineRule="auto"/>
        <w:rPr>
          <w:rFonts w:ascii="Calibri" w:hAnsi="Calibri" w:eastAsia="Calibri" w:cs="Calibri"/>
          <w:b/>
          <w:bCs/>
          <w:color w:val="767171" w:themeColor="background2" w:themeShade="80"/>
        </w:rPr>
      </w:pPr>
    </w:p>
    <w:p w:rsidR="2E2FFA85" w:rsidP="6C552B5E" w:rsidRDefault="0588E744" w14:paraId="6B95D2A5" w14:textId="1B92AD27">
      <w:pPr>
        <w:spacing w:after="0" w:line="240" w:lineRule="auto"/>
        <w:rPr>
          <w:rFonts w:ascii="Calibri" w:hAnsi="Calibri" w:eastAsia="Calibri" w:cs="Calibri"/>
          <w:color w:val="767171" w:themeColor="background2" w:themeShade="80"/>
        </w:rPr>
      </w:pPr>
      <w:r w:rsidRPr="5194341F">
        <w:rPr>
          <w:rFonts w:ascii="Calibri" w:hAnsi="Calibri" w:eastAsia="Calibri" w:cs="Calibri"/>
        </w:rPr>
        <w:t>The Coastal Zone Management Act (CZMA) encourages states and tribes to preserve, protect, develop, and, where possible, restore or enhance valuable natural coastal resources. These resources are designated as coastal natural resources include wetlands, floodplains, estuaries, beaches, dunes, barrier islands, coral reefs, and those fish and wildlife that inhabit these areas of the coastal zone. The CZMA, administered by NOAA, is codified at USC, Title 16, Chapter 33, Sections 1451-1465 (16 USC 33, 1451-1465). Section 307 of the CZMA provides incentive for state participation in the federal coastal zone management program in the form of federal consistency. Federal consistency in Section 307 requires that various federal activities that are reasonably likely to affect any land or water use or natural resource of the coastal zone are consistent with a state’s approved coastal zone management program.</w:t>
      </w:r>
    </w:p>
    <w:p w:rsidR="44EBBB70" w:rsidP="6C552B5E" w:rsidRDefault="44EBBB70" w14:paraId="4A11E14C" w14:textId="352347EB">
      <w:pPr>
        <w:spacing w:after="0" w:line="240" w:lineRule="auto"/>
        <w:rPr>
          <w:rFonts w:ascii="Calibri" w:hAnsi="Calibri" w:eastAsia="Calibri" w:cs="Calibri"/>
          <w:color w:val="767171" w:themeColor="background2" w:themeShade="80"/>
        </w:rPr>
      </w:pPr>
    </w:p>
    <w:p w:rsidR="2E2FFA85" w:rsidP="6C552B5E" w:rsidRDefault="0588E744" w14:paraId="22F1A5D8" w14:textId="10DD659F">
      <w:pPr>
        <w:spacing w:after="0" w:line="240" w:lineRule="auto"/>
        <w:rPr>
          <w:rFonts w:ascii="Calibri" w:hAnsi="Calibri" w:eastAsia="Calibri" w:cs="Calibri"/>
          <w:color w:val="767171" w:themeColor="background2" w:themeShade="80"/>
        </w:rPr>
      </w:pPr>
      <w:r w:rsidRPr="5194341F">
        <w:rPr>
          <w:rFonts w:ascii="Calibri" w:hAnsi="Calibri" w:eastAsia="Calibri" w:cs="Calibri"/>
        </w:rPr>
        <w:t>Rhode Island participates in the CZMA under the Rhode Island Coastal Resources Management Program (RICRMP), which aims to ensure the long-term environmental and economic health of the Rhode Island coast and ensuring federal activities follow the consistency provisions of Section 307. The agency responsible for overseeing implementation of the RICRMP is the</w:t>
      </w:r>
      <w:r w:rsidRPr="5194341F" w:rsidR="67800F15">
        <w:rPr>
          <w:rFonts w:ascii="Calibri" w:hAnsi="Calibri" w:eastAsia="Calibri" w:cs="Calibri"/>
        </w:rPr>
        <w:t xml:space="preserve"> CRMC</w:t>
      </w:r>
      <w:r w:rsidRPr="5194341F">
        <w:rPr>
          <w:rFonts w:ascii="Calibri" w:hAnsi="Calibri" w:eastAsia="Calibri" w:cs="Calibri"/>
        </w:rPr>
        <w:t xml:space="preserve">. The CRMC consists of planning and management programs to be followed under the CZMA. These include CRMC’s regulatory requirements pursuant to the RICRMP and Special Area Management Plans (SAM Plans), the Municipal Harbor Management Program, the Rights-of-Way (ROW) Designation Program, Federal consistency reviews, Aquaculture operations management, and Submerged lands management. </w:t>
      </w:r>
    </w:p>
    <w:p w:rsidR="44EBBB70" w:rsidP="6C552B5E" w:rsidRDefault="44EBBB70" w14:paraId="1BB6D415" w14:textId="1AC4A7D0">
      <w:pPr>
        <w:spacing w:after="0" w:line="240" w:lineRule="auto"/>
        <w:rPr>
          <w:rFonts w:ascii="Calibri" w:hAnsi="Calibri" w:eastAsia="Calibri" w:cs="Calibri"/>
          <w:b/>
          <w:bCs/>
          <w:color w:val="767171" w:themeColor="background2" w:themeShade="80"/>
        </w:rPr>
      </w:pPr>
    </w:p>
    <w:p w:rsidR="2E2FFA85" w:rsidP="6C552B5E" w:rsidRDefault="0588E744" w14:paraId="060846C0" w14:textId="7480699C">
      <w:pPr>
        <w:spacing w:after="0" w:line="240" w:lineRule="auto"/>
        <w:rPr>
          <w:rFonts w:ascii="Calibri" w:hAnsi="Calibri" w:eastAsia="Calibri" w:cs="Calibri"/>
          <w:color w:val="767171" w:themeColor="background2" w:themeShade="80"/>
        </w:rPr>
      </w:pPr>
      <w:r w:rsidRPr="5194341F">
        <w:rPr>
          <w:rFonts w:ascii="Calibri" w:hAnsi="Calibri" w:eastAsia="Calibri" w:cs="Calibri"/>
        </w:rPr>
        <w:t xml:space="preserve">The state rules for implementing the coastal management program are codified in the RI Code of Regulations (RICR) – Red Book - 650-RICR-20-00-01. The regulations in the Red Book serve as the RICR regulatory component of the Coastal Resources Management Program. The Red Book guidance document containing the findings and other non-regulatory components should be read concurrently with these regulations. The Red Book guidance document should be employed in interpreting R.I. Gen. Laws § 46-23-1, et seq. </w:t>
      </w:r>
    </w:p>
    <w:p w:rsidR="1565CD5D" w:rsidP="6C552B5E" w:rsidRDefault="1565CD5D" w14:paraId="474528F2" w14:textId="685360CE">
      <w:pPr>
        <w:spacing w:after="0" w:line="240" w:lineRule="auto"/>
        <w:rPr>
          <w:rFonts w:ascii="Calibri" w:hAnsi="Calibri" w:eastAsia="Calibri" w:cs="Calibri"/>
        </w:rPr>
      </w:pPr>
    </w:p>
    <w:p w:rsidR="44F4E329" w:rsidP="6C552B5E" w:rsidRDefault="44F4E329" w14:paraId="76D2ADDD" w14:textId="50D8104D">
      <w:pPr>
        <w:spacing w:after="0" w:line="240" w:lineRule="auto"/>
        <w:rPr>
          <w:rFonts w:ascii="Calibri" w:hAnsi="Calibri" w:eastAsia="Calibri" w:cs="Calibri"/>
        </w:rPr>
      </w:pPr>
      <w:r w:rsidRPr="5194341F">
        <w:rPr>
          <w:rFonts w:ascii="Calibri" w:hAnsi="Calibri" w:eastAsia="Calibri" w:cs="Calibri"/>
        </w:rPr>
        <w:t xml:space="preserve">The RICRMP contains a strategic plan for the states’ coastal areas based on six CRMC water types and listed coastal shoreline features (type of shoreline). Cultural features of historical or archaeological significance are also within the jurisdiction of the Council. The regulatory authority of the CRMC is generally defined by Rhode Island’s coastal zone. The seaward extent of Rhode Island’s coastal zone boundary is the area extending from three miles offshore. The inland extent of Rhode Island’s coastal zone boundary is a </w:t>
      </w:r>
      <w:r w:rsidRPr="5194341F" w:rsidR="77005F84">
        <w:rPr>
          <w:rFonts w:ascii="Calibri" w:hAnsi="Calibri" w:eastAsia="Calibri" w:cs="Calibri"/>
        </w:rPr>
        <w:t>three-tiered</w:t>
      </w:r>
      <w:r w:rsidRPr="5194341F">
        <w:rPr>
          <w:rFonts w:ascii="Calibri" w:hAnsi="Calibri" w:eastAsia="Calibri" w:cs="Calibri"/>
        </w:rPr>
        <w:t xml:space="preserve"> system which is dependent on the type and location of an activity. The RICRMP and the Council's SAM Plans contain the policies and standards which govern activities within the tiers.  </w:t>
      </w:r>
    </w:p>
    <w:p w:rsidR="1565CD5D" w:rsidP="6C552B5E" w:rsidRDefault="1565CD5D" w14:paraId="2BF54B8C" w14:textId="124BADF2">
      <w:pPr>
        <w:spacing w:after="0" w:line="240" w:lineRule="auto"/>
        <w:rPr>
          <w:rFonts w:ascii="Calibri" w:hAnsi="Calibri" w:eastAsia="Calibri" w:cs="Calibri"/>
        </w:rPr>
      </w:pPr>
    </w:p>
    <w:p w:rsidR="44F4E329" w:rsidP="6C552B5E" w:rsidRDefault="44F4E329" w14:paraId="202CE21D" w14:textId="4EA6CFB9">
      <w:pPr>
        <w:spacing w:after="0" w:line="240" w:lineRule="auto"/>
        <w:rPr>
          <w:rFonts w:ascii="Calibri" w:hAnsi="Calibri" w:eastAsia="Calibri" w:cs="Calibri"/>
        </w:rPr>
      </w:pPr>
      <w:r w:rsidRPr="5194341F">
        <w:rPr>
          <w:rFonts w:ascii="Calibri" w:hAnsi="Calibri" w:eastAsia="Calibri" w:cs="Calibri"/>
        </w:rPr>
        <w:lastRenderedPageBreak/>
        <w:t xml:space="preserve">Transportation projects most commonly fall under the first tier, which generally extends </w:t>
      </w:r>
      <w:r w:rsidRPr="5194341F">
        <w:rPr>
          <w:rFonts w:ascii="Calibri" w:hAnsi="Calibri" w:eastAsia="Calibri" w:cs="Calibri"/>
          <w:b/>
          <w:bCs/>
        </w:rPr>
        <w:t>200 feet inland from any coastal shoreline feature.</w:t>
      </w:r>
      <w:r w:rsidRPr="5194341F">
        <w:rPr>
          <w:rFonts w:ascii="Calibri" w:hAnsi="Calibri" w:eastAsia="Calibri" w:cs="Calibri"/>
        </w:rPr>
        <w:t xml:space="preserve"> Within this area the CRMC has authority over any development activity, including maintenance. Activities proposed within the area extending from the seaward limit of three miles offshore to 200 feet inland of any coastal shoreline feature under the first tier must be consistent with RICRMP goals and policies and the Council’s SAM Plans if applicable. These activities will require Council approval in the form of an</w:t>
      </w:r>
      <w:r w:rsidRPr="5194341F" w:rsidR="38DBF05D">
        <w:rPr>
          <w:rFonts w:ascii="Calibri" w:hAnsi="Calibri" w:eastAsia="Calibri" w:cs="Calibri"/>
        </w:rPr>
        <w:t xml:space="preserve"> A</w:t>
      </w:r>
      <w:r w:rsidRPr="5194341F">
        <w:rPr>
          <w:rFonts w:ascii="Calibri" w:hAnsi="Calibri" w:eastAsia="Calibri" w:cs="Calibri"/>
        </w:rPr>
        <w:t>ssent, or permit. In addition, if any activity is to occur outside the coastal zone (outside of the state's waters or inland coastal zone boundary), but will affect coastal water quality, habitat, or wetlands, and that activity involves some form of federal action, then it is subject to the federal consistency requirement and the enforceable policies of the RICRMP.</w:t>
      </w:r>
    </w:p>
    <w:p w:rsidR="44EBBB70" w:rsidP="6C552B5E" w:rsidRDefault="44EBBB70" w14:paraId="4CA82606" w14:textId="696899C7">
      <w:pPr>
        <w:spacing w:after="0" w:line="240" w:lineRule="auto"/>
        <w:rPr>
          <w:rFonts w:ascii="Calibri" w:hAnsi="Calibri" w:eastAsia="Calibri" w:cs="Calibri"/>
          <w:b/>
          <w:bCs/>
          <w:color w:val="767171" w:themeColor="background2" w:themeShade="80"/>
        </w:rPr>
      </w:pPr>
    </w:p>
    <w:p w:rsidR="44EBBB70" w:rsidP="5194341F" w:rsidRDefault="0588E744" w14:paraId="3BFB603C" w14:textId="69C47C6D">
      <w:pPr>
        <w:spacing w:after="0" w:line="240" w:lineRule="auto"/>
        <w:rPr>
          <w:rFonts w:ascii="Calibri" w:hAnsi="Calibri" w:eastAsia="Calibri" w:cs="Calibri"/>
          <w:b/>
          <w:bCs/>
          <w:i/>
          <w:iCs/>
          <w:color w:val="767171" w:themeColor="background2" w:themeShade="80"/>
          <w:sz w:val="24"/>
          <w:szCs w:val="24"/>
        </w:rPr>
      </w:pPr>
      <w:r w:rsidRPr="5194341F">
        <w:rPr>
          <w:rFonts w:ascii="Calibri" w:hAnsi="Calibri" w:eastAsia="Calibri" w:cs="Calibri"/>
          <w:b/>
          <w:bCs/>
          <w:i/>
          <w:iCs/>
          <w:sz w:val="24"/>
          <w:szCs w:val="24"/>
        </w:rPr>
        <w:t>Process</w:t>
      </w:r>
    </w:p>
    <w:p w:rsidR="44EBBB70" w:rsidP="6C552B5E" w:rsidRDefault="44EBBB70" w14:paraId="3D463A22" w14:textId="5B2B6AAA">
      <w:pPr>
        <w:spacing w:after="0" w:line="240" w:lineRule="auto"/>
        <w:rPr>
          <w:rFonts w:ascii="Calibri" w:hAnsi="Calibri" w:eastAsia="Calibri" w:cs="Calibri"/>
          <w:b/>
          <w:bCs/>
          <w:color w:val="767171" w:themeColor="background2" w:themeShade="80"/>
        </w:rPr>
      </w:pPr>
    </w:p>
    <w:p w:rsidR="1F8FFA00" w:rsidP="5194341F" w:rsidRDefault="1F8FFA00" w14:paraId="71E44D3B" w14:textId="34DB9C87">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ONE </w:t>
      </w:r>
      <w:r w:rsidRPr="5194341F">
        <w:rPr>
          <w:rFonts w:ascii="Calibri" w:hAnsi="Calibri" w:eastAsia="Calibri" w:cs="Calibri"/>
          <w:b/>
          <w:bCs/>
          <w:i/>
          <w:iCs/>
          <w:color w:val="000000" w:themeColor="text1"/>
          <w:sz w:val="24"/>
          <w:szCs w:val="24"/>
        </w:rPr>
        <w:t>Determine if the CZMA applies</w:t>
      </w:r>
      <w:r w:rsidRPr="5194341F" w:rsidR="5081DA2E">
        <w:rPr>
          <w:rFonts w:ascii="Calibri" w:hAnsi="Calibri" w:eastAsia="Calibri" w:cs="Calibri"/>
          <w:b/>
          <w:bCs/>
          <w:i/>
          <w:iCs/>
          <w:color w:val="000000" w:themeColor="text1"/>
          <w:sz w:val="24"/>
          <w:szCs w:val="24"/>
        </w:rPr>
        <w:t>:</w:t>
      </w:r>
    </w:p>
    <w:p w:rsidR="1565CD5D" w:rsidP="6C552B5E" w:rsidRDefault="1565CD5D" w14:paraId="7EC28BAF" w14:textId="57ECB4E5">
      <w:pPr>
        <w:spacing w:after="0" w:line="240" w:lineRule="auto"/>
        <w:rPr>
          <w:rFonts w:ascii="Calibri" w:hAnsi="Calibri" w:eastAsia="Calibri" w:cs="Calibri"/>
          <w:b/>
          <w:bCs/>
        </w:rPr>
      </w:pPr>
    </w:p>
    <w:p w:rsidR="3D87B6C2" w:rsidP="6C552B5E" w:rsidRDefault="3D87B6C2" w14:paraId="7DB34EBC" w14:textId="54875893">
      <w:pPr>
        <w:spacing w:after="0" w:line="240" w:lineRule="auto"/>
        <w:rPr>
          <w:rFonts w:ascii="Calibri" w:hAnsi="Calibri" w:eastAsia="Calibri" w:cs="Calibri"/>
          <w:color w:val="000000" w:themeColor="text1"/>
        </w:rPr>
      </w:pPr>
      <w:r w:rsidRPr="5194341F">
        <w:rPr>
          <w:rFonts w:ascii="Calibri" w:hAnsi="Calibri" w:eastAsia="Calibri" w:cs="Calibri"/>
        </w:rPr>
        <w:t xml:space="preserve">First, determine if the project is located within the RICRMP coastal zone boundary and/or the project contains activities outside the coastal zone boundary but will affect coastal water quality, habitat, or wetlands. This can be completed by looking at CRMC jurisdiction on the RIDEM </w:t>
      </w:r>
      <w:hyperlink r:id="rId51">
        <w:r w:rsidRPr="5194341F">
          <w:rPr>
            <w:rStyle w:val="Hyperlink"/>
            <w:rFonts w:ascii="Calibri" w:hAnsi="Calibri" w:eastAsia="Calibri" w:cs="Calibri"/>
          </w:rPr>
          <w:t>resource map</w:t>
        </w:r>
      </w:hyperlink>
      <w:r w:rsidRPr="5194341F">
        <w:rPr>
          <w:rFonts w:ascii="Calibri" w:hAnsi="Calibri" w:eastAsia="Calibri" w:cs="Calibri"/>
        </w:rPr>
        <w:t xml:space="preserve">. </w:t>
      </w:r>
    </w:p>
    <w:p w:rsidR="4CC5BD6F" w:rsidP="6C552B5E" w:rsidRDefault="4CC5BD6F" w14:paraId="3552E679" w14:textId="6F36DFEB">
      <w:pPr>
        <w:spacing w:after="0" w:line="240" w:lineRule="auto"/>
        <w:rPr>
          <w:rFonts w:ascii="Calibri" w:hAnsi="Calibri" w:eastAsia="Calibri" w:cs="Calibri"/>
          <w:color w:val="000000" w:themeColor="text1"/>
        </w:rPr>
      </w:pPr>
    </w:p>
    <w:p w:rsidR="74F134E9" w:rsidP="3AC77ED1" w:rsidRDefault="58F206E4" w14:paraId="371C010F" w14:textId="45A34E3E">
      <w:pPr>
        <w:spacing w:after="0" w:line="240" w:lineRule="auto"/>
        <w:rPr>
          <w:rFonts w:ascii="Calibri" w:hAnsi="Calibri" w:eastAsia="Calibri" w:cs="Calibri"/>
          <w:color w:val="000000" w:themeColor="text1"/>
        </w:rPr>
      </w:pPr>
      <w:r w:rsidRPr="0B6EF657" w:rsidR="58F206E4">
        <w:rPr>
          <w:rFonts w:ascii="Calibri" w:hAnsi="Calibri" w:eastAsia="Calibri" w:cs="Calibri"/>
          <w:color w:val="000000" w:themeColor="text1" w:themeTint="FF" w:themeShade="FF"/>
        </w:rPr>
        <w:t xml:space="preserve">If the CZMA does not apply, select </w:t>
      </w:r>
      <w:r w:rsidRPr="0B6EF657" w:rsidR="256D5CC7">
        <w:rPr>
          <w:rFonts w:ascii="Calibri" w:hAnsi="Calibri" w:eastAsia="Calibri" w:cs="Calibri"/>
          <w:b w:val="1"/>
          <w:bCs w:val="1"/>
          <w:color w:val="000000" w:themeColor="text1" w:themeTint="FF" w:themeShade="FF"/>
        </w:rPr>
        <w:t>no to</w:t>
      </w:r>
      <w:r w:rsidRPr="0B6EF657" w:rsidR="155D07F3">
        <w:rPr>
          <w:rFonts w:ascii="Calibri" w:hAnsi="Calibri" w:eastAsia="Calibri" w:cs="Calibri"/>
          <w:color w:val="000000" w:themeColor="text1" w:themeTint="FF" w:themeShade="FF"/>
        </w:rPr>
        <w:t xml:space="preserve"> the statement “Project will involve the construction or reconstruction or modification of a bridge or causeway in or over navigable waters of the US” </w:t>
      </w:r>
      <w:r w:rsidRPr="0B6EF657" w:rsidR="57B6EDD1">
        <w:rPr>
          <w:rFonts w:ascii="Calibri" w:hAnsi="Calibri" w:eastAsia="Calibri" w:cs="Calibri"/>
          <w:color w:val="000000" w:themeColor="text1" w:themeTint="FF" w:themeShade="FF"/>
        </w:rPr>
        <w:t xml:space="preserve">in the CE </w:t>
      </w:r>
      <w:r w:rsidRPr="0B6EF657" w:rsidR="57B6EDD1">
        <w:rPr>
          <w:rFonts w:ascii="Calibri" w:hAnsi="Calibri" w:eastAsia="Calibri" w:cs="Calibri"/>
          <w:color w:val="000000" w:themeColor="text1" w:themeTint="FF" w:themeShade="FF"/>
        </w:rPr>
        <w:t>Narrative</w:t>
      </w:r>
      <w:r w:rsidRPr="0B6EF657" w:rsidR="1D07B664">
        <w:rPr>
          <w:rFonts w:ascii="Calibri" w:hAnsi="Calibri" w:eastAsia="Calibri" w:cs="Calibri"/>
          <w:color w:val="000000" w:themeColor="text1" w:themeTint="FF" w:themeShade="FF"/>
        </w:rPr>
        <w:t xml:space="preserve"> </w:t>
      </w:r>
      <w:r w:rsidRPr="0B6EF657" w:rsidR="58F206E4">
        <w:rPr>
          <w:rFonts w:ascii="Calibri" w:hAnsi="Calibri" w:eastAsia="Calibri" w:cs="Calibri"/>
          <w:color w:val="000000" w:themeColor="text1" w:themeTint="FF" w:themeShade="FF"/>
        </w:rPr>
        <w:t xml:space="preserve">and </w:t>
      </w:r>
      <w:r w:rsidRPr="0B6EF657" w:rsidR="58F206E4">
        <w:rPr>
          <w:rFonts w:ascii="Calibri" w:hAnsi="Calibri" w:eastAsia="Calibri" w:cs="Calibri"/>
          <w:b w:val="1"/>
          <w:bCs w:val="1"/>
          <w:color w:val="FF0000"/>
        </w:rPr>
        <w:t>STOP HERE.</w:t>
      </w:r>
    </w:p>
    <w:p w:rsidR="4CC5BD6F" w:rsidP="3AC77ED1" w:rsidRDefault="4CC5BD6F" w14:paraId="6D386D65" w14:textId="59C4860E">
      <w:pPr>
        <w:spacing w:after="0" w:line="240" w:lineRule="auto"/>
        <w:rPr>
          <w:rFonts w:ascii="Calibri" w:hAnsi="Calibri" w:eastAsia="Calibri" w:cs="Calibri"/>
        </w:rPr>
      </w:pPr>
    </w:p>
    <w:p w:rsidR="5E023D3B" w:rsidP="3AC77ED1" w:rsidRDefault="42434D51" w14:paraId="688E267D" w14:textId="403B4E4E">
      <w:pPr>
        <w:spacing w:after="0" w:line="240" w:lineRule="auto"/>
        <w:rPr>
          <w:rFonts w:ascii="Calibri" w:hAnsi="Calibri" w:eastAsia="Calibri" w:cs="Calibri"/>
          <w:color w:val="000000" w:themeColor="text1"/>
        </w:rPr>
      </w:pPr>
      <w:r w:rsidRPr="0B6EF657" w:rsidR="42434D51">
        <w:rPr>
          <w:rFonts w:ascii="Calibri" w:hAnsi="Calibri" w:eastAsia="Calibri" w:cs="Calibri"/>
          <w:color w:val="000000" w:themeColor="text1" w:themeTint="FF" w:themeShade="FF"/>
        </w:rPr>
        <w:t xml:space="preserve">If the CZMA applies, select </w:t>
      </w:r>
      <w:r w:rsidRPr="0B6EF657" w:rsidR="5D22164C">
        <w:rPr>
          <w:rFonts w:ascii="Calibri" w:hAnsi="Calibri" w:eastAsia="Calibri" w:cs="Calibri"/>
          <w:b w:val="1"/>
          <w:bCs w:val="1"/>
          <w:color w:val="000000" w:themeColor="text1" w:themeTint="FF" w:themeShade="FF"/>
        </w:rPr>
        <w:t>yes to</w:t>
      </w:r>
      <w:r w:rsidRPr="0B6EF657" w:rsidR="68D97F26">
        <w:rPr>
          <w:rFonts w:ascii="Calibri" w:hAnsi="Calibri" w:eastAsia="Calibri" w:cs="Calibri"/>
          <w:color w:val="000000" w:themeColor="text1" w:themeTint="FF" w:themeShade="FF"/>
        </w:rPr>
        <w:t xml:space="preserve"> the statement “Project will involve the construction or reconstruction or modification of a bridge or causeway in or over navigable waters of the US” </w:t>
      </w:r>
      <w:r w:rsidRPr="0B6EF657" w:rsidR="7F28467F">
        <w:rPr>
          <w:rFonts w:ascii="Calibri" w:hAnsi="Calibri" w:eastAsia="Calibri" w:cs="Calibri"/>
          <w:color w:val="000000" w:themeColor="text1" w:themeTint="FF" w:themeShade="FF"/>
        </w:rPr>
        <w:t xml:space="preserve">in the CE </w:t>
      </w:r>
      <w:r w:rsidRPr="0B6EF657" w:rsidR="7F28467F">
        <w:rPr>
          <w:rFonts w:ascii="Calibri" w:hAnsi="Calibri" w:eastAsia="Calibri" w:cs="Calibri"/>
          <w:color w:val="000000" w:themeColor="text1" w:themeTint="FF" w:themeShade="FF"/>
        </w:rPr>
        <w:t>Narrative</w:t>
      </w:r>
      <w:r w:rsidRPr="0B6EF657" w:rsidR="7F28467F">
        <w:rPr>
          <w:rFonts w:ascii="Calibri" w:hAnsi="Calibri" w:eastAsia="Calibri" w:cs="Calibri"/>
          <w:color w:val="000000" w:themeColor="text1" w:themeTint="FF" w:themeShade="FF"/>
        </w:rPr>
        <w:t xml:space="preserve"> </w:t>
      </w:r>
      <w:r w:rsidRPr="0B6EF657" w:rsidR="42434D51">
        <w:rPr>
          <w:rFonts w:ascii="Calibri" w:hAnsi="Calibri" w:eastAsia="Calibri" w:cs="Calibri"/>
          <w:color w:val="000000" w:themeColor="text1" w:themeTint="FF" w:themeShade="FF"/>
        </w:rPr>
        <w:t xml:space="preserve">and proceed to </w:t>
      </w:r>
      <w:r w:rsidRPr="0B6EF657" w:rsidR="42434D51">
        <w:rPr>
          <w:rFonts w:ascii="Calibri" w:hAnsi="Calibri" w:eastAsia="Calibri" w:cs="Calibri"/>
          <w:b w:val="1"/>
          <w:bCs w:val="1"/>
          <w:color w:val="538135" w:themeColor="accent6" w:themeTint="FF" w:themeShade="BF"/>
        </w:rPr>
        <w:t>STEP TWO</w:t>
      </w:r>
      <w:r w:rsidRPr="0B6EF657" w:rsidR="42434D51">
        <w:rPr>
          <w:rFonts w:ascii="Calibri" w:hAnsi="Calibri" w:eastAsia="Calibri" w:cs="Calibri"/>
          <w:color w:val="538135" w:themeColor="accent6" w:themeTint="FF" w:themeShade="BF"/>
        </w:rPr>
        <w:t>.</w:t>
      </w:r>
    </w:p>
    <w:p w:rsidR="44EBBB70" w:rsidP="6C552B5E" w:rsidRDefault="44EBBB70" w14:paraId="141D636E" w14:textId="791CA41D">
      <w:pPr>
        <w:spacing w:after="0" w:line="240" w:lineRule="auto"/>
        <w:rPr>
          <w:rFonts w:ascii="Calibri" w:hAnsi="Calibri" w:eastAsia="Calibri" w:cs="Calibri"/>
        </w:rPr>
      </w:pPr>
    </w:p>
    <w:p w:rsidR="44EBBB70" w:rsidP="5194341F" w:rsidRDefault="69B15476" w14:paraId="0E21E857" w14:textId="4CC2B33A">
      <w:pPr>
        <w:spacing w:after="0" w:line="255" w:lineRule="exact"/>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TWO </w:t>
      </w:r>
      <w:r w:rsidRPr="5194341F">
        <w:rPr>
          <w:rFonts w:ascii="Calibri" w:hAnsi="Calibri" w:eastAsia="Calibri" w:cs="Calibri"/>
          <w:b/>
          <w:bCs/>
          <w:i/>
          <w:iCs/>
          <w:sz w:val="24"/>
          <w:szCs w:val="24"/>
        </w:rPr>
        <w:t>D</w:t>
      </w:r>
      <w:r w:rsidRPr="5194341F" w:rsidR="7ACCE58A">
        <w:rPr>
          <w:rFonts w:ascii="Calibri" w:hAnsi="Calibri" w:eastAsia="Calibri" w:cs="Calibri"/>
          <w:b/>
          <w:bCs/>
          <w:i/>
          <w:iCs/>
          <w:color w:val="000000" w:themeColor="text1"/>
          <w:sz w:val="24"/>
          <w:szCs w:val="24"/>
        </w:rPr>
        <w:t>etermine anticipated permitting requirements and document consistency with the RICRMP</w:t>
      </w:r>
      <w:r w:rsidRPr="5194341F" w:rsidR="08E9D270">
        <w:rPr>
          <w:rFonts w:ascii="Calibri" w:hAnsi="Calibri" w:eastAsia="Calibri" w:cs="Calibri"/>
          <w:b/>
          <w:bCs/>
          <w:i/>
          <w:iCs/>
          <w:color w:val="000000" w:themeColor="text1"/>
          <w:sz w:val="24"/>
          <w:szCs w:val="24"/>
        </w:rPr>
        <w:t>:</w:t>
      </w:r>
    </w:p>
    <w:p w:rsidR="4CC5BD6F" w:rsidP="5194341F" w:rsidRDefault="4CC5BD6F" w14:paraId="042E3F63" w14:textId="372E4502">
      <w:pPr>
        <w:spacing w:after="0" w:line="255" w:lineRule="exact"/>
        <w:rPr>
          <w:rFonts w:ascii="Calibri" w:hAnsi="Calibri" w:eastAsia="Calibri" w:cs="Calibri"/>
          <w:b/>
          <w:bCs/>
          <w:i/>
          <w:iCs/>
          <w:color w:val="000000" w:themeColor="text1"/>
          <w:sz w:val="24"/>
          <w:szCs w:val="24"/>
        </w:rPr>
      </w:pPr>
    </w:p>
    <w:p w:rsidR="44EBBB70" w:rsidP="6C552B5E" w:rsidRDefault="526FFD16" w14:paraId="4F57CE13" w14:textId="18856DAE">
      <w:pPr>
        <w:spacing w:after="0" w:line="240" w:lineRule="auto"/>
        <w:rPr>
          <w:rFonts w:ascii="Calibri" w:hAnsi="Calibri" w:eastAsia="Calibri" w:cs="Calibri"/>
        </w:rPr>
      </w:pPr>
      <w:r w:rsidRPr="5194341F">
        <w:rPr>
          <w:rFonts w:ascii="Calibri" w:hAnsi="Calibri" w:eastAsia="Calibri" w:cs="Calibri"/>
        </w:rPr>
        <w:t xml:space="preserve">If the project does fall under the criteria above, the project must address consistency with the RICRMP. Projects within the RICRMP coastal zone management boundary must avoid natural coastal resources and/or obtain the appropriate permitting in order to be consistent with RICMP goals and policies. Consult the appropriate CRMC Special Area Management Plan for supplemental policies, standards, and requirements. </w:t>
      </w:r>
    </w:p>
    <w:p w:rsidR="44EBBB70" w:rsidP="6C552B5E" w:rsidRDefault="44EBBB70" w14:paraId="617B33F3" w14:textId="4CDD1998">
      <w:pPr>
        <w:spacing w:after="0" w:line="240" w:lineRule="auto"/>
        <w:rPr>
          <w:rFonts w:ascii="Calibri" w:hAnsi="Calibri" w:eastAsia="Calibri" w:cs="Calibri"/>
        </w:rPr>
      </w:pPr>
    </w:p>
    <w:p w:rsidR="44EBBB70" w:rsidP="6C552B5E" w:rsidRDefault="615A0BB0" w14:paraId="5191A3F2" w14:textId="4B3D5523">
      <w:pPr>
        <w:spacing w:after="0" w:line="240" w:lineRule="auto"/>
        <w:rPr>
          <w:rFonts w:ascii="Calibri" w:hAnsi="Calibri" w:eastAsia="Calibri" w:cs="Calibri"/>
        </w:rPr>
      </w:pPr>
      <w:r w:rsidRPr="5194341F">
        <w:rPr>
          <w:rFonts w:ascii="Calibri" w:hAnsi="Calibri" w:eastAsia="Calibri" w:cs="Calibri"/>
        </w:rPr>
        <w:t xml:space="preserve">Determine which type of CRMC assent is anticipated. </w:t>
      </w:r>
      <w:r w:rsidRPr="5194341F" w:rsidR="3FC7D9FB">
        <w:rPr>
          <w:rFonts w:ascii="Calibri" w:hAnsi="Calibri" w:eastAsia="Calibri" w:cs="Calibri"/>
        </w:rPr>
        <w:t xml:space="preserve">When an Assent from the CRMC is required, and the proposed activity involves either a direct or indirect federal action, the issuance of an Assent constitutes CRMC concurrence with an applicant's certification that the project is consistent with the RICRMP, and therefore the CZMA. </w:t>
      </w:r>
      <w:r w:rsidRPr="5194341F" w:rsidR="69E5F501">
        <w:rPr>
          <w:rFonts w:ascii="Calibri" w:hAnsi="Calibri" w:eastAsia="Calibri" w:cs="Calibri"/>
        </w:rPr>
        <w:t xml:space="preserve">If within the RI CZMA, the applicant will need to apply for a Maintenance Assent, Category A Assent, or Category B Assent depending on the activity type and location. </w:t>
      </w:r>
      <w:r w:rsidRPr="5194341F" w:rsidR="3FC7D9FB">
        <w:rPr>
          <w:rFonts w:ascii="Calibri" w:hAnsi="Calibri" w:eastAsia="Calibri" w:cs="Calibri"/>
        </w:rPr>
        <w:t>Activities that require federal approval and are reasonably likely to affect any coastal use or resource, but which do not require a CRMC Assent, remain subject to the consistency requirement.</w:t>
      </w:r>
      <w:r w:rsidRPr="5194341F" w:rsidR="4E41122A">
        <w:rPr>
          <w:rFonts w:ascii="Calibri" w:hAnsi="Calibri" w:eastAsia="Calibri" w:cs="Calibri"/>
        </w:rPr>
        <w:t xml:space="preserve"> </w:t>
      </w:r>
      <w:r w:rsidRPr="5194341F" w:rsidR="3FC7D9FB">
        <w:rPr>
          <w:rFonts w:ascii="Calibri" w:hAnsi="Calibri" w:eastAsia="Calibri" w:cs="Calibri"/>
        </w:rPr>
        <w:t>Because Rhode Island’s coastal resources management program is a direct permitting program, concurrence or non-concurrence with a federal consistency determination is captured in the review of state permit applications.</w:t>
      </w:r>
      <w:r w:rsidRPr="5194341F">
        <w:rPr>
          <w:rFonts w:ascii="Calibri" w:hAnsi="Calibri" w:eastAsia="Calibri" w:cs="Calibri"/>
        </w:rPr>
        <w:t xml:space="preserve"> </w:t>
      </w:r>
    </w:p>
    <w:p w:rsidR="5D0FD5E5" w:rsidP="6C552B5E" w:rsidRDefault="5D0FD5E5" w14:paraId="74B536C3" w14:textId="56C1F1C3">
      <w:pPr>
        <w:spacing w:after="0" w:line="240" w:lineRule="auto"/>
        <w:rPr>
          <w:rFonts w:ascii="Calibri" w:hAnsi="Calibri" w:eastAsia="Calibri" w:cs="Calibri"/>
        </w:rPr>
      </w:pPr>
    </w:p>
    <w:p w:rsidR="5D0FD5E5" w:rsidP="6C552B5E" w:rsidRDefault="4CC5BD6F" w14:paraId="153380F2" w14:textId="4EA4323B">
      <w:pPr>
        <w:rPr>
          <w:rFonts w:ascii="Calibri" w:hAnsi="Calibri" w:eastAsia="Calibri" w:cs="Calibri"/>
        </w:rPr>
      </w:pPr>
      <w:r w:rsidRPr="5194341F">
        <w:rPr>
          <w:rFonts w:ascii="Calibri" w:hAnsi="Calibri" w:eastAsia="Calibri" w:cs="Calibri"/>
        </w:rPr>
        <w:lastRenderedPageBreak/>
        <w:t xml:space="preserve">The project must be consistent to the maximum extent practicable with the enforceable policies of the state’s coastal zone management program. </w:t>
      </w:r>
      <w:r w:rsidRPr="5194341F" w:rsidR="41C4975D">
        <w:rPr>
          <w:rFonts w:ascii="Calibri" w:hAnsi="Calibri" w:eastAsia="Calibri" w:cs="Calibri"/>
        </w:rPr>
        <w:t xml:space="preserve"> Describe impacts and document anticipated consistency with the RICRMP based upon RICMP goals and policies. Describe required compliance activities, if applicable.</w:t>
      </w:r>
    </w:p>
    <w:p w:rsidR="5D0FD5E5" w:rsidP="6C552B5E" w:rsidRDefault="5D0FD5E5" w14:paraId="6B7B9D9D" w14:textId="19A1DF33">
      <w:pPr>
        <w:spacing w:after="0" w:line="240" w:lineRule="auto"/>
        <w:rPr>
          <w:rFonts w:ascii="Calibri" w:hAnsi="Calibri" w:eastAsia="Calibri" w:cs="Calibri"/>
        </w:rPr>
      </w:pPr>
    </w:p>
    <w:p w:rsidR="5D0FD5E5" w:rsidP="5194341F" w:rsidRDefault="5D0FD5E5" w14:paraId="2D75D5D7" w14:textId="29B5F077">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Resources</w:t>
      </w:r>
    </w:p>
    <w:p w:rsidR="44EBBB70" w:rsidP="5194341F" w:rsidRDefault="44EBBB70" w14:paraId="7B2677EE" w14:textId="344E7FD1">
      <w:pPr>
        <w:spacing w:after="0" w:line="240" w:lineRule="auto"/>
        <w:rPr>
          <w:rFonts w:ascii="Calibri" w:hAnsi="Calibri" w:eastAsia="Calibri" w:cs="Calibri"/>
          <w:color w:val="000000" w:themeColor="text1"/>
        </w:rPr>
      </w:pPr>
    </w:p>
    <w:p w:rsidR="5D0FD5E5" w:rsidP="6C552B5E" w:rsidRDefault="00000000" w14:paraId="07FAB77A" w14:textId="7C182A1C">
      <w:pPr>
        <w:spacing w:line="240" w:lineRule="auto"/>
        <w:rPr>
          <w:rFonts w:ascii="Calibri" w:hAnsi="Calibri" w:eastAsia="Calibri" w:cs="Calibri"/>
          <w:color w:val="000000" w:themeColor="text1"/>
        </w:rPr>
      </w:pPr>
      <w:hyperlink r:id="rId52">
        <w:r w:rsidRPr="5194341F" w:rsidR="5D0FD5E5">
          <w:rPr>
            <w:rStyle w:val="Hyperlink"/>
            <w:rFonts w:ascii="Calibri" w:hAnsi="Calibri" w:eastAsia="Calibri" w:cs="Calibri"/>
          </w:rPr>
          <w:t>16 USC 33, 1451-1465</w:t>
        </w:r>
      </w:hyperlink>
    </w:p>
    <w:p w:rsidR="5D0FD5E5" w:rsidP="6C552B5E" w:rsidRDefault="00000000" w14:paraId="163955BD" w14:textId="528D04E6">
      <w:pPr>
        <w:spacing w:line="240" w:lineRule="auto"/>
        <w:rPr>
          <w:rFonts w:ascii="Calibri" w:hAnsi="Calibri" w:eastAsia="Calibri" w:cs="Calibri"/>
          <w:color w:val="000000" w:themeColor="text1"/>
        </w:rPr>
      </w:pPr>
      <w:hyperlink r:id="rId53">
        <w:r w:rsidRPr="5194341F" w:rsidR="60A77172">
          <w:rPr>
            <w:rStyle w:val="Hyperlink"/>
            <w:rFonts w:ascii="Calibri" w:hAnsi="Calibri" w:eastAsia="Calibri" w:cs="Calibri"/>
          </w:rPr>
          <w:t xml:space="preserve">CRMC Regulations </w:t>
        </w:r>
      </w:hyperlink>
      <w:r w:rsidRPr="5194341F" w:rsidR="60A77172">
        <w:rPr>
          <w:rFonts w:ascii="Calibri" w:hAnsi="Calibri" w:eastAsia="Calibri" w:cs="Calibri"/>
          <w:color w:val="000000" w:themeColor="text1"/>
        </w:rPr>
        <w:t xml:space="preserve"> </w:t>
      </w:r>
    </w:p>
    <w:p w:rsidR="5D0FD5E5" w:rsidP="6C552B5E" w:rsidRDefault="00000000" w14:paraId="61B94578" w14:textId="2B94645E">
      <w:pPr>
        <w:spacing w:after="0" w:line="240" w:lineRule="auto"/>
        <w:rPr>
          <w:rFonts w:ascii="Calibri" w:hAnsi="Calibri" w:eastAsia="Calibri" w:cs="Calibri"/>
          <w:color w:val="000000" w:themeColor="text1"/>
        </w:rPr>
      </w:pPr>
      <w:hyperlink r:id="rId54">
        <w:r w:rsidRPr="5194341F" w:rsidR="4CC5BD6F">
          <w:rPr>
            <w:rStyle w:val="Hyperlink"/>
            <w:rFonts w:ascii="Calibri" w:hAnsi="Calibri" w:eastAsia="Calibri" w:cs="Calibri"/>
          </w:rPr>
          <w:t>CRMC SAMPs</w:t>
        </w:r>
      </w:hyperlink>
    </w:p>
    <w:p w:rsidR="4CC5BD6F" w:rsidP="6C552B5E" w:rsidRDefault="4CC5BD6F" w14:paraId="43D194BD" w14:textId="7189F462">
      <w:pPr>
        <w:spacing w:after="0" w:line="240" w:lineRule="auto"/>
        <w:rPr>
          <w:rFonts w:ascii="Calibri" w:hAnsi="Calibri" w:eastAsia="Calibri" w:cs="Calibri"/>
        </w:rPr>
      </w:pPr>
    </w:p>
    <w:p w:rsidR="4CC5BD6F" w:rsidP="6C552B5E" w:rsidRDefault="00000000" w14:paraId="4C8920DC" w14:textId="6A451B6C">
      <w:pPr>
        <w:spacing w:after="0" w:line="240" w:lineRule="auto"/>
        <w:rPr>
          <w:rFonts w:ascii="Calibri" w:hAnsi="Calibri" w:eastAsia="Calibri" w:cs="Calibri"/>
        </w:rPr>
      </w:pPr>
      <w:hyperlink r:id="rId55">
        <w:r w:rsidRPr="5194341F" w:rsidR="4CC5BD6F">
          <w:rPr>
            <w:rStyle w:val="Hyperlink"/>
            <w:rFonts w:ascii="Calibri" w:hAnsi="Calibri" w:eastAsia="Calibri" w:cs="Calibri"/>
          </w:rPr>
          <w:t xml:space="preserve">CRMC Jurisdiction </w:t>
        </w:r>
      </w:hyperlink>
    </w:p>
    <w:p w:rsidR="4CC5BD6F" w:rsidP="6C552B5E" w:rsidRDefault="4CC5BD6F" w14:paraId="5E5265BB" w14:textId="39BD10C0">
      <w:pPr>
        <w:spacing w:after="0" w:line="240" w:lineRule="auto"/>
        <w:rPr>
          <w:rFonts w:ascii="Calibri" w:hAnsi="Calibri" w:eastAsia="Calibri" w:cs="Calibri"/>
        </w:rPr>
      </w:pPr>
    </w:p>
    <w:p w:rsidR="33E00135" w:rsidP="255A1533" w:rsidRDefault="08963201" w14:paraId="2DE497A1" w14:textId="58D16F66">
      <w:pPr>
        <w:spacing w:before="120" w:line="240" w:lineRule="atLeast"/>
        <w:ind w:left="360" w:hanging="360"/>
        <w:rPr>
          <w:rFonts w:ascii="Calibri" w:hAnsi="Calibri" w:eastAsia="Calibri" w:cs="Calibri"/>
          <w:b/>
          <w:bCs/>
          <w:color w:val="2F5496" w:themeColor="accent1" w:themeShade="BF"/>
          <w:sz w:val="28"/>
          <w:szCs w:val="28"/>
          <w:highlight w:val="yellow"/>
        </w:rPr>
      </w:pPr>
      <w:r w:rsidRPr="00245584">
        <w:rPr>
          <w:rFonts w:ascii="Calibri" w:hAnsi="Calibri" w:eastAsia="Calibri" w:cs="Calibri"/>
          <w:b/>
          <w:bCs/>
          <w:color w:val="2F5496" w:themeColor="accent1" w:themeShade="BF"/>
          <w:sz w:val="28"/>
          <w:szCs w:val="28"/>
        </w:rPr>
        <w:t>1I. Coastal Barrier Resources Act (CBRA)</w:t>
      </w:r>
    </w:p>
    <w:p w:rsidR="16A25B65" w:rsidP="5194341F" w:rsidRDefault="47ACB8D7" w14:paraId="6FB96AA3" w14:textId="50476FDC">
      <w:pPr>
        <w:spacing w:after="0" w:line="240" w:lineRule="auto"/>
        <w:rPr>
          <w:rFonts w:ascii="Calibri" w:hAnsi="Calibri" w:eastAsia="Calibri" w:cs="Calibri"/>
          <w:b/>
          <w:bCs/>
          <w:i/>
          <w:iCs/>
          <w:sz w:val="24"/>
          <w:szCs w:val="24"/>
        </w:rPr>
      </w:pPr>
      <w:r w:rsidRPr="5194341F">
        <w:rPr>
          <w:rFonts w:ascii="Calibri" w:hAnsi="Calibri" w:eastAsia="Calibri" w:cs="Calibri"/>
          <w:b/>
          <w:bCs/>
          <w:i/>
          <w:iCs/>
          <w:sz w:val="24"/>
          <w:szCs w:val="24"/>
        </w:rPr>
        <w:t>Regulatory Overview</w:t>
      </w:r>
    </w:p>
    <w:p w:rsidR="1565CD5D" w:rsidP="3AC77ED1" w:rsidRDefault="1565CD5D" w14:paraId="09942436" w14:textId="179A2115">
      <w:pPr>
        <w:pStyle w:val="DOTLetteredList"/>
        <w:numPr>
          <w:ilvl w:val="0"/>
          <w:numId w:val="0"/>
        </w:numPr>
        <w:spacing w:before="0" w:line="240" w:lineRule="atLeast"/>
        <w:rPr>
          <w:rFonts w:ascii="Calibri" w:hAnsi="Calibri" w:eastAsia="Calibri" w:cs="Calibri"/>
          <w:b w:val="0"/>
          <w:bCs w:val="0"/>
          <w:color w:val="auto"/>
        </w:rPr>
      </w:pPr>
    </w:p>
    <w:p w:rsidR="131FC87B" w:rsidP="3AC77ED1" w:rsidRDefault="44C2BDC8" w14:paraId="77650965" w14:textId="736A4645">
      <w:pPr>
        <w:rPr>
          <w:rFonts w:ascii="Calibri" w:hAnsi="Calibri" w:eastAsia="Calibri" w:cs="Calibri"/>
        </w:rPr>
      </w:pPr>
      <w:r w:rsidRPr="5194341F">
        <w:rPr>
          <w:rFonts w:ascii="Calibri" w:hAnsi="Calibri" w:eastAsia="Calibri" w:cs="Calibri"/>
        </w:rPr>
        <w:t>The Coastal Barrier Resources Act (CBRA) was enacted in 1982 to discourage development in certain coastal areas vulnerable to hurricane damage and that host valuable natural resources. The Act designated certain undeveloped coastal areas as coastal barrier/system units under the Coastal Barrier Resources System (CBRS</w:t>
      </w:r>
      <w:r w:rsidRPr="5194341F" w:rsidR="43F1D277">
        <w:rPr>
          <w:rFonts w:ascii="Calibri" w:hAnsi="Calibri" w:eastAsia="Calibri" w:cs="Calibri"/>
        </w:rPr>
        <w:t>) and</w:t>
      </w:r>
      <w:r w:rsidRPr="5194341F">
        <w:rPr>
          <w:rFonts w:ascii="Calibri" w:hAnsi="Calibri" w:eastAsia="Calibri" w:cs="Calibri"/>
        </w:rPr>
        <w:t xml:space="preserve"> made those units ineligible for most new federal expenditures and financial assistance. Regulations for the CBRA are codified at USC, Title 16, Chapter 55, Sections 3501-3510 (16 USC 3501-3510). </w:t>
      </w:r>
    </w:p>
    <w:p w:rsidR="5F5439D1" w:rsidP="3AC77ED1" w:rsidRDefault="691C0579" w14:paraId="512CC68D" w14:textId="35407881">
      <w:pPr>
        <w:rPr>
          <w:rFonts w:ascii="Calibri" w:hAnsi="Calibri" w:eastAsia="Calibri" w:cs="Calibri"/>
        </w:rPr>
      </w:pPr>
      <w:r w:rsidRPr="5194341F">
        <w:rPr>
          <w:rFonts w:ascii="Calibri" w:hAnsi="Calibri" w:eastAsia="Calibri" w:cs="Calibri"/>
        </w:rPr>
        <w:t>There are two types of units within the CBRA: System Units and Otherwise Protected Areas (OPAs). OPA are denoted with a “P” at the end of the unit number (e.g., “RI-11P</w:t>
      </w:r>
      <w:r w:rsidRPr="5194341F" w:rsidR="6DBBFDB2">
        <w:rPr>
          <w:rFonts w:ascii="Calibri" w:hAnsi="Calibri" w:eastAsia="Calibri" w:cs="Calibri"/>
        </w:rPr>
        <w:t xml:space="preserve">”). Most new Federal expenditures and financial </w:t>
      </w:r>
      <w:r w:rsidRPr="5194341F" w:rsidR="42543C42">
        <w:rPr>
          <w:rFonts w:ascii="Calibri" w:hAnsi="Calibri" w:eastAsia="Calibri" w:cs="Calibri"/>
        </w:rPr>
        <w:t>assistance</w:t>
      </w:r>
      <w:r w:rsidRPr="5194341F" w:rsidR="6DBBFDB2">
        <w:rPr>
          <w:rFonts w:ascii="Calibri" w:hAnsi="Calibri" w:eastAsia="Calibri" w:cs="Calibri"/>
        </w:rPr>
        <w:t>, including Federal flood insurance, are prohibited within the System Units. The only Federal spending prohibition within OPA’s is on Federal flood insurance, other Federal expenditures are permitted. Consultation with the Ser</w:t>
      </w:r>
      <w:r w:rsidRPr="5194341F" w:rsidR="494659AD">
        <w:rPr>
          <w:rFonts w:ascii="Calibri" w:hAnsi="Calibri" w:eastAsia="Calibri" w:cs="Calibri"/>
        </w:rPr>
        <w:t xml:space="preserve">vice is not needed if the proposed action or project is located within an OPA. </w:t>
      </w:r>
    </w:p>
    <w:p w:rsidR="011517D6" w:rsidP="3AC77ED1" w:rsidRDefault="1AEAB43D" w14:paraId="1B2EBBF4" w14:textId="76BB955B">
      <w:pPr>
        <w:spacing w:after="0" w:line="240" w:lineRule="auto"/>
        <w:rPr>
          <w:rFonts w:ascii="Calibri" w:hAnsi="Calibri" w:eastAsia="Calibri" w:cs="Calibri"/>
        </w:rPr>
      </w:pPr>
      <w:r w:rsidRPr="24B4E801">
        <w:rPr>
          <w:rFonts w:ascii="Calibri" w:hAnsi="Calibri" w:eastAsia="Calibri" w:cs="Calibri"/>
        </w:rPr>
        <w:t>Three goals of the CBRA</w:t>
      </w:r>
      <w:r w:rsidRPr="24B4E801">
        <w:rPr>
          <w:rFonts w:ascii="Calibri" w:hAnsi="Calibri" w:eastAsia="Calibri" w:cs="Calibri"/>
          <w:i/>
          <w:iCs/>
        </w:rPr>
        <w:t xml:space="preserve"> </w:t>
      </w:r>
      <w:r w:rsidRPr="24B4E801">
        <w:rPr>
          <w:rFonts w:ascii="Calibri" w:hAnsi="Calibri" w:eastAsia="Calibri" w:cs="Calibri"/>
        </w:rPr>
        <w:t>are to:</w:t>
      </w:r>
    </w:p>
    <w:p w:rsidR="011517D6" w:rsidP="3AC77ED1" w:rsidRDefault="4D7B792E" w14:paraId="6A291D24" w14:textId="2F9E305E">
      <w:pPr>
        <w:spacing w:after="0" w:line="240" w:lineRule="auto"/>
        <w:rPr>
          <w:rFonts w:ascii="Calibri" w:hAnsi="Calibri" w:eastAsia="Calibri" w:cs="Calibri"/>
        </w:rPr>
      </w:pPr>
      <w:r w:rsidRPr="5194341F">
        <w:rPr>
          <w:rFonts w:ascii="Calibri" w:hAnsi="Calibri" w:eastAsia="Calibri" w:cs="Calibri"/>
        </w:rPr>
        <w:t xml:space="preserve">1. </w:t>
      </w:r>
      <w:r w:rsidRPr="5194341F" w:rsidR="1AEAB43D">
        <w:rPr>
          <w:rFonts w:ascii="Calibri" w:hAnsi="Calibri" w:eastAsia="Calibri" w:cs="Calibri"/>
        </w:rPr>
        <w:t>Minimize loss of human life by discouraging development</w:t>
      </w:r>
      <w:r w:rsidRPr="5194341F" w:rsidR="55CA555A">
        <w:rPr>
          <w:rFonts w:ascii="Calibri" w:hAnsi="Calibri" w:eastAsia="Calibri" w:cs="Calibri"/>
        </w:rPr>
        <w:t xml:space="preserve"> </w:t>
      </w:r>
      <w:r w:rsidRPr="5194341F" w:rsidR="1AEAB43D">
        <w:rPr>
          <w:rFonts w:ascii="Calibri" w:hAnsi="Calibri" w:eastAsia="Calibri" w:cs="Calibri"/>
        </w:rPr>
        <w:t>in</w:t>
      </w:r>
      <w:r w:rsidRPr="5194341F" w:rsidR="55CA555A">
        <w:rPr>
          <w:rFonts w:ascii="Calibri" w:hAnsi="Calibri" w:eastAsia="Calibri" w:cs="Calibri"/>
        </w:rPr>
        <w:t xml:space="preserve"> </w:t>
      </w:r>
      <w:r w:rsidRPr="5194341F" w:rsidR="00245584">
        <w:rPr>
          <w:rFonts w:ascii="Calibri" w:hAnsi="Calibri" w:eastAsia="Calibri" w:cs="Calibri"/>
        </w:rPr>
        <w:t>high-risk</w:t>
      </w:r>
      <w:r w:rsidRPr="5194341F" w:rsidR="235B0D19">
        <w:rPr>
          <w:rFonts w:ascii="Calibri" w:hAnsi="Calibri" w:eastAsia="Calibri" w:cs="Calibri"/>
        </w:rPr>
        <w:t xml:space="preserve"> </w:t>
      </w:r>
      <w:r w:rsidRPr="5194341F" w:rsidR="1AEAB43D">
        <w:rPr>
          <w:rFonts w:ascii="Calibri" w:hAnsi="Calibri" w:eastAsia="Calibri" w:cs="Calibri"/>
        </w:rPr>
        <w:t xml:space="preserve">areas; </w:t>
      </w:r>
    </w:p>
    <w:p w:rsidR="011517D6" w:rsidP="3AC77ED1" w:rsidRDefault="000B3FAA" w14:paraId="4A3B43D6" w14:textId="44ADBD93">
      <w:pPr>
        <w:spacing w:after="0" w:line="240" w:lineRule="auto"/>
        <w:rPr>
          <w:rFonts w:ascii="Calibri" w:hAnsi="Calibri" w:eastAsia="Calibri" w:cs="Calibri"/>
        </w:rPr>
      </w:pPr>
      <w:r w:rsidRPr="5194341F">
        <w:rPr>
          <w:rFonts w:ascii="Calibri" w:hAnsi="Calibri" w:eastAsia="Calibri" w:cs="Calibri"/>
        </w:rPr>
        <w:t xml:space="preserve">2. </w:t>
      </w:r>
      <w:r w:rsidRPr="5194341F" w:rsidR="6797231A">
        <w:rPr>
          <w:rFonts w:ascii="Calibri" w:hAnsi="Calibri" w:eastAsia="Calibri" w:cs="Calibri"/>
        </w:rPr>
        <w:t>Reduce</w:t>
      </w:r>
      <w:r w:rsidRPr="5194341F" w:rsidR="1E21A8B7">
        <w:rPr>
          <w:rFonts w:ascii="Calibri" w:hAnsi="Calibri" w:eastAsia="Calibri" w:cs="Calibri"/>
        </w:rPr>
        <w:t xml:space="preserve"> </w:t>
      </w:r>
      <w:r w:rsidRPr="5194341F" w:rsidR="6797231A">
        <w:rPr>
          <w:rFonts w:ascii="Calibri" w:hAnsi="Calibri" w:eastAsia="Calibri" w:cs="Calibri"/>
        </w:rPr>
        <w:t>wasteful</w:t>
      </w:r>
      <w:r w:rsidRPr="5194341F" w:rsidR="288F4639">
        <w:rPr>
          <w:rFonts w:ascii="Calibri" w:hAnsi="Calibri" w:eastAsia="Calibri" w:cs="Calibri"/>
        </w:rPr>
        <w:t xml:space="preserve"> </w:t>
      </w:r>
      <w:r w:rsidRPr="5194341F" w:rsidR="6797231A">
        <w:rPr>
          <w:rFonts w:ascii="Calibri" w:hAnsi="Calibri" w:eastAsia="Calibri" w:cs="Calibri"/>
        </w:rPr>
        <w:t>expenditure</w:t>
      </w:r>
      <w:r w:rsidRPr="5194341F" w:rsidR="4B566D41">
        <w:rPr>
          <w:rFonts w:ascii="Calibri" w:hAnsi="Calibri" w:eastAsia="Calibri" w:cs="Calibri"/>
        </w:rPr>
        <w:t xml:space="preserve"> </w:t>
      </w:r>
      <w:r w:rsidRPr="5194341F" w:rsidR="6797231A">
        <w:rPr>
          <w:rFonts w:ascii="Calibri" w:hAnsi="Calibri" w:eastAsia="Calibri" w:cs="Calibri"/>
        </w:rPr>
        <w:t>of</w:t>
      </w:r>
      <w:r w:rsidRPr="5194341F" w:rsidR="062E4ADF">
        <w:rPr>
          <w:rFonts w:ascii="Calibri" w:hAnsi="Calibri" w:eastAsia="Calibri" w:cs="Calibri"/>
        </w:rPr>
        <w:t xml:space="preserve"> </w:t>
      </w:r>
      <w:r w:rsidRPr="5194341F" w:rsidR="6797231A">
        <w:rPr>
          <w:rFonts w:ascii="Calibri" w:hAnsi="Calibri" w:eastAsia="Calibri" w:cs="Calibri"/>
        </w:rPr>
        <w:t>federal</w:t>
      </w:r>
      <w:r w:rsidRPr="5194341F" w:rsidR="2B5A9D10">
        <w:rPr>
          <w:rFonts w:ascii="Calibri" w:hAnsi="Calibri" w:eastAsia="Calibri" w:cs="Calibri"/>
        </w:rPr>
        <w:t xml:space="preserve"> </w:t>
      </w:r>
      <w:r w:rsidRPr="5194341F" w:rsidR="6797231A">
        <w:rPr>
          <w:rFonts w:ascii="Calibri" w:hAnsi="Calibri" w:eastAsia="Calibri" w:cs="Calibri"/>
        </w:rPr>
        <w:t>resources;</w:t>
      </w:r>
      <w:r w:rsidRPr="5194341F" w:rsidR="01EAFC0F">
        <w:rPr>
          <w:rFonts w:ascii="Calibri" w:hAnsi="Calibri" w:eastAsia="Calibri" w:cs="Calibri"/>
        </w:rPr>
        <w:t xml:space="preserve"> </w:t>
      </w:r>
      <w:r w:rsidRPr="5194341F" w:rsidR="6797231A">
        <w:rPr>
          <w:rFonts w:ascii="Calibri" w:hAnsi="Calibri" w:eastAsia="Calibri" w:cs="Calibri"/>
        </w:rPr>
        <w:t>and</w:t>
      </w:r>
    </w:p>
    <w:p w:rsidR="011517D6" w:rsidP="3AC77ED1" w:rsidRDefault="4D42722E" w14:paraId="2045A1C3" w14:textId="70F146C6">
      <w:pPr>
        <w:spacing w:after="0" w:line="240" w:lineRule="auto"/>
        <w:rPr>
          <w:rFonts w:ascii="Calibri" w:hAnsi="Calibri" w:eastAsia="Calibri" w:cs="Calibri"/>
        </w:rPr>
      </w:pPr>
      <w:r w:rsidRPr="5194341F">
        <w:rPr>
          <w:rFonts w:ascii="Calibri" w:hAnsi="Calibri" w:eastAsia="Calibri" w:cs="Calibri"/>
        </w:rPr>
        <w:t>3.</w:t>
      </w:r>
      <w:r w:rsidRPr="5194341F" w:rsidR="6797231A">
        <w:rPr>
          <w:rFonts w:ascii="Calibri" w:hAnsi="Calibri" w:eastAsia="Calibri" w:cs="Calibri"/>
        </w:rPr>
        <w:t xml:space="preserve"> Protect</w:t>
      </w:r>
      <w:r w:rsidRPr="5194341F" w:rsidR="626AF900">
        <w:rPr>
          <w:rFonts w:ascii="Calibri" w:hAnsi="Calibri" w:eastAsia="Calibri" w:cs="Calibri"/>
        </w:rPr>
        <w:t xml:space="preserve"> </w:t>
      </w:r>
      <w:r w:rsidRPr="5194341F" w:rsidR="6797231A">
        <w:rPr>
          <w:rFonts w:ascii="Calibri" w:hAnsi="Calibri" w:eastAsia="Calibri" w:cs="Calibri"/>
        </w:rPr>
        <w:t>the</w:t>
      </w:r>
      <w:r w:rsidRPr="5194341F" w:rsidR="626AF900">
        <w:rPr>
          <w:rFonts w:ascii="Calibri" w:hAnsi="Calibri" w:eastAsia="Calibri" w:cs="Calibri"/>
        </w:rPr>
        <w:t xml:space="preserve"> </w:t>
      </w:r>
      <w:r w:rsidRPr="5194341F" w:rsidR="6797231A">
        <w:rPr>
          <w:rFonts w:ascii="Calibri" w:hAnsi="Calibri" w:eastAsia="Calibri" w:cs="Calibri"/>
        </w:rPr>
        <w:t>natural</w:t>
      </w:r>
      <w:r w:rsidRPr="5194341F" w:rsidR="67584C63">
        <w:rPr>
          <w:rFonts w:ascii="Calibri" w:hAnsi="Calibri" w:eastAsia="Calibri" w:cs="Calibri"/>
        </w:rPr>
        <w:t xml:space="preserve"> </w:t>
      </w:r>
      <w:r w:rsidRPr="5194341F" w:rsidR="6797231A">
        <w:rPr>
          <w:rFonts w:ascii="Calibri" w:hAnsi="Calibri" w:eastAsia="Calibri" w:cs="Calibri"/>
        </w:rPr>
        <w:t>resources</w:t>
      </w:r>
      <w:r w:rsidRPr="5194341F" w:rsidR="3B258AD4">
        <w:rPr>
          <w:rFonts w:ascii="Calibri" w:hAnsi="Calibri" w:eastAsia="Calibri" w:cs="Calibri"/>
        </w:rPr>
        <w:t xml:space="preserve"> </w:t>
      </w:r>
      <w:r w:rsidRPr="5194341F" w:rsidR="6797231A">
        <w:rPr>
          <w:rFonts w:ascii="Calibri" w:hAnsi="Calibri" w:eastAsia="Calibri" w:cs="Calibri"/>
        </w:rPr>
        <w:t>associated</w:t>
      </w:r>
      <w:r w:rsidRPr="5194341F" w:rsidR="3B258AD4">
        <w:rPr>
          <w:rFonts w:ascii="Calibri" w:hAnsi="Calibri" w:eastAsia="Calibri" w:cs="Calibri"/>
        </w:rPr>
        <w:t xml:space="preserve"> </w:t>
      </w:r>
      <w:r w:rsidRPr="5194341F" w:rsidR="6797231A">
        <w:rPr>
          <w:rFonts w:ascii="Calibri" w:hAnsi="Calibri" w:eastAsia="Calibri" w:cs="Calibri"/>
        </w:rPr>
        <w:t>with</w:t>
      </w:r>
      <w:r w:rsidRPr="5194341F" w:rsidR="0414FA9E">
        <w:rPr>
          <w:rFonts w:ascii="Calibri" w:hAnsi="Calibri" w:eastAsia="Calibri" w:cs="Calibri"/>
        </w:rPr>
        <w:t xml:space="preserve"> </w:t>
      </w:r>
      <w:r w:rsidRPr="5194341F" w:rsidR="6797231A">
        <w:rPr>
          <w:rFonts w:ascii="Calibri" w:hAnsi="Calibri" w:eastAsia="Calibri" w:cs="Calibri"/>
        </w:rPr>
        <w:t>coastal</w:t>
      </w:r>
      <w:r w:rsidRPr="5194341F" w:rsidR="15224A5E">
        <w:rPr>
          <w:rFonts w:ascii="Calibri" w:hAnsi="Calibri" w:eastAsia="Calibri" w:cs="Calibri"/>
        </w:rPr>
        <w:t xml:space="preserve"> </w:t>
      </w:r>
      <w:r w:rsidRPr="5194341F" w:rsidR="6797231A">
        <w:rPr>
          <w:rFonts w:ascii="Calibri" w:hAnsi="Calibri" w:eastAsia="Calibri" w:cs="Calibri"/>
        </w:rPr>
        <w:t xml:space="preserve">barriers. </w:t>
      </w:r>
    </w:p>
    <w:p w:rsidR="5E023D3B" w:rsidP="3AC77ED1" w:rsidRDefault="5E023D3B" w14:paraId="691EB31B" w14:textId="533844AD">
      <w:pPr>
        <w:spacing w:after="0" w:line="240" w:lineRule="auto"/>
        <w:rPr>
          <w:rFonts w:ascii="Calibri" w:hAnsi="Calibri" w:eastAsia="Calibri" w:cs="Calibri"/>
        </w:rPr>
      </w:pPr>
    </w:p>
    <w:p w:rsidR="011517D6" w:rsidP="3AC77ED1" w:rsidRDefault="6797231A" w14:paraId="435E0AD8" w14:textId="6DC7EA35">
      <w:pPr>
        <w:spacing w:after="0" w:line="240" w:lineRule="auto"/>
        <w:rPr>
          <w:rFonts w:ascii="Calibri" w:hAnsi="Calibri" w:eastAsia="Calibri" w:cs="Calibri"/>
        </w:rPr>
      </w:pPr>
      <w:r w:rsidRPr="5194341F">
        <w:rPr>
          <w:rFonts w:ascii="Calibri" w:hAnsi="Calibri" w:eastAsia="Calibri" w:cs="Calibri"/>
        </w:rPr>
        <w:t>The CBRA</w:t>
      </w:r>
      <w:r w:rsidRPr="5194341F">
        <w:rPr>
          <w:rFonts w:ascii="Calibri" w:hAnsi="Calibri" w:eastAsia="Calibri" w:cs="Calibri"/>
          <w:i/>
          <w:iCs/>
        </w:rPr>
        <w:t xml:space="preserve"> </w:t>
      </w:r>
      <w:r w:rsidRPr="5194341F">
        <w:rPr>
          <w:rFonts w:ascii="Calibri" w:hAnsi="Calibri" w:eastAsia="Calibri" w:cs="Calibri"/>
        </w:rPr>
        <w:t xml:space="preserve">accomplishes these goals </w:t>
      </w:r>
      <w:r w:rsidRPr="5194341F" w:rsidR="016ADE13">
        <w:rPr>
          <w:rFonts w:ascii="Calibri" w:hAnsi="Calibri" w:eastAsia="Calibri" w:cs="Calibri"/>
        </w:rPr>
        <w:t xml:space="preserve">by </w:t>
      </w:r>
      <w:r w:rsidRPr="5194341F">
        <w:rPr>
          <w:rFonts w:ascii="Calibri" w:hAnsi="Calibri" w:eastAsia="Calibri" w:cs="Calibri"/>
        </w:rPr>
        <w:t xml:space="preserve">restricting federal expenditures and financial assistances which have the effect of encouraging development of coastal barriers, by establishing the CBRS, and by considering the means and measures by which the long-term conservation of these fish, wildlife, and other natural resources may be achieved. </w:t>
      </w:r>
    </w:p>
    <w:p w:rsidR="4184B6FC" w:rsidP="3AC77ED1" w:rsidRDefault="73CD0952" w14:paraId="05C8B64F" w14:textId="397624D1">
      <w:pPr>
        <w:spacing w:after="0" w:line="240" w:lineRule="auto"/>
        <w:rPr>
          <w:rFonts w:ascii="Calibri" w:hAnsi="Calibri" w:eastAsia="Calibri" w:cs="Calibri"/>
        </w:rPr>
      </w:pPr>
      <w:r w:rsidRPr="5194341F">
        <w:rPr>
          <w:rFonts w:ascii="Calibri" w:hAnsi="Calibri" w:eastAsia="Calibri" w:cs="Calibri"/>
        </w:rPr>
        <w:t xml:space="preserve">  </w:t>
      </w:r>
    </w:p>
    <w:p w:rsidR="00245584" w:rsidP="5194341F" w:rsidRDefault="00245584" w14:paraId="16ADBA33" w14:textId="77777777">
      <w:pPr>
        <w:pStyle w:val="DOTLetteredList"/>
        <w:numPr>
          <w:ilvl w:val="0"/>
          <w:numId w:val="0"/>
        </w:numPr>
        <w:spacing w:before="0" w:line="240" w:lineRule="atLeast"/>
        <w:rPr>
          <w:rFonts w:ascii="Calibri" w:hAnsi="Calibri" w:eastAsia="Calibri" w:cs="Calibri"/>
          <w:i/>
          <w:iCs/>
          <w:color w:val="000000" w:themeColor="text1"/>
          <w:sz w:val="24"/>
          <w:szCs w:val="24"/>
        </w:rPr>
      </w:pPr>
    </w:p>
    <w:p w:rsidR="00441E84" w:rsidP="5194341F" w:rsidRDefault="00441E84" w14:paraId="23413D1C" w14:textId="77777777">
      <w:pPr>
        <w:pStyle w:val="DOTLetteredList"/>
        <w:numPr>
          <w:ilvl w:val="0"/>
          <w:numId w:val="0"/>
        </w:numPr>
        <w:spacing w:before="0" w:line="240" w:lineRule="atLeast"/>
        <w:rPr>
          <w:rFonts w:ascii="Calibri" w:hAnsi="Calibri" w:eastAsia="Calibri" w:cs="Calibri"/>
          <w:i/>
          <w:iCs/>
          <w:color w:val="000000" w:themeColor="text1"/>
          <w:sz w:val="24"/>
          <w:szCs w:val="24"/>
        </w:rPr>
      </w:pPr>
    </w:p>
    <w:p w:rsidR="3DF86211" w:rsidP="5194341F" w:rsidRDefault="12DC7DA5" w14:paraId="53F4E466" w14:textId="0F39460E">
      <w:pPr>
        <w:pStyle w:val="DOTLetteredList"/>
        <w:numPr>
          <w:ilvl w:val="0"/>
          <w:numId w:val="0"/>
        </w:numPr>
        <w:spacing w:before="0" w:line="240" w:lineRule="atLeast"/>
        <w:rPr>
          <w:rFonts w:ascii="Calibri" w:hAnsi="Calibri" w:eastAsia="Calibri" w:cs="Calibri"/>
          <w:i/>
          <w:iCs/>
          <w:color w:val="000000" w:themeColor="text1"/>
          <w:sz w:val="24"/>
          <w:szCs w:val="24"/>
        </w:rPr>
      </w:pPr>
      <w:r w:rsidRPr="5194341F">
        <w:rPr>
          <w:rFonts w:ascii="Calibri" w:hAnsi="Calibri" w:eastAsia="Calibri" w:cs="Calibri"/>
          <w:i/>
          <w:iCs/>
          <w:color w:val="000000" w:themeColor="text1"/>
          <w:sz w:val="24"/>
          <w:szCs w:val="24"/>
        </w:rPr>
        <w:lastRenderedPageBreak/>
        <w:t xml:space="preserve">Process </w:t>
      </w:r>
    </w:p>
    <w:p w:rsidR="3DF86211" w:rsidP="255A1533" w:rsidRDefault="3DF86211" w14:paraId="43129941" w14:textId="5B259FDF">
      <w:pPr>
        <w:pStyle w:val="DOTLetteredList"/>
        <w:numPr>
          <w:ilvl w:val="0"/>
          <w:numId w:val="0"/>
        </w:numPr>
        <w:spacing w:before="0" w:line="240" w:lineRule="atLeast"/>
        <w:rPr>
          <w:rFonts w:ascii="Calibri" w:hAnsi="Calibri" w:eastAsia="Calibri" w:cs="Calibri"/>
          <w:i/>
          <w:iCs/>
          <w:color w:val="000000" w:themeColor="text1"/>
          <w:sz w:val="24"/>
          <w:szCs w:val="24"/>
          <w:highlight w:val="yellow"/>
        </w:rPr>
      </w:pPr>
    </w:p>
    <w:p w:rsidRPr="00245584" w:rsidR="3DF86211" w:rsidP="255A1533" w:rsidRDefault="421317E4" w14:paraId="60FD78D1" w14:textId="24441B1E">
      <w:pPr>
        <w:pStyle w:val="DOTLetteredList"/>
        <w:numPr>
          <w:ilvl w:val="0"/>
          <w:numId w:val="0"/>
        </w:numPr>
        <w:spacing w:before="0" w:line="240" w:lineRule="atLeast"/>
        <w:rPr>
          <w:rFonts w:ascii="Calibri" w:hAnsi="Calibri" w:eastAsia="Calibri" w:cs="Calibri"/>
          <w:i/>
          <w:iCs/>
          <w:color w:val="000000" w:themeColor="text1"/>
          <w:sz w:val="24"/>
          <w:szCs w:val="24"/>
        </w:rPr>
      </w:pPr>
      <w:r w:rsidRPr="00245584">
        <w:rPr>
          <w:rFonts w:ascii="Calibri" w:hAnsi="Calibri" w:eastAsia="Calibri" w:cs="Calibri"/>
          <w:i/>
          <w:iCs/>
          <w:color w:val="538135" w:themeColor="accent6" w:themeShade="BF"/>
          <w:sz w:val="24"/>
          <w:szCs w:val="24"/>
        </w:rPr>
        <w:t xml:space="preserve">STEP ONE </w:t>
      </w:r>
      <w:r w:rsidRPr="00245584">
        <w:rPr>
          <w:rFonts w:ascii="Calibri" w:hAnsi="Calibri" w:eastAsia="Calibri" w:cs="Calibri"/>
          <w:i/>
          <w:iCs/>
          <w:color w:val="000000" w:themeColor="text1"/>
          <w:sz w:val="24"/>
          <w:szCs w:val="24"/>
        </w:rPr>
        <w:t>Determine if the CBRA applies</w:t>
      </w:r>
      <w:r w:rsidRPr="00245584" w:rsidR="78EDFC69">
        <w:rPr>
          <w:rFonts w:ascii="Calibri" w:hAnsi="Calibri" w:eastAsia="Calibri" w:cs="Calibri"/>
          <w:i/>
          <w:iCs/>
          <w:color w:val="000000" w:themeColor="text1"/>
          <w:sz w:val="24"/>
          <w:szCs w:val="24"/>
        </w:rPr>
        <w:t>:</w:t>
      </w:r>
    </w:p>
    <w:p w:rsidRPr="00245584" w:rsidR="44EBBB70" w:rsidP="255A1533" w:rsidRDefault="44EBBB70" w14:paraId="4FA966BA" w14:textId="4FA7B7E3">
      <w:pPr>
        <w:pStyle w:val="DOTLetteredList"/>
        <w:numPr>
          <w:ilvl w:val="0"/>
          <w:numId w:val="0"/>
        </w:numPr>
        <w:spacing w:before="0" w:line="240" w:lineRule="atLeast"/>
        <w:rPr>
          <w:rFonts w:ascii="Calibri" w:hAnsi="Calibri" w:eastAsia="Calibri" w:cs="Calibri"/>
          <w:i/>
          <w:iCs/>
          <w:color w:val="000000" w:themeColor="text1"/>
        </w:rPr>
      </w:pPr>
    </w:p>
    <w:p w:rsidR="32D01BEF" w:rsidP="24F09CBB" w:rsidRDefault="32D01BEF" w14:paraId="4F183177" w14:textId="0D02863C">
      <w:pPr>
        <w:spacing w:line="240" w:lineRule="atLeast"/>
        <w:rPr>
          <w:rFonts w:ascii="Calibri" w:hAnsi="Calibri" w:eastAsia="Calibri" w:cs="Calibri"/>
        </w:rPr>
      </w:pPr>
      <w:r w:rsidRPr="584A7AE2">
        <w:rPr>
          <w:rFonts w:ascii="Calibri" w:hAnsi="Calibri" w:eastAsia="Calibri" w:cs="Calibri"/>
          <w:color w:val="000000" w:themeColor="text1"/>
        </w:rPr>
        <w:t xml:space="preserve">The first step in this process is to determine if the project </w:t>
      </w:r>
      <w:r w:rsidRPr="584A7AE2" w:rsidR="374AA7A2">
        <w:rPr>
          <w:rFonts w:ascii="Calibri" w:hAnsi="Calibri" w:eastAsia="Calibri" w:cs="Calibri"/>
          <w:color w:val="000000" w:themeColor="text1"/>
        </w:rPr>
        <w:t>is subject to provisions of the CBRA</w:t>
      </w:r>
      <w:r w:rsidRPr="584A7AE2">
        <w:rPr>
          <w:rFonts w:ascii="Calibri" w:hAnsi="Calibri" w:eastAsia="Calibri" w:cs="Calibri"/>
          <w:color w:val="000000" w:themeColor="text1"/>
        </w:rPr>
        <w:t>.</w:t>
      </w:r>
      <w:r w:rsidRPr="584A7AE2" w:rsidR="4E540E44">
        <w:rPr>
          <w:rFonts w:ascii="Calibri" w:hAnsi="Calibri" w:eastAsia="Calibri" w:cs="Calibri"/>
          <w:color w:val="000000" w:themeColor="text1"/>
        </w:rPr>
        <w:t xml:space="preserve"> A desktop analysis should be conducted by reviewing the CBRS unit maps. </w:t>
      </w:r>
      <w:r w:rsidRPr="584A7AE2" w:rsidR="1FD7A9F9">
        <w:rPr>
          <w:rFonts w:ascii="Calibri" w:hAnsi="Calibri" w:eastAsia="Calibri" w:cs="Calibri"/>
        </w:rPr>
        <w:t xml:space="preserve">The CBRS is delineated and maintained by the U.S. Department of the Interior through USFWS. </w:t>
      </w:r>
      <w:r w:rsidRPr="584A7AE2" w:rsidR="60EB796A">
        <w:rPr>
          <w:rFonts w:ascii="Calibri" w:hAnsi="Calibri" w:eastAsia="Calibri" w:cs="Calibri"/>
        </w:rPr>
        <w:t xml:space="preserve">It can be determined </w:t>
      </w:r>
      <w:r w:rsidRPr="584A7AE2" w:rsidR="76622DFB">
        <w:rPr>
          <w:rFonts w:ascii="Calibri" w:hAnsi="Calibri" w:eastAsia="Calibri" w:cs="Calibri"/>
        </w:rPr>
        <w:t>if a project is within a CRB</w:t>
      </w:r>
      <w:r w:rsidRPr="584A7AE2" w:rsidR="0FC58784">
        <w:rPr>
          <w:rFonts w:ascii="Calibri" w:hAnsi="Calibri" w:eastAsia="Calibri" w:cs="Calibri"/>
        </w:rPr>
        <w:t>S</w:t>
      </w:r>
      <w:r w:rsidRPr="584A7AE2" w:rsidR="76622DFB">
        <w:rPr>
          <w:rFonts w:ascii="Calibri" w:hAnsi="Calibri" w:eastAsia="Calibri" w:cs="Calibri"/>
        </w:rPr>
        <w:t xml:space="preserve"> by entering the project location into the USFWS Information </w:t>
      </w:r>
      <w:r w:rsidRPr="584A7AE2" w:rsidR="727A9245">
        <w:rPr>
          <w:rFonts w:ascii="Calibri" w:hAnsi="Calibri" w:eastAsia="Calibri" w:cs="Calibri"/>
        </w:rPr>
        <w:t>fo</w:t>
      </w:r>
      <w:r w:rsidRPr="584A7AE2" w:rsidR="2E5F639E">
        <w:rPr>
          <w:rFonts w:ascii="Calibri" w:hAnsi="Calibri" w:eastAsia="Calibri" w:cs="Calibri"/>
        </w:rPr>
        <w:t>r</w:t>
      </w:r>
      <w:r w:rsidRPr="584A7AE2" w:rsidR="76622DFB">
        <w:rPr>
          <w:rFonts w:ascii="Calibri" w:hAnsi="Calibri" w:eastAsia="Calibri" w:cs="Calibri"/>
        </w:rPr>
        <w:t xml:space="preserve"> P</w:t>
      </w:r>
      <w:r w:rsidRPr="584A7AE2" w:rsidR="48E4E72F">
        <w:rPr>
          <w:rFonts w:ascii="Calibri" w:hAnsi="Calibri" w:eastAsia="Calibri" w:cs="Calibri"/>
        </w:rPr>
        <w:t xml:space="preserve">lanning </w:t>
      </w:r>
      <w:r w:rsidRPr="584A7AE2" w:rsidR="69F05B3C">
        <w:rPr>
          <w:rFonts w:ascii="Calibri" w:hAnsi="Calibri" w:eastAsia="Calibri" w:cs="Calibri"/>
        </w:rPr>
        <w:t>and</w:t>
      </w:r>
      <w:r w:rsidRPr="584A7AE2" w:rsidR="48E4E72F">
        <w:rPr>
          <w:rFonts w:ascii="Calibri" w:hAnsi="Calibri" w:eastAsia="Calibri" w:cs="Calibri"/>
        </w:rPr>
        <w:t xml:space="preserve"> Consultation</w:t>
      </w:r>
      <w:r w:rsidRPr="584A7AE2" w:rsidR="0AA3B57B">
        <w:rPr>
          <w:rFonts w:ascii="Calibri" w:hAnsi="Calibri" w:eastAsia="Calibri" w:cs="Calibri"/>
        </w:rPr>
        <w:t xml:space="preserve"> (</w:t>
      </w:r>
      <w:proofErr w:type="spellStart"/>
      <w:r w:rsidRPr="584A7AE2" w:rsidR="0AA3B57B">
        <w:rPr>
          <w:rFonts w:ascii="Calibri" w:hAnsi="Calibri" w:eastAsia="Calibri" w:cs="Calibri"/>
        </w:rPr>
        <w:t>IPaC</w:t>
      </w:r>
      <w:proofErr w:type="spellEnd"/>
      <w:r w:rsidRPr="584A7AE2" w:rsidR="0AA3B57B">
        <w:rPr>
          <w:rFonts w:ascii="Calibri" w:hAnsi="Calibri" w:eastAsia="Calibri" w:cs="Calibri"/>
        </w:rPr>
        <w:t>)</w:t>
      </w:r>
      <w:r w:rsidRPr="584A7AE2" w:rsidR="48E4E72F">
        <w:rPr>
          <w:rFonts w:ascii="Calibri" w:hAnsi="Calibri" w:eastAsia="Calibri" w:cs="Calibri"/>
        </w:rPr>
        <w:t xml:space="preserve"> </w:t>
      </w:r>
      <w:r w:rsidRPr="584A7AE2" w:rsidR="421EC21C">
        <w:rPr>
          <w:rFonts w:ascii="Calibri" w:hAnsi="Calibri" w:eastAsia="Calibri" w:cs="Calibri"/>
        </w:rPr>
        <w:t>tool (</w:t>
      </w:r>
      <w:hyperlink r:id="rId56">
        <w:r w:rsidRPr="584A7AE2" w:rsidR="421EC21C">
          <w:rPr>
            <w:rStyle w:val="Hyperlink"/>
            <w:rFonts w:ascii="Calibri" w:hAnsi="Calibri" w:eastAsia="Calibri" w:cs="Calibri"/>
          </w:rPr>
          <w:t>https://ipac.ecosphere.fws.gov/</w:t>
        </w:r>
      </w:hyperlink>
      <w:r w:rsidRPr="584A7AE2" w:rsidR="421EC21C">
        <w:rPr>
          <w:rFonts w:ascii="Calibri" w:hAnsi="Calibri" w:eastAsia="Calibri" w:cs="Calibri"/>
        </w:rPr>
        <w:t xml:space="preserve">). </w:t>
      </w:r>
      <w:proofErr w:type="spellStart"/>
      <w:r w:rsidRPr="584A7AE2" w:rsidR="06ACA45B">
        <w:rPr>
          <w:rFonts w:ascii="Calibri" w:hAnsi="Calibri" w:eastAsia="Calibri" w:cs="Calibri"/>
        </w:rPr>
        <w:t>IPaC</w:t>
      </w:r>
      <w:proofErr w:type="spellEnd"/>
      <w:r w:rsidRPr="584A7AE2" w:rsidR="06ACA45B">
        <w:rPr>
          <w:rFonts w:ascii="Calibri" w:hAnsi="Calibri" w:eastAsia="Calibri" w:cs="Calibri"/>
        </w:rPr>
        <w:t xml:space="preserve"> can determine if the project overlaps with a CRBS unit. A map depicting the boundaries of the designated CBRS units can also be found at: </w:t>
      </w:r>
      <w:hyperlink r:id="rId57">
        <w:r w:rsidRPr="584A7AE2" w:rsidR="06ACA45B">
          <w:rPr>
            <w:rStyle w:val="Hyperlink"/>
            <w:rFonts w:ascii="Calibri" w:hAnsi="Calibri" w:eastAsia="Calibri" w:cs="Calibri"/>
            <w:color w:val="auto"/>
          </w:rPr>
          <w:t>https://fws.gov/cbra/maps/index.html.</w:t>
        </w:r>
      </w:hyperlink>
    </w:p>
    <w:p w:rsidRPr="00245584" w:rsidR="44EBBB70" w:rsidP="255A1533" w:rsidRDefault="1FD7A9F9" w14:paraId="467DDD71" w14:textId="53396EB9">
      <w:pPr>
        <w:spacing w:line="240" w:lineRule="atLeast"/>
        <w:rPr>
          <w:rFonts w:ascii="Calibri" w:hAnsi="Calibri" w:eastAsia="Calibri" w:cs="Calibri"/>
        </w:rPr>
      </w:pPr>
      <w:r w:rsidRPr="00245584">
        <w:rPr>
          <w:rFonts w:ascii="Calibri" w:hAnsi="Calibri" w:eastAsia="Calibri" w:cs="Calibri"/>
        </w:rPr>
        <w:t>If the District determines that the project is neither in the vicinity of nor leads directly to a designated coastal barrier resource unit, then no additional documentation is required other than a statement indicating that the coastal barrier resource data layer or maps were reviewed, and no resources were identified within the project area.</w:t>
      </w:r>
    </w:p>
    <w:p w:rsidRPr="00245584" w:rsidR="4CC5BD6F" w:rsidP="255A1533" w:rsidRDefault="046ACAC6" w14:paraId="1447E590" w14:textId="1C522FD5">
      <w:pPr>
        <w:spacing w:before="120" w:after="0" w:line="240" w:lineRule="atLeast"/>
        <w:rPr>
          <w:rFonts w:ascii="Calibri" w:hAnsi="Calibri" w:eastAsia="Calibri" w:cs="Calibri"/>
          <w:color w:val="000000" w:themeColor="text1"/>
        </w:rPr>
      </w:pPr>
      <w:r w:rsidRPr="0B6EF657" w:rsidR="046ACAC6">
        <w:rPr>
          <w:rFonts w:ascii="Calibri" w:hAnsi="Calibri" w:eastAsia="Calibri" w:cs="Calibri"/>
          <w:color w:val="000000" w:themeColor="text1" w:themeTint="FF" w:themeShade="FF"/>
        </w:rPr>
        <w:t xml:space="preserve">If the CBRA does not apply, select </w:t>
      </w:r>
      <w:r w:rsidRPr="0B6EF657" w:rsidR="046ACAC6">
        <w:rPr>
          <w:rFonts w:ascii="Calibri" w:hAnsi="Calibri" w:eastAsia="Calibri" w:cs="Calibri"/>
          <w:b w:val="1"/>
          <w:bCs w:val="1"/>
          <w:color w:val="000000" w:themeColor="text1" w:themeTint="FF" w:themeShade="FF"/>
        </w:rPr>
        <w:t>no</w:t>
      </w:r>
      <w:r w:rsidRPr="0B6EF657" w:rsidR="62419436">
        <w:rPr>
          <w:rFonts w:ascii="Calibri" w:hAnsi="Calibri" w:eastAsia="Calibri" w:cs="Calibri"/>
          <w:color w:val="000000" w:themeColor="text1" w:themeTint="FF" w:themeShade="FF"/>
        </w:rPr>
        <w:t xml:space="preserve"> to the statement “Part of the project/action is in the boundary of a coastal barrier resource system (CBRS) unit”</w:t>
      </w:r>
      <w:r w:rsidRPr="0B6EF657" w:rsidR="0A73AB71">
        <w:rPr>
          <w:rFonts w:ascii="Calibri" w:hAnsi="Calibri" w:eastAsia="Calibri" w:cs="Calibri"/>
          <w:color w:val="000000" w:themeColor="text1" w:themeTint="FF" w:themeShade="FF"/>
        </w:rPr>
        <w:t xml:space="preserve"> in the CE </w:t>
      </w:r>
      <w:r w:rsidRPr="0B6EF657" w:rsidR="0A73AB71">
        <w:rPr>
          <w:rFonts w:ascii="Calibri" w:hAnsi="Calibri" w:eastAsia="Calibri" w:cs="Calibri"/>
          <w:color w:val="000000" w:themeColor="text1" w:themeTint="FF" w:themeShade="FF"/>
        </w:rPr>
        <w:t>Narrative</w:t>
      </w:r>
      <w:r w:rsidRPr="0B6EF657" w:rsidR="7EF715D2">
        <w:rPr>
          <w:rFonts w:ascii="Calibri" w:hAnsi="Calibri" w:eastAsia="Calibri" w:cs="Calibri"/>
          <w:color w:val="000000" w:themeColor="text1" w:themeTint="FF" w:themeShade="FF"/>
        </w:rPr>
        <w:t xml:space="preserve"> a</w:t>
      </w:r>
      <w:r w:rsidRPr="0B6EF657" w:rsidR="046ACAC6">
        <w:rPr>
          <w:rFonts w:ascii="Calibri" w:hAnsi="Calibri" w:eastAsia="Calibri" w:cs="Calibri"/>
          <w:color w:val="000000" w:themeColor="text1" w:themeTint="FF" w:themeShade="FF"/>
        </w:rPr>
        <w:t xml:space="preserve">nd </w:t>
      </w:r>
      <w:r w:rsidRPr="0B6EF657" w:rsidR="046ACAC6">
        <w:rPr>
          <w:rFonts w:ascii="Calibri" w:hAnsi="Calibri" w:eastAsia="Calibri" w:cs="Calibri"/>
          <w:b w:val="1"/>
          <w:bCs w:val="1"/>
          <w:color w:val="FF0000"/>
        </w:rPr>
        <w:t xml:space="preserve">STOP HERE. </w:t>
      </w:r>
    </w:p>
    <w:p w:rsidR="24F09CBB" w:rsidP="24F09CBB" w:rsidRDefault="24F09CBB" w14:paraId="5EC736AD" w14:textId="11554F33">
      <w:pPr>
        <w:spacing w:before="120" w:after="0" w:line="240" w:lineRule="atLeast"/>
        <w:rPr>
          <w:rFonts w:ascii="Calibri" w:hAnsi="Calibri" w:eastAsia="Calibri" w:cs="Calibri"/>
          <w:b/>
          <w:bCs/>
          <w:color w:val="FF0000"/>
        </w:rPr>
      </w:pPr>
    </w:p>
    <w:p w:rsidRPr="00245584" w:rsidR="44EBBB70" w:rsidP="3AC77ED1" w:rsidRDefault="7C8538CC" w14:paraId="377E66E9" w14:textId="34F12D29">
      <w:pPr>
        <w:spacing w:line="240" w:lineRule="atLeast"/>
        <w:rPr>
          <w:rFonts w:ascii="Calibri" w:hAnsi="Calibri" w:eastAsia="Calibri" w:cs="Calibri"/>
        </w:rPr>
      </w:pPr>
      <w:r w:rsidRPr="0B6EF657" w:rsidR="7C8538CC">
        <w:rPr>
          <w:rFonts w:ascii="Calibri" w:hAnsi="Calibri" w:eastAsia="Calibri" w:cs="Calibri"/>
        </w:rPr>
        <w:t xml:space="preserve">If a proposed project is within or leads directly to a designated coastal barrier resource unit that is not otherwise identified as an OPA, then consultation is required with the USFWS. </w:t>
      </w:r>
      <w:r w:rsidRPr="0B6EF657" w:rsidR="084FDC23">
        <w:rPr>
          <w:rFonts w:ascii="Calibri" w:hAnsi="Calibri" w:eastAsia="Calibri" w:cs="Calibri"/>
        </w:rPr>
        <w:t>S</w:t>
      </w:r>
      <w:r w:rsidRPr="0B6EF657" w:rsidR="084FDC23">
        <w:rPr>
          <w:rFonts w:ascii="Calibri" w:hAnsi="Calibri" w:eastAsia="Calibri" w:cs="Calibri"/>
          <w:color w:val="000000" w:themeColor="text1" w:themeTint="FF" w:themeShade="FF"/>
        </w:rPr>
        <w:t xml:space="preserve">elect </w:t>
      </w:r>
      <w:r w:rsidRPr="0B6EF657" w:rsidR="084FDC23">
        <w:rPr>
          <w:rFonts w:ascii="Calibri" w:hAnsi="Calibri" w:eastAsia="Calibri" w:cs="Calibri"/>
          <w:b w:val="1"/>
          <w:bCs w:val="1"/>
          <w:color w:val="000000" w:themeColor="text1" w:themeTint="FF" w:themeShade="FF"/>
        </w:rPr>
        <w:t>yes</w:t>
      </w:r>
      <w:r w:rsidRPr="0B6EF657" w:rsidR="084FDC23">
        <w:rPr>
          <w:rFonts w:ascii="Calibri" w:hAnsi="Calibri" w:eastAsia="Calibri" w:cs="Calibri"/>
          <w:color w:val="000000" w:themeColor="text1" w:themeTint="FF" w:themeShade="FF"/>
        </w:rPr>
        <w:t xml:space="preserve"> </w:t>
      </w:r>
      <w:r w:rsidRPr="0B6EF657" w:rsidR="00245584">
        <w:rPr>
          <w:rFonts w:ascii="Calibri" w:hAnsi="Calibri" w:eastAsia="Calibri" w:cs="Calibri"/>
          <w:color w:val="000000" w:themeColor="text1" w:themeTint="FF" w:themeShade="FF"/>
        </w:rPr>
        <w:t>t</w:t>
      </w:r>
      <w:r w:rsidRPr="0B6EF657" w:rsidR="084FDC23">
        <w:rPr>
          <w:rFonts w:ascii="Calibri" w:hAnsi="Calibri" w:eastAsia="Calibri" w:cs="Calibri"/>
          <w:color w:val="000000" w:themeColor="text1" w:themeTint="FF" w:themeShade="FF"/>
        </w:rPr>
        <w:t>o the statement “Part of the project/action is in the boundary of a coastal barrier resource system (CBRS) unit”</w:t>
      </w:r>
      <w:r w:rsidRPr="0B6EF657" w:rsidR="084FDC23">
        <w:rPr>
          <w:rFonts w:ascii="Calibri" w:hAnsi="Calibri" w:eastAsia="Calibri" w:cs="Calibri"/>
        </w:rPr>
        <w:t xml:space="preserve"> </w:t>
      </w:r>
      <w:r w:rsidRPr="0B6EF657" w:rsidR="74744E69">
        <w:rPr>
          <w:rFonts w:ascii="Calibri" w:hAnsi="Calibri" w:eastAsia="Calibri" w:cs="Calibri"/>
          <w:color w:val="000000" w:themeColor="text1" w:themeTint="FF" w:themeShade="FF"/>
        </w:rPr>
        <w:t xml:space="preserve">in the CE </w:t>
      </w:r>
      <w:r w:rsidRPr="0B6EF657" w:rsidR="74744E69">
        <w:rPr>
          <w:rFonts w:ascii="Calibri" w:hAnsi="Calibri" w:eastAsia="Calibri" w:cs="Calibri"/>
          <w:color w:val="000000" w:themeColor="text1" w:themeTint="FF" w:themeShade="FF"/>
        </w:rPr>
        <w:t>Narrative</w:t>
      </w:r>
      <w:r w:rsidRPr="0B6EF657" w:rsidR="74744E69">
        <w:rPr>
          <w:rFonts w:ascii="Calibri" w:hAnsi="Calibri" w:eastAsia="Calibri" w:cs="Calibri"/>
        </w:rPr>
        <w:t xml:space="preserve"> </w:t>
      </w:r>
      <w:r w:rsidRPr="0B6EF657" w:rsidR="084FDC23">
        <w:rPr>
          <w:rFonts w:ascii="Calibri" w:hAnsi="Calibri" w:eastAsia="Calibri" w:cs="Calibri"/>
        </w:rPr>
        <w:t>and p</w:t>
      </w:r>
      <w:r w:rsidRPr="0B6EF657" w:rsidR="15A936FC">
        <w:rPr>
          <w:rFonts w:ascii="Calibri" w:hAnsi="Calibri" w:eastAsia="Calibri" w:cs="Calibri"/>
        </w:rPr>
        <w:t>roceed to</w:t>
      </w:r>
      <w:r w:rsidRPr="0B6EF657" w:rsidR="15A936FC">
        <w:rPr>
          <w:rFonts w:ascii="Calibri" w:hAnsi="Calibri" w:eastAsia="Calibri" w:cs="Calibri"/>
          <w:b w:val="1"/>
          <w:bCs w:val="1"/>
        </w:rPr>
        <w:t xml:space="preserve"> </w:t>
      </w:r>
      <w:r w:rsidRPr="0B6EF657" w:rsidR="15A936FC">
        <w:rPr>
          <w:rFonts w:ascii="Calibri" w:hAnsi="Calibri" w:eastAsia="Calibri" w:cs="Calibri"/>
          <w:b w:val="1"/>
          <w:bCs w:val="1"/>
          <w:color w:val="538135" w:themeColor="accent6" w:themeTint="FF" w:themeShade="BF"/>
        </w:rPr>
        <w:t>STEP TWO.</w:t>
      </w:r>
      <w:r w:rsidRPr="0B6EF657" w:rsidR="15A936FC">
        <w:rPr>
          <w:rFonts w:ascii="Calibri" w:hAnsi="Calibri" w:eastAsia="Calibri" w:cs="Calibri"/>
          <w:b w:val="1"/>
          <w:bCs w:val="1"/>
          <w:color w:val="92D050"/>
        </w:rPr>
        <w:t xml:space="preserve"> </w:t>
      </w:r>
    </w:p>
    <w:p w:rsidRPr="00245584" w:rsidR="44EBBB70" w:rsidP="255A1533" w:rsidRDefault="3DCF01C3" w14:paraId="61E8335C" w14:textId="2E843F36">
      <w:pPr>
        <w:pStyle w:val="DOTLetteredList"/>
        <w:numPr>
          <w:ilvl w:val="0"/>
          <w:numId w:val="0"/>
        </w:numPr>
        <w:spacing w:before="0" w:line="240" w:lineRule="atLeast"/>
        <w:rPr>
          <w:rFonts w:ascii="Calibri" w:hAnsi="Calibri" w:eastAsia="Calibri" w:cs="Calibri"/>
          <w:i/>
          <w:iCs/>
          <w:color w:val="000000" w:themeColor="text1"/>
        </w:rPr>
      </w:pPr>
      <w:r w:rsidRPr="00245584">
        <w:rPr>
          <w:rFonts w:ascii="Calibri" w:hAnsi="Calibri" w:eastAsia="Calibri" w:cs="Calibri"/>
          <w:i/>
          <w:iCs/>
          <w:color w:val="538135" w:themeColor="accent6" w:themeShade="BF"/>
        </w:rPr>
        <w:t>STEP TWO</w:t>
      </w:r>
      <w:r w:rsidRPr="00245584">
        <w:rPr>
          <w:rFonts w:ascii="Calibri" w:hAnsi="Calibri" w:eastAsia="Calibri" w:cs="Calibri"/>
          <w:i/>
          <w:iCs/>
          <w:color w:val="000000" w:themeColor="text1"/>
        </w:rPr>
        <w:t xml:space="preserve"> </w:t>
      </w:r>
      <w:r w:rsidRPr="00245584" w:rsidR="5B5250EA">
        <w:rPr>
          <w:rFonts w:ascii="Calibri" w:hAnsi="Calibri" w:eastAsia="Calibri" w:cs="Calibri"/>
          <w:i/>
          <w:iCs/>
          <w:color w:val="000000" w:themeColor="text1"/>
        </w:rPr>
        <w:t xml:space="preserve">Complete </w:t>
      </w:r>
      <w:r w:rsidRPr="00245584" w:rsidR="30D77272">
        <w:rPr>
          <w:rFonts w:ascii="Calibri" w:hAnsi="Calibri" w:eastAsia="Calibri" w:cs="Calibri"/>
          <w:i/>
          <w:iCs/>
          <w:color w:val="000000" w:themeColor="text1"/>
        </w:rPr>
        <w:t xml:space="preserve">and document </w:t>
      </w:r>
      <w:r w:rsidRPr="00245584" w:rsidR="5184FFD9">
        <w:rPr>
          <w:rFonts w:ascii="Calibri" w:hAnsi="Calibri" w:eastAsia="Calibri" w:cs="Calibri"/>
          <w:i/>
          <w:iCs/>
          <w:color w:val="000000" w:themeColor="text1"/>
        </w:rPr>
        <w:t>c</w:t>
      </w:r>
      <w:r w:rsidRPr="00245584" w:rsidR="5B5250EA">
        <w:rPr>
          <w:rFonts w:ascii="Calibri" w:hAnsi="Calibri" w:eastAsia="Calibri" w:cs="Calibri"/>
          <w:i/>
          <w:iCs/>
          <w:color w:val="000000" w:themeColor="text1"/>
        </w:rPr>
        <w:t>onsultation with the USFWS</w:t>
      </w:r>
      <w:r w:rsidRPr="00245584" w:rsidR="563E3D13">
        <w:rPr>
          <w:rFonts w:ascii="Calibri" w:hAnsi="Calibri" w:eastAsia="Calibri" w:cs="Calibri"/>
          <w:i/>
          <w:iCs/>
          <w:color w:val="000000" w:themeColor="text1"/>
        </w:rPr>
        <w:t>:</w:t>
      </w:r>
    </w:p>
    <w:p w:rsidRPr="00245584" w:rsidR="44EBBB70" w:rsidP="255A1533" w:rsidRDefault="44EBBB70" w14:paraId="66AB9C80" w14:textId="26EBB0BA">
      <w:pPr>
        <w:pStyle w:val="DOTLetteredList"/>
        <w:numPr>
          <w:ilvl w:val="0"/>
          <w:numId w:val="0"/>
        </w:numPr>
        <w:spacing w:before="0" w:line="240" w:lineRule="atLeast"/>
        <w:rPr>
          <w:rFonts w:ascii="Calibri" w:hAnsi="Calibri" w:eastAsia="Calibri" w:cs="Calibri"/>
          <w:i/>
          <w:iCs/>
          <w:color w:val="000000" w:themeColor="text1"/>
        </w:rPr>
      </w:pPr>
    </w:p>
    <w:p w:rsidRPr="00245584" w:rsidR="44EBBB70" w:rsidP="255A1533" w:rsidRDefault="3D7C611C" w14:paraId="60C3B768" w14:textId="3D5EB22A">
      <w:pPr>
        <w:spacing w:line="240" w:lineRule="atLeast"/>
        <w:rPr>
          <w:rFonts w:ascii="Calibri" w:hAnsi="Calibri" w:eastAsia="Calibri" w:cs="Calibri"/>
          <w:color w:val="4A4A4A"/>
          <w:sz w:val="25"/>
          <w:szCs w:val="25"/>
        </w:rPr>
      </w:pPr>
      <w:r w:rsidRPr="00245584">
        <w:rPr>
          <w:rFonts w:ascii="Calibri" w:hAnsi="Calibri" w:eastAsia="Calibri" w:cs="Calibri"/>
        </w:rPr>
        <w:t xml:space="preserve">For projects which may qualify for exception under Section 6 of CBRA, the consultation requirements described in the Advisory Guidelines contained in the 48 Federal Register (FR) 45664, 10/06/1983, must be satisfied. Under these guidelines, the USFWS must be consulted with and allowed to comment on the proposed action prior to commitment of federal funds. The USFWS will provide comments and determine if the federal action is consistent with the CBRA. Consultation with USFWS is not required in areas identified as OPAs. </w:t>
      </w:r>
    </w:p>
    <w:p w:rsidRPr="00245584" w:rsidR="44EBBB70" w:rsidP="255A1533" w:rsidRDefault="4CC5BD6F" w14:paraId="735B14BE" w14:textId="6B98744C">
      <w:pPr>
        <w:pStyle w:val="DOTLetteredList"/>
        <w:numPr>
          <w:ilvl w:val="0"/>
          <w:numId w:val="0"/>
        </w:numPr>
        <w:spacing w:before="0" w:line="240" w:lineRule="atLeast"/>
        <w:rPr>
          <w:rFonts w:ascii="Calibri" w:hAnsi="Calibri" w:eastAsia="Calibri" w:cs="Calibri"/>
          <w:b w:val="0"/>
          <w:bCs w:val="0"/>
          <w:color w:val="000000" w:themeColor="text1"/>
        </w:rPr>
      </w:pPr>
      <w:r w:rsidRPr="00245584">
        <w:rPr>
          <w:rFonts w:ascii="Calibri" w:hAnsi="Calibri" w:eastAsia="Calibri" w:cs="Calibri"/>
          <w:b w:val="0"/>
          <w:bCs w:val="0"/>
          <w:color w:val="auto"/>
        </w:rPr>
        <w:t xml:space="preserve">A federal expenditure is allowable within System Units of the CBRS if it meets any of the exceptions listed under 16 U.S.C. § 3505(a). </w:t>
      </w:r>
      <w:r w:rsidRPr="00245584" w:rsidR="3D7C611C">
        <w:rPr>
          <w:rFonts w:ascii="Calibri" w:hAnsi="Calibri" w:eastAsia="Calibri" w:cs="Calibri"/>
          <w:b w:val="0"/>
          <w:bCs w:val="0"/>
          <w:color w:val="000000" w:themeColor="text1"/>
        </w:rPr>
        <w:t>Any Federal agency proposing to spend funds within a System Unit of the CBRS must send a written request to the appropriate</w:t>
      </w:r>
      <w:r w:rsidRPr="00245584" w:rsidR="1AEEDA0D">
        <w:rPr>
          <w:rFonts w:ascii="Calibri" w:hAnsi="Calibri" w:eastAsia="Calibri" w:cs="Calibri"/>
          <w:b w:val="0"/>
          <w:bCs w:val="0"/>
          <w:color w:val="000000" w:themeColor="text1"/>
        </w:rPr>
        <w:t xml:space="preserve"> USFWS Ecological </w:t>
      </w:r>
      <w:r w:rsidRPr="00245584" w:rsidR="0544542E">
        <w:rPr>
          <w:rFonts w:ascii="Calibri" w:hAnsi="Calibri" w:eastAsia="Calibri" w:cs="Calibri"/>
          <w:b w:val="0"/>
          <w:bCs w:val="0"/>
          <w:color w:val="000000" w:themeColor="text1"/>
        </w:rPr>
        <w:t>Services</w:t>
      </w:r>
      <w:r w:rsidRPr="00245584" w:rsidR="1AEEDA0D">
        <w:rPr>
          <w:rFonts w:ascii="Calibri" w:hAnsi="Calibri" w:eastAsia="Calibri" w:cs="Calibri"/>
          <w:b w:val="0"/>
          <w:bCs w:val="0"/>
          <w:color w:val="000000" w:themeColor="text1"/>
        </w:rPr>
        <w:t xml:space="preserve"> Field Office</w:t>
      </w:r>
      <w:r w:rsidRPr="00245584" w:rsidR="3D7C611C">
        <w:rPr>
          <w:rFonts w:ascii="Calibri" w:hAnsi="Calibri" w:eastAsia="Calibri" w:cs="Calibri"/>
          <w:b w:val="0"/>
          <w:bCs w:val="0"/>
          <w:color w:val="000000" w:themeColor="text1"/>
        </w:rPr>
        <w:t xml:space="preserve"> with a description of the project or action, the </w:t>
      </w:r>
      <w:r w:rsidRPr="00245584" w:rsidR="0E234AB6">
        <w:rPr>
          <w:rFonts w:ascii="Calibri" w:hAnsi="Calibri" w:eastAsia="Calibri" w:cs="Calibri"/>
          <w:b w:val="0"/>
          <w:bCs w:val="0"/>
          <w:color w:val="000000" w:themeColor="text1"/>
        </w:rPr>
        <w:t>lo</w:t>
      </w:r>
      <w:r w:rsidRPr="00245584" w:rsidR="544C1A39">
        <w:rPr>
          <w:rFonts w:ascii="Calibri" w:hAnsi="Calibri" w:eastAsia="Calibri" w:cs="Calibri"/>
          <w:b w:val="0"/>
          <w:bCs w:val="0"/>
          <w:color w:val="000000" w:themeColor="text1"/>
        </w:rPr>
        <w:t>cation of the project action, t</w:t>
      </w:r>
      <w:r w:rsidRPr="00245584" w:rsidR="30C95371">
        <w:rPr>
          <w:rFonts w:ascii="Calibri" w:hAnsi="Calibri" w:eastAsia="Calibri" w:cs="Calibri"/>
          <w:b w:val="0"/>
          <w:bCs w:val="0"/>
          <w:color w:val="000000" w:themeColor="text1"/>
        </w:rPr>
        <w:t xml:space="preserve">he </w:t>
      </w:r>
      <w:r w:rsidRPr="00245584" w:rsidR="76DCA67D">
        <w:rPr>
          <w:rFonts w:ascii="Calibri" w:hAnsi="Calibri" w:eastAsia="Calibri" w:cs="Calibri"/>
          <w:b w:val="0"/>
          <w:bCs w:val="0"/>
          <w:color w:val="000000" w:themeColor="text1"/>
        </w:rPr>
        <w:t>particular</w:t>
      </w:r>
      <w:r w:rsidRPr="00245584" w:rsidR="30C95371">
        <w:rPr>
          <w:rFonts w:ascii="Calibri" w:hAnsi="Calibri" w:eastAsia="Calibri" w:cs="Calibri"/>
          <w:b w:val="0"/>
          <w:bCs w:val="0"/>
          <w:color w:val="000000" w:themeColor="text1"/>
        </w:rPr>
        <w:t xml:space="preserve"> CBRA exception(s), and any other supporting materials. It is the responsibility of the funding agency to provide evidence that a proposed project or action meets an exception under the CBRA. If none of the CBRA’s exceptions are applicable, the pr</w:t>
      </w:r>
      <w:r w:rsidRPr="00245584" w:rsidR="4903D5EB">
        <w:rPr>
          <w:rFonts w:ascii="Calibri" w:hAnsi="Calibri" w:eastAsia="Calibri" w:cs="Calibri"/>
          <w:b w:val="0"/>
          <w:bCs w:val="0"/>
          <w:color w:val="000000" w:themeColor="text1"/>
        </w:rPr>
        <w:t xml:space="preserve">oposed project should not proceed with federal funding. The RIDOT Natural Resources Unit will submit all materials completed by the consultant to the USFWS for consultation. </w:t>
      </w:r>
    </w:p>
    <w:p w:rsidRPr="00245584" w:rsidR="44EBBB70" w:rsidP="255A1533" w:rsidRDefault="44EBBB70" w14:paraId="3571F361" w14:textId="611C121E">
      <w:pPr>
        <w:spacing w:after="0" w:line="240" w:lineRule="atLeast"/>
        <w:rPr>
          <w:rFonts w:ascii="Calibri" w:hAnsi="Calibri" w:eastAsia="Calibri" w:cs="Calibri"/>
          <w:color w:val="000000" w:themeColor="text1"/>
          <w:sz w:val="19"/>
          <w:szCs w:val="19"/>
        </w:rPr>
      </w:pPr>
    </w:p>
    <w:p w:rsidRPr="00245584" w:rsidR="44EBBB70" w:rsidP="584A7AE2" w:rsidRDefault="5E8BCB1A" w14:paraId="2CD0E775" w14:textId="546A4F53">
      <w:pPr>
        <w:spacing w:after="0" w:line="240" w:lineRule="atLeast"/>
        <w:rPr>
          <w:rFonts w:ascii="Calibri" w:hAnsi="Calibri" w:eastAsia="Calibri" w:cs="Calibri"/>
          <w:color w:val="000000" w:themeColor="text1"/>
        </w:rPr>
      </w:pPr>
      <w:r w:rsidRPr="584A7AE2">
        <w:rPr>
          <w:rFonts w:ascii="Calibri" w:hAnsi="Calibri" w:eastAsia="Calibri" w:cs="Calibri"/>
          <w:color w:val="000000" w:themeColor="text1"/>
        </w:rPr>
        <w:t xml:space="preserve">The Service has developed a </w:t>
      </w:r>
      <w:hyperlink r:id="rId58">
        <w:r w:rsidRPr="584A7AE2">
          <w:rPr>
            <w:rStyle w:val="Hyperlink"/>
            <w:rFonts w:ascii="Calibri" w:hAnsi="Calibri" w:eastAsia="Calibri" w:cs="Calibri"/>
          </w:rPr>
          <w:t>flow chart</w:t>
        </w:r>
      </w:hyperlink>
      <w:r w:rsidRPr="584A7AE2">
        <w:rPr>
          <w:rFonts w:ascii="Calibri" w:hAnsi="Calibri" w:eastAsia="Calibri" w:cs="Calibri"/>
          <w:color w:val="000000" w:themeColor="text1"/>
        </w:rPr>
        <w:t xml:space="preserve"> to assist Federal agencies in determining whether a CBRA consultation is necessary</w:t>
      </w:r>
      <w:r w:rsidRPr="584A7AE2" w:rsidR="3D0174B4">
        <w:rPr>
          <w:rFonts w:ascii="Calibri" w:hAnsi="Calibri" w:eastAsia="Calibri" w:cs="Calibri"/>
          <w:color w:val="000000" w:themeColor="text1"/>
        </w:rPr>
        <w:t xml:space="preserve">. </w:t>
      </w:r>
      <w:r w:rsidRPr="584A7AE2" w:rsidR="009C478C">
        <w:rPr>
          <w:rFonts w:ascii="Calibri" w:hAnsi="Calibri" w:eastAsia="Calibri" w:cs="Calibri"/>
          <w:color w:val="000000" w:themeColor="text1"/>
        </w:rPr>
        <w:t xml:space="preserve">First, enter the project into the </w:t>
      </w:r>
      <w:proofErr w:type="spellStart"/>
      <w:r w:rsidRPr="584A7AE2" w:rsidR="3D0174B4">
        <w:rPr>
          <w:rFonts w:ascii="Calibri" w:hAnsi="Calibri" w:eastAsia="Calibri" w:cs="Calibri"/>
          <w:color w:val="000000" w:themeColor="text1"/>
        </w:rPr>
        <w:t>IPaC</w:t>
      </w:r>
      <w:proofErr w:type="spellEnd"/>
      <w:r w:rsidRPr="584A7AE2" w:rsidR="3D0174B4">
        <w:rPr>
          <w:rFonts w:ascii="Calibri" w:hAnsi="Calibri" w:eastAsia="Calibri" w:cs="Calibri"/>
          <w:color w:val="000000" w:themeColor="text1"/>
        </w:rPr>
        <w:t xml:space="preserve"> </w:t>
      </w:r>
      <w:r w:rsidRPr="584A7AE2" w:rsidR="41F7625A">
        <w:rPr>
          <w:rFonts w:ascii="Calibri" w:hAnsi="Calibri" w:eastAsia="Calibri" w:cs="Calibri"/>
          <w:color w:val="000000" w:themeColor="text1"/>
        </w:rPr>
        <w:t>tool,</w:t>
      </w:r>
      <w:r w:rsidRPr="584A7AE2" w:rsidR="2417E059">
        <w:rPr>
          <w:rFonts w:ascii="Calibri" w:hAnsi="Calibri" w:eastAsia="Calibri" w:cs="Calibri"/>
          <w:color w:val="000000" w:themeColor="text1"/>
        </w:rPr>
        <w:t xml:space="preserve"> </w:t>
      </w:r>
      <w:r w:rsidRPr="584A7AE2" w:rsidR="6C297BB0">
        <w:rPr>
          <w:rFonts w:ascii="Calibri" w:hAnsi="Calibri" w:eastAsia="Calibri" w:cs="Calibri"/>
          <w:color w:val="000000" w:themeColor="text1"/>
        </w:rPr>
        <w:t>which</w:t>
      </w:r>
      <w:r w:rsidRPr="584A7AE2" w:rsidR="3D0174B4">
        <w:rPr>
          <w:rFonts w:ascii="Calibri" w:hAnsi="Calibri" w:eastAsia="Calibri" w:cs="Calibri"/>
          <w:color w:val="000000" w:themeColor="text1"/>
        </w:rPr>
        <w:t xml:space="preserve"> will start a CBRA workflow</w:t>
      </w:r>
      <w:r w:rsidRPr="584A7AE2" w:rsidR="1F121E6A">
        <w:rPr>
          <w:rFonts w:ascii="Calibri" w:hAnsi="Calibri" w:eastAsia="Calibri" w:cs="Calibri"/>
          <w:color w:val="000000" w:themeColor="text1"/>
        </w:rPr>
        <w:t xml:space="preserve"> for the USFWS</w:t>
      </w:r>
      <w:r w:rsidRPr="584A7AE2" w:rsidR="3D0174B4">
        <w:rPr>
          <w:rFonts w:ascii="Calibri" w:hAnsi="Calibri" w:eastAsia="Calibri" w:cs="Calibri"/>
          <w:color w:val="000000" w:themeColor="text1"/>
        </w:rPr>
        <w:t xml:space="preserve">. </w:t>
      </w:r>
      <w:r w:rsidRPr="584A7AE2" w:rsidR="7A7EF93B">
        <w:rPr>
          <w:rFonts w:ascii="Calibri" w:hAnsi="Calibri" w:eastAsia="Calibri" w:cs="Calibri"/>
          <w:color w:val="000000" w:themeColor="text1"/>
        </w:rPr>
        <w:t xml:space="preserve">Next, generate a Species List and </w:t>
      </w:r>
      <w:r w:rsidRPr="584A7AE2" w:rsidR="20D8546A">
        <w:rPr>
          <w:rFonts w:ascii="Calibri" w:hAnsi="Calibri" w:eastAsia="Calibri" w:cs="Calibri"/>
          <w:color w:val="000000" w:themeColor="text1"/>
        </w:rPr>
        <w:t xml:space="preserve">complete </w:t>
      </w:r>
      <w:r w:rsidRPr="584A7AE2" w:rsidR="7A7EF93B">
        <w:rPr>
          <w:rFonts w:ascii="Calibri" w:hAnsi="Calibri" w:eastAsia="Calibri" w:cs="Calibri"/>
          <w:color w:val="000000" w:themeColor="text1"/>
        </w:rPr>
        <w:t xml:space="preserve">any consultations required for threatened and endangered species. </w:t>
      </w:r>
      <w:r w:rsidRPr="584A7AE2" w:rsidR="541BB886">
        <w:rPr>
          <w:rFonts w:ascii="Calibri" w:hAnsi="Calibri" w:eastAsia="Calibri" w:cs="Calibri"/>
          <w:color w:val="000000" w:themeColor="text1"/>
        </w:rPr>
        <w:t>After threatened and endangered species have been addressed,</w:t>
      </w:r>
      <w:r w:rsidRPr="584A7AE2" w:rsidR="1E0F6D34">
        <w:rPr>
          <w:rFonts w:ascii="Calibri" w:hAnsi="Calibri" w:eastAsia="Calibri" w:cs="Calibri"/>
          <w:color w:val="000000" w:themeColor="text1"/>
        </w:rPr>
        <w:t xml:space="preserve"> t</w:t>
      </w:r>
      <w:r w:rsidRPr="584A7AE2" w:rsidR="2149D4F3">
        <w:rPr>
          <w:rFonts w:ascii="Calibri" w:hAnsi="Calibri" w:eastAsia="Calibri" w:cs="Calibri"/>
          <w:color w:val="000000" w:themeColor="text1"/>
        </w:rPr>
        <w:t xml:space="preserve">he USFWS has </w:t>
      </w:r>
      <w:r w:rsidRPr="584A7AE2" w:rsidR="2149D4F3">
        <w:rPr>
          <w:rFonts w:ascii="Calibri" w:hAnsi="Calibri" w:eastAsia="Calibri" w:cs="Calibri"/>
          <w:color w:val="000000" w:themeColor="text1"/>
        </w:rPr>
        <w:lastRenderedPageBreak/>
        <w:t xml:space="preserve">created an inter-agency </w:t>
      </w:r>
      <w:hyperlink r:id="rId59">
        <w:r w:rsidRPr="584A7AE2" w:rsidR="2149D4F3">
          <w:rPr>
            <w:rStyle w:val="Hyperlink"/>
            <w:rFonts w:ascii="Calibri" w:hAnsi="Calibri" w:eastAsia="Calibri" w:cs="Calibri"/>
          </w:rPr>
          <w:t>CBRA consultation template</w:t>
        </w:r>
      </w:hyperlink>
      <w:r w:rsidRPr="584A7AE2" w:rsidR="2149D4F3">
        <w:rPr>
          <w:rFonts w:ascii="Calibri" w:hAnsi="Calibri" w:eastAsia="Calibri" w:cs="Calibri"/>
          <w:color w:val="000000" w:themeColor="text1"/>
        </w:rPr>
        <w:t xml:space="preserve"> to help facilitate </w:t>
      </w:r>
      <w:r w:rsidRPr="584A7AE2" w:rsidR="4C00206B">
        <w:rPr>
          <w:rFonts w:ascii="Calibri" w:hAnsi="Calibri" w:eastAsia="Calibri" w:cs="Calibri"/>
          <w:color w:val="000000" w:themeColor="text1"/>
        </w:rPr>
        <w:t xml:space="preserve">consultation for the CRBA. </w:t>
      </w:r>
      <w:r w:rsidRPr="584A7AE2" w:rsidR="6B3E60FD">
        <w:rPr>
          <w:rFonts w:ascii="Calibri" w:hAnsi="Calibri" w:eastAsia="Calibri" w:cs="Calibri"/>
          <w:color w:val="000000" w:themeColor="text1"/>
        </w:rPr>
        <w:t xml:space="preserve">Complete </w:t>
      </w:r>
      <w:r w:rsidRPr="584A7AE2" w:rsidR="3D0174B4">
        <w:rPr>
          <w:rFonts w:ascii="Calibri" w:hAnsi="Calibri" w:eastAsia="Calibri" w:cs="Calibri"/>
          <w:color w:val="000000" w:themeColor="text1"/>
        </w:rPr>
        <w:t xml:space="preserve">the CBRA template </w:t>
      </w:r>
      <w:r w:rsidRPr="584A7AE2" w:rsidR="2AC73084">
        <w:rPr>
          <w:rFonts w:ascii="Calibri" w:hAnsi="Calibri" w:eastAsia="Calibri" w:cs="Calibri"/>
          <w:color w:val="000000" w:themeColor="text1"/>
        </w:rPr>
        <w:t>and</w:t>
      </w:r>
      <w:r w:rsidRPr="584A7AE2" w:rsidR="3D0174B4">
        <w:rPr>
          <w:rFonts w:ascii="Calibri" w:hAnsi="Calibri" w:eastAsia="Calibri" w:cs="Calibri"/>
          <w:color w:val="000000" w:themeColor="text1"/>
        </w:rPr>
        <w:t xml:space="preserve"> email it to newengland@fws.gov </w:t>
      </w:r>
      <w:r w:rsidRPr="584A7AE2" w:rsidR="0D5EE02A">
        <w:rPr>
          <w:rFonts w:ascii="Calibri" w:hAnsi="Calibri" w:eastAsia="Calibri" w:cs="Calibri"/>
          <w:color w:val="000000" w:themeColor="text1"/>
        </w:rPr>
        <w:t>with</w:t>
      </w:r>
      <w:r w:rsidRPr="584A7AE2" w:rsidR="3D0174B4">
        <w:rPr>
          <w:rFonts w:ascii="Calibri" w:hAnsi="Calibri" w:eastAsia="Calibri" w:cs="Calibri"/>
          <w:color w:val="000000" w:themeColor="text1"/>
        </w:rPr>
        <w:t xml:space="preserve"> the Project Code generated by </w:t>
      </w:r>
      <w:proofErr w:type="spellStart"/>
      <w:r w:rsidRPr="584A7AE2" w:rsidR="3D0174B4">
        <w:rPr>
          <w:rFonts w:ascii="Calibri" w:hAnsi="Calibri" w:eastAsia="Calibri" w:cs="Calibri"/>
          <w:color w:val="000000" w:themeColor="text1"/>
        </w:rPr>
        <w:t>IPaC</w:t>
      </w:r>
      <w:proofErr w:type="spellEnd"/>
      <w:r w:rsidRPr="584A7AE2" w:rsidR="2C9800B5">
        <w:rPr>
          <w:rFonts w:ascii="Calibri" w:hAnsi="Calibri" w:eastAsia="Calibri" w:cs="Calibri"/>
          <w:color w:val="000000" w:themeColor="text1"/>
        </w:rPr>
        <w:t xml:space="preserve">, which can be found in the header of the Species List. </w:t>
      </w:r>
    </w:p>
    <w:p w:rsidRPr="00245584" w:rsidR="44EBBB70" w:rsidP="24F09CBB" w:rsidRDefault="44EBBB70" w14:paraId="46C12F18" w14:textId="5B71A738">
      <w:pPr>
        <w:spacing w:after="0" w:line="240" w:lineRule="atLeast"/>
        <w:rPr>
          <w:rFonts w:ascii="Calibri" w:hAnsi="Calibri" w:eastAsia="Calibri" w:cs="Calibri"/>
          <w:color w:val="000000" w:themeColor="text1"/>
          <w:highlight w:val="yellow"/>
        </w:rPr>
      </w:pPr>
    </w:p>
    <w:p w:rsidRPr="00245584" w:rsidR="44EBBB70" w:rsidP="255A1533" w:rsidRDefault="5E8BCB1A" w14:paraId="6EB76E54" w14:textId="3D8C980C">
      <w:pPr>
        <w:spacing w:after="0" w:line="240" w:lineRule="atLeast"/>
        <w:rPr>
          <w:rFonts w:ascii="Calibri" w:hAnsi="Calibri" w:eastAsia="Calibri" w:cs="Calibri"/>
          <w:b/>
          <w:bCs/>
          <w:color w:val="000000" w:themeColor="text1"/>
        </w:rPr>
      </w:pPr>
      <w:r w:rsidRPr="24F09CBB">
        <w:rPr>
          <w:rFonts w:ascii="Calibri" w:hAnsi="Calibri" w:eastAsia="Calibri" w:cs="Calibri"/>
          <w:color w:val="000000" w:themeColor="text1"/>
        </w:rPr>
        <w:t>Any response from the Service to a CBRA consultation request is in the form of an opinion only. The Service has not been granted veto power. The responsibility for complying with the CBRA and the final decision regarding the expenditure of funds for a particular action or project rests with the Federal funding agency.</w:t>
      </w:r>
    </w:p>
    <w:p w:rsidR="7F4C6306" w:rsidP="255A1533" w:rsidRDefault="7F4C6306" w14:paraId="746A5E80" w14:textId="19E73956">
      <w:pPr>
        <w:spacing w:after="0" w:line="240" w:lineRule="atLeast"/>
        <w:rPr>
          <w:rFonts w:ascii="Calibri" w:hAnsi="Calibri" w:eastAsia="Calibri" w:cs="Calibri"/>
          <w:color w:val="000000" w:themeColor="text1"/>
          <w:highlight w:val="yellow"/>
        </w:rPr>
      </w:pPr>
    </w:p>
    <w:p w:rsidRPr="00245584" w:rsidR="7201508C" w:rsidP="255A1533" w:rsidRDefault="7201508C" w14:paraId="51BEB3D0" w14:textId="28F952D2">
      <w:pPr>
        <w:spacing w:line="240" w:lineRule="atLeast"/>
        <w:rPr>
          <w:rFonts w:ascii="Calibri" w:hAnsi="Calibri" w:eastAsia="Calibri" w:cs="Calibri"/>
          <w:color w:val="2F5496" w:themeColor="accent1" w:themeShade="BF"/>
        </w:rPr>
      </w:pPr>
      <w:r w:rsidRPr="00245584">
        <w:rPr>
          <w:rFonts w:ascii="Calibri" w:hAnsi="Calibri" w:eastAsia="Calibri" w:cs="Calibri"/>
        </w:rPr>
        <w:t>All projects require documentation of CBRA consideration in the project file.</w:t>
      </w:r>
      <w:r w:rsidRPr="00245584" w:rsidR="35C3EE36">
        <w:rPr>
          <w:rFonts w:ascii="Calibri" w:hAnsi="Calibri" w:eastAsia="Calibri" w:cs="Calibri"/>
        </w:rPr>
        <w:t xml:space="preserve"> </w:t>
      </w:r>
      <w:r w:rsidRPr="00245584">
        <w:rPr>
          <w:rFonts w:ascii="Calibri" w:hAnsi="Calibri" w:eastAsia="Calibri" w:cs="Calibri"/>
        </w:rPr>
        <w:t xml:space="preserve">Documentation of consultation with USFWS including the request letter and the resulting USFWS opinion, any substantial correspondence, </w:t>
      </w:r>
      <w:r w:rsidRPr="00245584" w:rsidR="35E24AF0">
        <w:rPr>
          <w:rFonts w:ascii="Calibri" w:hAnsi="Calibri" w:eastAsia="Calibri" w:cs="Calibri"/>
        </w:rPr>
        <w:t xml:space="preserve">and </w:t>
      </w:r>
      <w:r w:rsidRPr="00245584" w:rsidR="5B6EF1B1">
        <w:rPr>
          <w:rFonts w:ascii="Calibri" w:hAnsi="Calibri" w:eastAsia="Calibri" w:cs="Calibri"/>
        </w:rPr>
        <w:t>a</w:t>
      </w:r>
      <w:r w:rsidRPr="00245584">
        <w:rPr>
          <w:rFonts w:ascii="Calibri" w:hAnsi="Calibri" w:eastAsia="Calibri" w:cs="Calibri"/>
        </w:rPr>
        <w:t>ny other evidence supporting the consultation.</w:t>
      </w:r>
    </w:p>
    <w:p w:rsidR="5D0FD5E5" w:rsidP="5194341F" w:rsidRDefault="5D0FD5E5" w14:paraId="18B39D28" w14:textId="31698297">
      <w:pPr>
        <w:spacing w:after="0" w:line="240" w:lineRule="auto"/>
        <w:ind w:left="360" w:hanging="360"/>
        <w:rPr>
          <w:rFonts w:ascii="Calibri" w:hAnsi="Calibri" w:eastAsia="Calibri" w:cs="Calibri"/>
          <w:b/>
          <w:bCs/>
          <w:i/>
          <w:iCs/>
          <w:color w:val="000000" w:themeColor="text1"/>
          <w:sz w:val="24"/>
          <w:szCs w:val="24"/>
        </w:rPr>
      </w:pPr>
      <w:r w:rsidRPr="00245584">
        <w:rPr>
          <w:rFonts w:ascii="Calibri" w:hAnsi="Calibri" w:eastAsia="Calibri" w:cs="Calibri"/>
          <w:b/>
          <w:bCs/>
          <w:i/>
          <w:iCs/>
          <w:color w:val="000000" w:themeColor="text1"/>
          <w:sz w:val="24"/>
          <w:szCs w:val="24"/>
        </w:rPr>
        <w:t>Resources</w:t>
      </w:r>
    </w:p>
    <w:p w:rsidR="5D0FD5E5" w:rsidP="5194341F" w:rsidRDefault="5D0FD5E5" w14:paraId="54CE3A2F" w14:textId="6732CF76">
      <w:pPr>
        <w:spacing w:after="0" w:line="240" w:lineRule="auto"/>
        <w:ind w:left="360" w:hanging="360"/>
        <w:rPr>
          <w:rFonts w:ascii="Calibri" w:hAnsi="Calibri" w:eastAsia="Calibri" w:cs="Calibri"/>
          <w:b/>
          <w:bCs/>
          <w:i/>
          <w:iCs/>
          <w:color w:val="000000" w:themeColor="text1"/>
          <w:sz w:val="24"/>
          <w:szCs w:val="24"/>
        </w:rPr>
      </w:pPr>
    </w:p>
    <w:p w:rsidR="5D0FD5E5" w:rsidP="5194341F" w:rsidRDefault="00000000" w14:paraId="145CC1E6" w14:textId="25846265">
      <w:pPr>
        <w:spacing w:line="240" w:lineRule="auto"/>
        <w:rPr>
          <w:rFonts w:ascii="Calibri" w:hAnsi="Calibri" w:eastAsia="Calibri" w:cs="Calibri"/>
          <w:color w:val="000000" w:themeColor="text1"/>
        </w:rPr>
      </w:pPr>
      <w:hyperlink r:id="rId60">
        <w:r w:rsidRPr="24F09CBB" w:rsidR="5D0FD5E5">
          <w:rPr>
            <w:rStyle w:val="Hyperlink"/>
            <w:rFonts w:ascii="Calibri" w:hAnsi="Calibri" w:eastAsia="Calibri" w:cs="Calibri"/>
          </w:rPr>
          <w:t>16 USC 3501-3510</w:t>
        </w:r>
      </w:hyperlink>
    </w:p>
    <w:p w:rsidR="603C98B9" w:rsidP="24F09CBB" w:rsidRDefault="00000000" w14:paraId="4E6C49BA" w14:textId="15061AE4">
      <w:pPr>
        <w:spacing w:line="240" w:lineRule="auto"/>
        <w:rPr>
          <w:rFonts w:ascii="Calibri" w:hAnsi="Calibri" w:eastAsia="Calibri" w:cs="Calibri"/>
        </w:rPr>
      </w:pPr>
      <w:hyperlink r:id="rId61">
        <w:r w:rsidRPr="24F09CBB" w:rsidR="603C98B9">
          <w:rPr>
            <w:rStyle w:val="Hyperlink"/>
            <w:rFonts w:ascii="Calibri" w:hAnsi="Calibri" w:eastAsia="Calibri" w:cs="Calibri"/>
          </w:rPr>
          <w:t xml:space="preserve">USFWS </w:t>
        </w:r>
        <w:proofErr w:type="spellStart"/>
        <w:r w:rsidRPr="24F09CBB" w:rsidR="603C98B9">
          <w:rPr>
            <w:rStyle w:val="Hyperlink"/>
            <w:rFonts w:ascii="Calibri" w:hAnsi="Calibri" w:eastAsia="Calibri" w:cs="Calibri"/>
          </w:rPr>
          <w:t>IPaC</w:t>
        </w:r>
        <w:proofErr w:type="spellEnd"/>
        <w:r w:rsidRPr="24F09CBB" w:rsidR="603C98B9">
          <w:rPr>
            <w:rStyle w:val="Hyperlink"/>
            <w:rFonts w:ascii="Calibri" w:hAnsi="Calibri" w:eastAsia="Calibri" w:cs="Calibri"/>
          </w:rPr>
          <w:t xml:space="preserve"> </w:t>
        </w:r>
      </w:hyperlink>
    </w:p>
    <w:p w:rsidR="5D0FD5E5" w:rsidP="5194341F" w:rsidRDefault="00000000" w14:paraId="21FB390A" w14:textId="01940ADD">
      <w:pPr>
        <w:spacing w:line="240" w:lineRule="auto"/>
        <w:rPr>
          <w:rFonts w:ascii="Calibri" w:hAnsi="Calibri" w:eastAsia="Calibri" w:cs="Calibri"/>
          <w:color w:val="000000" w:themeColor="text1"/>
        </w:rPr>
      </w:pPr>
      <w:hyperlink r:id="rId62">
        <w:r w:rsidRPr="5194341F" w:rsidR="60A77172">
          <w:rPr>
            <w:rStyle w:val="Hyperlink"/>
            <w:rFonts w:ascii="Calibri" w:hAnsi="Calibri" w:eastAsia="Calibri" w:cs="Calibri"/>
          </w:rPr>
          <w:t xml:space="preserve">Coastal Barrier Resources Act (USFWS) Information </w:t>
        </w:r>
      </w:hyperlink>
    </w:p>
    <w:p w:rsidR="4CC5BD6F" w:rsidP="5194341F" w:rsidRDefault="00000000" w14:paraId="5425AEFA" w14:textId="09C9FF45">
      <w:pPr>
        <w:spacing w:line="240" w:lineRule="auto"/>
        <w:rPr>
          <w:rFonts w:ascii="Calibri" w:hAnsi="Calibri" w:eastAsia="Calibri" w:cs="Calibri"/>
        </w:rPr>
      </w:pPr>
      <w:hyperlink r:id="rId63">
        <w:r w:rsidRPr="5194341F" w:rsidR="4CC5BD6F">
          <w:rPr>
            <w:rStyle w:val="Hyperlink"/>
            <w:rFonts w:ascii="Calibri" w:hAnsi="Calibri" w:eastAsia="Calibri" w:cs="Calibri"/>
          </w:rPr>
          <w:t>Project Consultation Flow Chart</w:t>
        </w:r>
      </w:hyperlink>
    </w:p>
    <w:p w:rsidR="5D0FD5E5" w:rsidP="5194341F" w:rsidRDefault="00000000" w14:paraId="7C1AE12E" w14:textId="1CCE291D">
      <w:pPr>
        <w:spacing w:line="240" w:lineRule="auto"/>
        <w:rPr>
          <w:rFonts w:ascii="Calibri" w:hAnsi="Calibri" w:eastAsia="Calibri" w:cs="Calibri"/>
          <w:color w:val="000000" w:themeColor="text1"/>
        </w:rPr>
      </w:pPr>
      <w:hyperlink r:id="rId64">
        <w:r w:rsidRPr="5194341F" w:rsidR="5D0FD5E5">
          <w:rPr>
            <w:rStyle w:val="Hyperlink"/>
            <w:rFonts w:ascii="Calibri" w:hAnsi="Calibri" w:eastAsia="Calibri" w:cs="Calibri"/>
          </w:rPr>
          <w:t>CRBS Unit Maps</w:t>
        </w:r>
      </w:hyperlink>
    </w:p>
    <w:p w:rsidR="5D0FD5E5" w:rsidP="5194341F" w:rsidRDefault="00000000" w14:paraId="13F2E95C" w14:textId="1C14CC6F">
      <w:pPr>
        <w:spacing w:line="240" w:lineRule="auto"/>
        <w:rPr>
          <w:rFonts w:ascii="Calibri" w:hAnsi="Calibri" w:eastAsia="Calibri" w:cs="Calibri"/>
          <w:color w:val="000000" w:themeColor="text1"/>
        </w:rPr>
      </w:pPr>
      <w:hyperlink r:id="rId65">
        <w:r w:rsidRPr="5194341F" w:rsidR="5D0FD5E5">
          <w:rPr>
            <w:rStyle w:val="Hyperlink"/>
            <w:rFonts w:ascii="Calibri" w:hAnsi="Calibri" w:eastAsia="Calibri" w:cs="Calibri"/>
          </w:rPr>
          <w:t>Inter-agency CBRA Consultation Template</w:t>
        </w:r>
      </w:hyperlink>
    </w:p>
    <w:p w:rsidR="5D0FD5E5" w:rsidP="6C552B5E" w:rsidRDefault="5D0FD5E5" w14:paraId="529DCBA5" w14:textId="0B88BE18">
      <w:pPr>
        <w:spacing w:line="240" w:lineRule="atLeast"/>
        <w:rPr>
          <w:rFonts w:ascii="Calibri" w:hAnsi="Calibri" w:eastAsia="Calibri" w:cs="Calibri"/>
        </w:rPr>
      </w:pPr>
    </w:p>
    <w:p w:rsidR="1970B253" w:rsidP="6C552B5E" w:rsidRDefault="08963201" w14:paraId="1F102475" w14:textId="4BA66025">
      <w:pPr>
        <w:spacing w:before="120" w:line="240" w:lineRule="atLeast"/>
        <w:ind w:left="360" w:hanging="360"/>
        <w:rPr>
          <w:rFonts w:ascii="Calibri" w:hAnsi="Calibri" w:eastAsia="Calibri" w:cs="Calibri"/>
          <w:b/>
          <w:bCs/>
          <w:color w:val="2F5496" w:themeColor="accent1" w:themeShade="BF"/>
          <w:sz w:val="28"/>
          <w:szCs w:val="28"/>
        </w:rPr>
      </w:pPr>
      <w:r w:rsidRPr="5194341F">
        <w:rPr>
          <w:rFonts w:ascii="Calibri" w:hAnsi="Calibri" w:eastAsia="Calibri" w:cs="Calibri"/>
          <w:b/>
          <w:bCs/>
          <w:color w:val="2F5496" w:themeColor="accent1" w:themeShade="BF"/>
          <w:sz w:val="28"/>
          <w:szCs w:val="28"/>
        </w:rPr>
        <w:t xml:space="preserve">1J. Clean Water Act </w:t>
      </w:r>
      <w:r w:rsidRPr="5194341F" w:rsidR="7D96D956">
        <w:rPr>
          <w:rFonts w:ascii="Calibri" w:hAnsi="Calibri" w:eastAsia="Calibri" w:cs="Calibri"/>
          <w:b/>
          <w:bCs/>
          <w:color w:val="2F5496" w:themeColor="accent1" w:themeShade="BF"/>
          <w:sz w:val="28"/>
          <w:szCs w:val="28"/>
        </w:rPr>
        <w:t>Section 402/303(d)/RIDOT Consent Decree</w:t>
      </w:r>
    </w:p>
    <w:p w:rsidR="41E434C1" w:rsidP="6C552B5E" w:rsidRDefault="5D074920" w14:paraId="6A239843" w14:textId="69300298">
      <w:pPr>
        <w:spacing w:before="120" w:line="240" w:lineRule="atLeast"/>
        <w:ind w:left="360" w:hanging="360"/>
        <w:rPr>
          <w:rFonts w:ascii="Calibri" w:hAnsi="Calibri" w:eastAsia="Calibri" w:cs="Calibri"/>
          <w:b/>
          <w:bCs/>
          <w:color w:val="2F5496" w:themeColor="accent1" w:themeShade="BF"/>
          <w:sz w:val="24"/>
          <w:szCs w:val="24"/>
        </w:rPr>
      </w:pPr>
      <w:r w:rsidRPr="5194341F">
        <w:rPr>
          <w:rFonts w:ascii="Calibri" w:hAnsi="Calibri" w:eastAsia="Calibri" w:cs="Calibri"/>
          <w:b/>
          <w:bCs/>
          <w:color w:val="2F5496" w:themeColor="accent1" w:themeShade="BF"/>
          <w:sz w:val="24"/>
          <w:szCs w:val="24"/>
        </w:rPr>
        <w:t>Clean Water Act Section 402</w:t>
      </w:r>
      <w:r w:rsidRPr="5194341F" w:rsidR="79005694">
        <w:rPr>
          <w:rFonts w:ascii="Calibri" w:hAnsi="Calibri" w:eastAsia="Calibri" w:cs="Calibri"/>
          <w:b/>
          <w:bCs/>
          <w:color w:val="2F5496" w:themeColor="accent1" w:themeShade="BF"/>
          <w:sz w:val="24"/>
          <w:szCs w:val="24"/>
        </w:rPr>
        <w:t xml:space="preserve"> /303(d)/RIDOT Consent Decree </w:t>
      </w:r>
    </w:p>
    <w:p w:rsidR="048A5D6A" w:rsidP="5194341F" w:rsidRDefault="048A5D6A" w14:paraId="774C0F8E" w14:textId="48571A64">
      <w:pPr>
        <w:spacing w:before="120" w:line="240" w:lineRule="atLeast"/>
        <w:ind w:left="360" w:hanging="360"/>
        <w:rPr>
          <w:rFonts w:ascii="Calibri" w:hAnsi="Calibri" w:eastAsia="Calibri" w:cs="Calibri"/>
          <w:b/>
          <w:bCs/>
          <w:i/>
          <w:iCs/>
          <w:sz w:val="24"/>
          <w:szCs w:val="24"/>
        </w:rPr>
      </w:pPr>
      <w:r w:rsidRPr="5194341F">
        <w:rPr>
          <w:rFonts w:ascii="Calibri" w:hAnsi="Calibri" w:eastAsia="Calibri" w:cs="Calibri"/>
          <w:b/>
          <w:bCs/>
          <w:i/>
          <w:iCs/>
          <w:sz w:val="24"/>
          <w:szCs w:val="24"/>
        </w:rPr>
        <w:t>Regulatory Overview</w:t>
      </w:r>
    </w:p>
    <w:p w:rsidR="08D56E00" w:rsidP="4CC5BD6F" w:rsidRDefault="54D6CFB5" w14:paraId="674BE34B" w14:textId="772256C4">
      <w:pPr>
        <w:spacing w:after="0" w:line="240" w:lineRule="auto"/>
        <w:ind w:left="360" w:hanging="360"/>
        <w:rPr>
          <w:rFonts w:ascii="Calibri" w:hAnsi="Calibri" w:eastAsia="Calibri" w:cs="Calibri"/>
        </w:rPr>
      </w:pPr>
      <w:r w:rsidRPr="5194341F">
        <w:rPr>
          <w:rFonts w:ascii="Calibri" w:hAnsi="Calibri" w:eastAsia="Calibri" w:cs="Calibri"/>
        </w:rPr>
        <w:t xml:space="preserve">Section 402 of the CWA established the National Pollutant Discharge Elimination System </w:t>
      </w:r>
    </w:p>
    <w:p w:rsidR="08D56E00" w:rsidP="6C552B5E" w:rsidRDefault="54D6CFB5" w14:paraId="74692EF2" w14:textId="30B24AB1">
      <w:pPr>
        <w:spacing w:after="0" w:line="240" w:lineRule="auto"/>
        <w:ind w:left="360" w:hanging="360"/>
        <w:rPr>
          <w:rFonts w:ascii="Calibri" w:hAnsi="Calibri" w:eastAsia="Calibri" w:cs="Calibri"/>
        </w:rPr>
      </w:pPr>
      <w:r w:rsidRPr="5194341F">
        <w:rPr>
          <w:rFonts w:ascii="Calibri" w:hAnsi="Calibri" w:eastAsia="Calibri" w:cs="Calibri"/>
        </w:rPr>
        <w:t xml:space="preserve">(NPDES) </w:t>
      </w:r>
      <w:r w:rsidRPr="5194341F" w:rsidR="55108C10">
        <w:rPr>
          <w:rFonts w:ascii="Calibri" w:hAnsi="Calibri" w:eastAsia="Calibri" w:cs="Calibri"/>
        </w:rPr>
        <w:t>P</w:t>
      </w:r>
      <w:r w:rsidRPr="5194341F">
        <w:rPr>
          <w:rFonts w:ascii="Calibri" w:hAnsi="Calibri" w:eastAsia="Calibri" w:cs="Calibri"/>
        </w:rPr>
        <w:t>ermit</w:t>
      </w:r>
      <w:r w:rsidRPr="5194341F" w:rsidR="55108C10">
        <w:rPr>
          <w:rFonts w:ascii="Calibri" w:hAnsi="Calibri" w:eastAsia="Calibri" w:cs="Calibri"/>
        </w:rPr>
        <w:t xml:space="preserve"> </w:t>
      </w:r>
      <w:r w:rsidRPr="5194341F">
        <w:rPr>
          <w:rFonts w:ascii="Calibri" w:hAnsi="Calibri" w:eastAsia="Calibri" w:cs="Calibri"/>
        </w:rPr>
        <w:t xml:space="preserve">program (33 USC 1342), which is administered by the Environmental </w:t>
      </w:r>
    </w:p>
    <w:p w:rsidR="08D56E00" w:rsidP="4CC5BD6F" w:rsidRDefault="54D6CFB5" w14:paraId="4BFACC52" w14:textId="40088476">
      <w:pPr>
        <w:spacing w:after="0" w:line="240" w:lineRule="auto"/>
        <w:ind w:left="360" w:hanging="360"/>
        <w:rPr>
          <w:rFonts w:ascii="Calibri" w:hAnsi="Calibri" w:eastAsia="Calibri" w:cs="Calibri"/>
        </w:rPr>
      </w:pPr>
      <w:r w:rsidRPr="5194341F">
        <w:rPr>
          <w:rFonts w:ascii="Calibri" w:hAnsi="Calibri" w:eastAsia="Calibri" w:cs="Calibri"/>
        </w:rPr>
        <w:t>Protection Agency</w:t>
      </w:r>
      <w:r w:rsidRPr="5194341F" w:rsidR="0F6AE5AA">
        <w:rPr>
          <w:rFonts w:ascii="Calibri" w:hAnsi="Calibri" w:eastAsia="Calibri" w:cs="Calibri"/>
        </w:rPr>
        <w:t xml:space="preserve"> </w:t>
      </w:r>
      <w:r w:rsidRPr="5194341F">
        <w:rPr>
          <w:rFonts w:ascii="Calibri" w:hAnsi="Calibri" w:eastAsia="Calibri" w:cs="Calibri"/>
        </w:rPr>
        <w:t>(EPA)</w:t>
      </w:r>
      <w:r w:rsidRPr="5194341F" w:rsidR="438ECD16">
        <w:rPr>
          <w:rFonts w:ascii="Calibri" w:hAnsi="Calibri" w:eastAsia="Calibri" w:cs="Calibri"/>
        </w:rPr>
        <w:t xml:space="preserve"> </w:t>
      </w:r>
      <w:r w:rsidRPr="5194341F">
        <w:rPr>
          <w:rFonts w:ascii="Calibri" w:hAnsi="Calibri" w:eastAsia="Calibri" w:cs="Calibri"/>
        </w:rPr>
        <w:t>and</w:t>
      </w:r>
      <w:r w:rsidRPr="5194341F" w:rsidR="19575F70">
        <w:rPr>
          <w:rFonts w:ascii="Calibri" w:hAnsi="Calibri" w:eastAsia="Calibri" w:cs="Calibri"/>
        </w:rPr>
        <w:t xml:space="preserve"> </w:t>
      </w:r>
      <w:r w:rsidRPr="5194341F">
        <w:rPr>
          <w:rFonts w:ascii="Calibri" w:hAnsi="Calibri" w:eastAsia="Calibri" w:cs="Calibri"/>
        </w:rPr>
        <w:t xml:space="preserve">regulates point source discharges into waters of the U.S. In </w:t>
      </w:r>
    </w:p>
    <w:p w:rsidR="08D56E00" w:rsidP="4CC5BD6F" w:rsidRDefault="54D6CFB5" w14:paraId="442ADCC9" w14:textId="455AE042">
      <w:pPr>
        <w:spacing w:after="0" w:line="240" w:lineRule="auto"/>
        <w:ind w:left="360" w:hanging="360"/>
        <w:rPr>
          <w:rFonts w:ascii="Calibri" w:hAnsi="Calibri" w:eastAsia="Calibri" w:cs="Calibri"/>
        </w:rPr>
      </w:pPr>
      <w:r w:rsidRPr="5194341F">
        <w:rPr>
          <w:rFonts w:ascii="Calibri" w:hAnsi="Calibri" w:eastAsia="Calibri" w:cs="Calibri"/>
        </w:rPr>
        <w:t xml:space="preserve">Rhode Island, the permit program has been delegated to </w:t>
      </w:r>
      <w:r w:rsidRPr="5194341F" w:rsidR="4719FA1A">
        <w:rPr>
          <w:rFonts w:ascii="Calibri" w:hAnsi="Calibri" w:eastAsia="Calibri" w:cs="Calibri"/>
        </w:rPr>
        <w:t xml:space="preserve">the </w:t>
      </w:r>
      <w:r w:rsidRPr="5194341F">
        <w:rPr>
          <w:rFonts w:ascii="Calibri" w:hAnsi="Calibri" w:eastAsia="Calibri" w:cs="Calibri"/>
        </w:rPr>
        <w:t>RIDEM, which established the</w:t>
      </w:r>
      <w:r w:rsidRPr="5194341F" w:rsidR="2EA6020C">
        <w:rPr>
          <w:rFonts w:ascii="Calibri" w:hAnsi="Calibri" w:eastAsia="Calibri" w:cs="Calibri"/>
        </w:rPr>
        <w:t xml:space="preserve"> </w:t>
      </w:r>
    </w:p>
    <w:p w:rsidR="08D56E00" w:rsidP="4CC5BD6F" w:rsidRDefault="2EA6020C" w14:paraId="64E0DF56" w14:textId="772F494E">
      <w:pPr>
        <w:spacing w:after="0" w:line="240" w:lineRule="auto"/>
        <w:ind w:left="360" w:hanging="360"/>
        <w:rPr>
          <w:rFonts w:ascii="Calibri" w:hAnsi="Calibri" w:eastAsia="Calibri" w:cs="Calibri"/>
        </w:rPr>
      </w:pPr>
      <w:r w:rsidRPr="5194341F">
        <w:rPr>
          <w:rFonts w:ascii="Calibri" w:hAnsi="Calibri" w:eastAsia="Calibri" w:cs="Calibri"/>
        </w:rPr>
        <w:t xml:space="preserve">state’s Water Quality Regulations </w:t>
      </w:r>
      <w:r w:rsidRPr="5194341F" w:rsidR="38E9001C">
        <w:rPr>
          <w:rFonts w:ascii="Calibri" w:hAnsi="Calibri" w:eastAsia="Calibri" w:cs="Calibri"/>
        </w:rPr>
        <w:t xml:space="preserve">(250-RICR-150-05-1) </w:t>
      </w:r>
      <w:r w:rsidRPr="5194341F">
        <w:rPr>
          <w:rFonts w:ascii="Calibri" w:hAnsi="Calibri" w:eastAsia="Calibri" w:cs="Calibri"/>
        </w:rPr>
        <w:t xml:space="preserve">and the </w:t>
      </w:r>
      <w:r w:rsidRPr="5194341F" w:rsidR="54D6CFB5">
        <w:rPr>
          <w:rFonts w:ascii="Calibri" w:hAnsi="Calibri" w:eastAsia="Calibri" w:cs="Calibri"/>
        </w:rPr>
        <w:t xml:space="preserve">RI Pollutant Discharge </w:t>
      </w:r>
    </w:p>
    <w:p w:rsidR="08D56E00" w:rsidP="4CC5BD6F" w:rsidRDefault="54D6CFB5" w14:paraId="01C26865" w14:textId="17D8CD32">
      <w:pPr>
        <w:spacing w:after="0" w:line="240" w:lineRule="auto"/>
        <w:ind w:left="360" w:hanging="360"/>
        <w:rPr>
          <w:rFonts w:ascii="Calibri" w:hAnsi="Calibri" w:eastAsia="Calibri" w:cs="Calibri"/>
        </w:rPr>
      </w:pPr>
      <w:r w:rsidRPr="5194341F">
        <w:rPr>
          <w:rFonts w:ascii="Calibri" w:hAnsi="Calibri" w:eastAsia="Calibri" w:cs="Calibri"/>
        </w:rPr>
        <w:t>Elimination System</w:t>
      </w:r>
      <w:r w:rsidRPr="5194341F" w:rsidR="7841CE4D">
        <w:rPr>
          <w:rFonts w:ascii="Calibri" w:hAnsi="Calibri" w:eastAsia="Calibri" w:cs="Calibri"/>
        </w:rPr>
        <w:t xml:space="preserve"> </w:t>
      </w:r>
      <w:r w:rsidRPr="5194341F">
        <w:rPr>
          <w:rFonts w:ascii="Calibri" w:hAnsi="Calibri" w:eastAsia="Calibri" w:cs="Calibri"/>
        </w:rPr>
        <w:t>(RIPDES) permit program</w:t>
      </w:r>
      <w:r w:rsidRPr="5194341F" w:rsidR="3E5A93AC">
        <w:rPr>
          <w:rFonts w:ascii="Calibri" w:hAnsi="Calibri" w:eastAsia="Calibri" w:cs="Calibri"/>
        </w:rPr>
        <w:t xml:space="preserve"> (250-RICR-150-10)</w:t>
      </w:r>
      <w:r w:rsidRPr="5194341F">
        <w:rPr>
          <w:rFonts w:ascii="Calibri" w:hAnsi="Calibri" w:eastAsia="Calibri" w:cs="Calibri"/>
        </w:rPr>
        <w:t xml:space="preserve">. </w:t>
      </w:r>
      <w:r w:rsidRPr="5194341F" w:rsidR="116BCDA6">
        <w:rPr>
          <w:rFonts w:ascii="Calibri" w:hAnsi="Calibri" w:eastAsia="Calibri" w:cs="Calibri"/>
        </w:rPr>
        <w:t xml:space="preserve">In accordance with Chapter </w:t>
      </w:r>
    </w:p>
    <w:p w:rsidR="08D56E00" w:rsidP="4CC5BD6F" w:rsidRDefault="116BCDA6" w14:paraId="6B4C5EB2" w14:textId="491BE27B">
      <w:pPr>
        <w:spacing w:after="0" w:line="240" w:lineRule="auto"/>
        <w:rPr>
          <w:rFonts w:ascii="Calibri" w:hAnsi="Calibri" w:eastAsia="Calibri" w:cs="Calibri"/>
        </w:rPr>
      </w:pPr>
      <w:r w:rsidRPr="5194341F">
        <w:rPr>
          <w:rFonts w:ascii="Calibri" w:hAnsi="Calibri" w:eastAsia="Calibri" w:cs="Calibri"/>
        </w:rPr>
        <w:t>46-12 of the RI General Laws, the discharge of</w:t>
      </w:r>
      <w:r w:rsidRPr="5194341F" w:rsidR="2F6B24C2">
        <w:rPr>
          <w:rFonts w:ascii="Calibri" w:hAnsi="Calibri" w:eastAsia="Calibri" w:cs="Calibri"/>
        </w:rPr>
        <w:t xml:space="preserve"> </w:t>
      </w:r>
      <w:r w:rsidRPr="5194341F">
        <w:rPr>
          <w:rFonts w:ascii="Calibri" w:hAnsi="Calibri" w:eastAsia="Calibri" w:cs="Calibri"/>
        </w:rPr>
        <w:t xml:space="preserve">pollutants to Waters </w:t>
      </w:r>
      <w:r w:rsidRPr="5194341F" w:rsidR="038F7394">
        <w:rPr>
          <w:rFonts w:ascii="Calibri" w:hAnsi="Calibri" w:eastAsia="Calibri" w:cs="Calibri"/>
        </w:rPr>
        <w:t>o</w:t>
      </w:r>
      <w:r w:rsidRPr="5194341F">
        <w:rPr>
          <w:rFonts w:ascii="Calibri" w:hAnsi="Calibri" w:eastAsia="Calibri" w:cs="Calibri"/>
        </w:rPr>
        <w:t>f the State via a point</w:t>
      </w:r>
      <w:r w:rsidRPr="5194341F" w:rsidR="4C81F5D1">
        <w:rPr>
          <w:rFonts w:ascii="Calibri" w:hAnsi="Calibri" w:eastAsia="Calibri" w:cs="Calibri"/>
        </w:rPr>
        <w:t xml:space="preserve"> </w:t>
      </w:r>
    </w:p>
    <w:p w:rsidR="08D56E00" w:rsidP="4CC5BD6F" w:rsidRDefault="116BCDA6" w14:paraId="3BE49D7B" w14:textId="198C1B83">
      <w:pPr>
        <w:spacing w:after="0" w:line="240" w:lineRule="auto"/>
        <w:rPr>
          <w:rFonts w:ascii="Calibri" w:hAnsi="Calibri" w:eastAsia="Calibri" w:cs="Calibri"/>
        </w:rPr>
      </w:pPr>
      <w:r w:rsidRPr="5194341F">
        <w:rPr>
          <w:rFonts w:ascii="Calibri" w:hAnsi="Calibri" w:eastAsia="Calibri" w:cs="Calibri"/>
        </w:rPr>
        <w:t xml:space="preserve">source discharge is prohibited unless in </w:t>
      </w:r>
      <w:r w:rsidRPr="5194341F" w:rsidR="67430B0A">
        <w:rPr>
          <w:rFonts w:ascii="Calibri" w:hAnsi="Calibri" w:eastAsia="Calibri" w:cs="Calibri"/>
        </w:rPr>
        <w:t>C</w:t>
      </w:r>
      <w:r w:rsidRPr="5194341F">
        <w:rPr>
          <w:rFonts w:ascii="Calibri" w:hAnsi="Calibri" w:eastAsia="Calibri" w:cs="Calibri"/>
        </w:rPr>
        <w:t>ompliance</w:t>
      </w:r>
      <w:r w:rsidRPr="5194341F" w:rsidR="12710F7A">
        <w:rPr>
          <w:rFonts w:ascii="Calibri" w:hAnsi="Calibri" w:eastAsia="Calibri" w:cs="Calibri"/>
        </w:rPr>
        <w:t xml:space="preserve"> </w:t>
      </w:r>
      <w:r w:rsidRPr="5194341F">
        <w:rPr>
          <w:rFonts w:ascii="Calibri" w:hAnsi="Calibri" w:eastAsia="Calibri" w:cs="Calibri"/>
        </w:rPr>
        <w:t>with the</w:t>
      </w:r>
      <w:r w:rsidRPr="5194341F" w:rsidR="524A87E5">
        <w:rPr>
          <w:rFonts w:ascii="Calibri" w:hAnsi="Calibri" w:eastAsia="Calibri" w:cs="Calibri"/>
        </w:rPr>
        <w:t xml:space="preserve"> </w:t>
      </w:r>
      <w:r w:rsidRPr="5194341F">
        <w:rPr>
          <w:rFonts w:ascii="Calibri" w:hAnsi="Calibri" w:eastAsia="Calibri" w:cs="Calibri"/>
        </w:rPr>
        <w:t xml:space="preserve">terms and conditions of a </w:t>
      </w:r>
      <w:r w:rsidRPr="5194341F" w:rsidR="432E4F32">
        <w:rPr>
          <w:rFonts w:ascii="Calibri" w:hAnsi="Calibri" w:eastAsia="Calibri" w:cs="Calibri"/>
        </w:rPr>
        <w:t>R</w:t>
      </w:r>
      <w:r w:rsidRPr="5194341F">
        <w:rPr>
          <w:rFonts w:ascii="Calibri" w:hAnsi="Calibri" w:eastAsia="Calibri" w:cs="Calibri"/>
        </w:rPr>
        <w:t xml:space="preserve">hode </w:t>
      </w:r>
    </w:p>
    <w:p w:rsidR="08D56E00" w:rsidP="4CC5BD6F" w:rsidRDefault="116BCDA6" w14:paraId="7DF571B9" w14:textId="4D4E9F00">
      <w:pPr>
        <w:spacing w:after="0" w:line="240" w:lineRule="auto"/>
        <w:rPr>
          <w:rFonts w:ascii="Calibri" w:hAnsi="Calibri" w:eastAsia="Calibri" w:cs="Calibri"/>
        </w:rPr>
      </w:pPr>
      <w:r w:rsidRPr="5194341F">
        <w:rPr>
          <w:rFonts w:ascii="Calibri" w:hAnsi="Calibri" w:eastAsia="Calibri" w:cs="Calibri"/>
        </w:rPr>
        <w:t>Island Pollutant Discharge Elimination System (RIPDES)</w:t>
      </w:r>
      <w:r w:rsidRPr="5194341F" w:rsidR="7DB9E79A">
        <w:rPr>
          <w:rFonts w:ascii="Calibri" w:hAnsi="Calibri" w:eastAsia="Calibri" w:cs="Calibri"/>
        </w:rPr>
        <w:t xml:space="preserve"> </w:t>
      </w:r>
      <w:r w:rsidRPr="5194341F">
        <w:rPr>
          <w:rFonts w:ascii="Calibri" w:hAnsi="Calibri" w:eastAsia="Calibri" w:cs="Calibri"/>
        </w:rPr>
        <w:t>permit</w:t>
      </w:r>
      <w:r w:rsidRPr="5194341F" w:rsidR="0C73B2A9">
        <w:rPr>
          <w:rFonts w:ascii="Calibri" w:hAnsi="Calibri" w:eastAsia="Calibri" w:cs="Calibri"/>
        </w:rPr>
        <w:t xml:space="preserve"> </w:t>
      </w:r>
      <w:r w:rsidRPr="5194341F">
        <w:rPr>
          <w:rFonts w:ascii="Calibri" w:hAnsi="Calibri" w:eastAsia="Calibri" w:cs="Calibri"/>
        </w:rPr>
        <w:t>issued in accordance with State</w:t>
      </w:r>
      <w:r w:rsidRPr="5194341F" w:rsidR="19E24B4B">
        <w:rPr>
          <w:rFonts w:ascii="Calibri" w:hAnsi="Calibri" w:eastAsia="Calibri" w:cs="Calibri"/>
        </w:rPr>
        <w:t xml:space="preserve"> </w:t>
      </w:r>
      <w:r w:rsidRPr="5194341F">
        <w:rPr>
          <w:rFonts w:ascii="Calibri" w:hAnsi="Calibri" w:eastAsia="Calibri" w:cs="Calibri"/>
        </w:rPr>
        <w:t xml:space="preserve">Regulations. </w:t>
      </w:r>
    </w:p>
    <w:p w:rsidR="288AE9FC" w:rsidP="6C552B5E" w:rsidRDefault="288AE9FC" w14:paraId="61448B51" w14:textId="2EE12D5B">
      <w:pPr>
        <w:spacing w:after="0" w:line="240" w:lineRule="auto"/>
        <w:ind w:left="360" w:hanging="360"/>
        <w:rPr>
          <w:rFonts w:ascii="Calibri" w:hAnsi="Calibri" w:eastAsia="Calibri" w:cs="Calibri"/>
        </w:rPr>
      </w:pPr>
    </w:p>
    <w:p w:rsidR="09DDCF56" w:rsidP="4CC5BD6F" w:rsidRDefault="54D6CFB5" w14:paraId="658BCC0F" w14:textId="4FE89FEF">
      <w:pPr>
        <w:spacing w:after="0" w:line="240" w:lineRule="auto"/>
        <w:ind w:left="360" w:hanging="360"/>
        <w:rPr>
          <w:rFonts w:ascii="Calibri" w:hAnsi="Calibri" w:eastAsia="Calibri" w:cs="Calibri"/>
        </w:rPr>
      </w:pPr>
      <w:r w:rsidRPr="5194341F">
        <w:rPr>
          <w:rFonts w:ascii="Calibri" w:hAnsi="Calibri" w:eastAsia="Calibri" w:cs="Calibri"/>
        </w:rPr>
        <w:t>RIDEM</w:t>
      </w:r>
      <w:r w:rsidRPr="5194341F" w:rsidR="4EF46B73">
        <w:rPr>
          <w:rFonts w:ascii="Calibri" w:hAnsi="Calibri" w:eastAsia="Calibri" w:cs="Calibri"/>
        </w:rPr>
        <w:t>’s RIPDES permit program ensures compliance with Section 402 wit</w:t>
      </w:r>
      <w:r w:rsidRPr="5194341F" w:rsidR="2A76D156">
        <w:rPr>
          <w:rFonts w:ascii="Calibri" w:hAnsi="Calibri" w:eastAsia="Calibri" w:cs="Calibri"/>
        </w:rPr>
        <w:t xml:space="preserve">h </w:t>
      </w:r>
      <w:r w:rsidRPr="5194341F" w:rsidR="4EF46B73">
        <w:rPr>
          <w:rFonts w:ascii="Calibri" w:hAnsi="Calibri" w:eastAsia="Calibri" w:cs="Calibri"/>
        </w:rPr>
        <w:t>the</w:t>
      </w:r>
      <w:r w:rsidRPr="5194341F" w:rsidR="6726453C">
        <w:rPr>
          <w:rFonts w:ascii="Calibri" w:hAnsi="Calibri" w:eastAsia="Calibri" w:cs="Calibri"/>
        </w:rPr>
        <w:t xml:space="preserve"> </w:t>
      </w:r>
      <w:r w:rsidRPr="5194341F" w:rsidR="4EF46B73">
        <w:rPr>
          <w:rFonts w:ascii="Calibri" w:hAnsi="Calibri" w:eastAsia="Calibri" w:cs="Calibri"/>
        </w:rPr>
        <w:t xml:space="preserve">issuance of </w:t>
      </w:r>
    </w:p>
    <w:p w:rsidR="09DDCF56" w:rsidP="4CC5BD6F" w:rsidRDefault="4EF46B73" w14:paraId="5705AC44" w14:textId="19097C47">
      <w:pPr>
        <w:spacing w:after="0" w:line="240" w:lineRule="auto"/>
        <w:ind w:left="360" w:hanging="360"/>
        <w:rPr>
          <w:rFonts w:ascii="Calibri" w:hAnsi="Calibri" w:eastAsia="Calibri" w:cs="Calibri"/>
        </w:rPr>
      </w:pPr>
      <w:r w:rsidRPr="5194341F">
        <w:rPr>
          <w:rFonts w:ascii="Calibri" w:hAnsi="Calibri" w:eastAsia="Calibri" w:cs="Calibri"/>
        </w:rPr>
        <w:t>the following</w:t>
      </w:r>
      <w:r w:rsidRPr="5194341F" w:rsidR="5E683E9F">
        <w:rPr>
          <w:rFonts w:ascii="Calibri" w:hAnsi="Calibri" w:eastAsia="Calibri" w:cs="Calibri"/>
        </w:rPr>
        <w:t xml:space="preserve"> </w:t>
      </w:r>
      <w:r w:rsidRPr="5194341F">
        <w:rPr>
          <w:rFonts w:ascii="Calibri" w:hAnsi="Calibri" w:eastAsia="Calibri" w:cs="Calibri"/>
        </w:rPr>
        <w:t>permit</w:t>
      </w:r>
      <w:r w:rsidRPr="5194341F" w:rsidR="04BE0804">
        <w:rPr>
          <w:rFonts w:ascii="Calibri" w:hAnsi="Calibri" w:eastAsia="Calibri" w:cs="Calibri"/>
        </w:rPr>
        <w:t>s:</w:t>
      </w:r>
      <w:r w:rsidRPr="5194341F" w:rsidR="61E24FF6">
        <w:rPr>
          <w:rFonts w:ascii="Calibri" w:hAnsi="Calibri" w:eastAsia="Calibri" w:cs="Calibri"/>
        </w:rPr>
        <w:t xml:space="preserve"> </w:t>
      </w:r>
      <w:r w:rsidRPr="5194341F" w:rsidR="54D6CFB5">
        <w:rPr>
          <w:rFonts w:ascii="Calibri" w:hAnsi="Calibri" w:eastAsia="Calibri" w:cs="Calibri"/>
        </w:rPr>
        <w:t xml:space="preserve">the </w:t>
      </w:r>
      <w:r w:rsidRPr="5194341F" w:rsidR="14A852D3">
        <w:rPr>
          <w:rFonts w:ascii="Calibri" w:hAnsi="Calibri" w:eastAsia="Calibri" w:cs="Calibri"/>
        </w:rPr>
        <w:t xml:space="preserve">RIPDES </w:t>
      </w:r>
      <w:r w:rsidRPr="5194341F" w:rsidR="54D6CFB5">
        <w:rPr>
          <w:rFonts w:ascii="Calibri" w:hAnsi="Calibri" w:eastAsia="Calibri" w:cs="Calibri"/>
        </w:rPr>
        <w:t>Construction General</w:t>
      </w:r>
      <w:r w:rsidRPr="5194341F" w:rsidR="2622F8C2">
        <w:rPr>
          <w:rFonts w:ascii="Calibri" w:hAnsi="Calibri" w:eastAsia="Calibri" w:cs="Calibri"/>
        </w:rPr>
        <w:t xml:space="preserve"> </w:t>
      </w:r>
      <w:r w:rsidRPr="5194341F" w:rsidR="54D6CFB5">
        <w:rPr>
          <w:rFonts w:ascii="Calibri" w:hAnsi="Calibri" w:eastAsia="Calibri" w:cs="Calibri"/>
        </w:rPr>
        <w:t>Permit</w:t>
      </w:r>
      <w:r w:rsidRPr="5194341F" w:rsidR="53786AC2">
        <w:rPr>
          <w:rFonts w:ascii="Calibri" w:hAnsi="Calibri" w:eastAsia="Calibri" w:cs="Calibri"/>
        </w:rPr>
        <w:t xml:space="preserve"> </w:t>
      </w:r>
      <w:r w:rsidRPr="5194341F" w:rsidR="54D6CFB5">
        <w:rPr>
          <w:rFonts w:ascii="Calibri" w:hAnsi="Calibri" w:eastAsia="Calibri" w:cs="Calibri"/>
        </w:rPr>
        <w:t>(CGP)</w:t>
      </w:r>
      <w:r w:rsidRPr="5194341F" w:rsidR="0A7C6BD0">
        <w:rPr>
          <w:rFonts w:ascii="Calibri" w:hAnsi="Calibri" w:eastAsia="Calibri" w:cs="Calibri"/>
        </w:rPr>
        <w:t xml:space="preserve">, RIPDES </w:t>
      </w:r>
      <w:proofErr w:type="spellStart"/>
      <w:r w:rsidRPr="5194341F" w:rsidR="0A7C6BD0">
        <w:rPr>
          <w:rFonts w:ascii="Calibri" w:hAnsi="Calibri" w:eastAsia="Calibri" w:cs="Calibri"/>
        </w:rPr>
        <w:t>Remedition</w:t>
      </w:r>
      <w:proofErr w:type="spellEnd"/>
      <w:r w:rsidRPr="5194341F" w:rsidR="0A7C6BD0">
        <w:rPr>
          <w:rFonts w:ascii="Calibri" w:hAnsi="Calibri" w:eastAsia="Calibri" w:cs="Calibri"/>
        </w:rPr>
        <w:t xml:space="preserve"> </w:t>
      </w:r>
    </w:p>
    <w:p w:rsidR="09DDCF56" w:rsidP="24B4E801" w:rsidRDefault="73EC3432" w14:paraId="15CBBB42" w14:textId="7229A379">
      <w:pPr>
        <w:spacing w:after="0" w:line="240" w:lineRule="auto"/>
        <w:ind w:left="360" w:hanging="360"/>
        <w:rPr>
          <w:rFonts w:ascii="Calibri" w:hAnsi="Calibri" w:eastAsia="Calibri" w:cs="Calibri"/>
        </w:rPr>
      </w:pPr>
      <w:r w:rsidRPr="5194341F">
        <w:rPr>
          <w:rFonts w:ascii="Calibri" w:hAnsi="Calibri" w:eastAsia="Calibri" w:cs="Calibri"/>
        </w:rPr>
        <w:t xml:space="preserve">General Permit (RGP) </w:t>
      </w:r>
      <w:r w:rsidRPr="5194341F" w:rsidR="1E2C4A42">
        <w:rPr>
          <w:rFonts w:ascii="Calibri" w:hAnsi="Calibri" w:eastAsia="Calibri" w:cs="Calibri"/>
        </w:rPr>
        <w:t>and the</w:t>
      </w:r>
      <w:r w:rsidRPr="5194341F" w:rsidR="10D8216A">
        <w:rPr>
          <w:rFonts w:ascii="Calibri" w:hAnsi="Calibri" w:eastAsia="Calibri" w:cs="Calibri"/>
        </w:rPr>
        <w:t xml:space="preserve"> </w:t>
      </w:r>
      <w:r w:rsidRPr="5194341F" w:rsidR="1E2C4A42">
        <w:rPr>
          <w:rFonts w:ascii="Calibri" w:hAnsi="Calibri" w:eastAsia="Calibri" w:cs="Calibri"/>
        </w:rPr>
        <w:t xml:space="preserve">RIPDES Stormwater Municipal Separate Storm Sewer Systems </w:t>
      </w:r>
    </w:p>
    <w:p w:rsidR="09DDCF56" w:rsidP="24B4E801" w:rsidRDefault="1E2C4A42" w14:paraId="116DED29" w14:textId="7111064E">
      <w:pPr>
        <w:spacing w:after="0" w:line="240" w:lineRule="auto"/>
        <w:ind w:left="360" w:hanging="360"/>
        <w:rPr>
          <w:rFonts w:ascii="Calibri" w:hAnsi="Calibri" w:eastAsia="Calibri" w:cs="Calibri"/>
        </w:rPr>
      </w:pPr>
      <w:r w:rsidRPr="5194341F">
        <w:rPr>
          <w:rFonts w:ascii="Calibri" w:hAnsi="Calibri" w:eastAsia="Calibri" w:cs="Calibri"/>
        </w:rPr>
        <w:lastRenderedPageBreak/>
        <w:t>(MS4s) General Permit</w:t>
      </w:r>
      <w:r w:rsidRPr="5194341F" w:rsidR="324A9037">
        <w:rPr>
          <w:rFonts w:ascii="Calibri" w:hAnsi="Calibri" w:eastAsia="Calibri" w:cs="Calibri"/>
        </w:rPr>
        <w:t xml:space="preserve">.  RIDOT is also under a federal </w:t>
      </w:r>
      <w:r w:rsidRPr="5194341F" w:rsidR="1EFDA55D">
        <w:rPr>
          <w:rFonts w:ascii="Calibri" w:hAnsi="Calibri" w:eastAsia="Calibri" w:cs="Calibri"/>
        </w:rPr>
        <w:t>Consent Decree</w:t>
      </w:r>
      <w:r w:rsidRPr="5194341F" w:rsidR="6190D93D">
        <w:rPr>
          <w:rFonts w:ascii="Calibri" w:hAnsi="Calibri" w:eastAsia="Calibri" w:cs="Calibri"/>
        </w:rPr>
        <w:t xml:space="preserve"> for further </w:t>
      </w:r>
    </w:p>
    <w:p w:rsidR="09DDCF56" w:rsidP="24B4E801" w:rsidRDefault="6190D93D" w14:paraId="6F3EFDB2" w14:textId="551D4BC1">
      <w:pPr>
        <w:spacing w:after="0" w:line="240" w:lineRule="auto"/>
        <w:ind w:left="360" w:hanging="360"/>
        <w:rPr>
          <w:rFonts w:ascii="Calibri" w:hAnsi="Calibri" w:eastAsia="Calibri" w:cs="Calibri"/>
        </w:rPr>
      </w:pPr>
      <w:r w:rsidRPr="5194341F">
        <w:rPr>
          <w:rFonts w:ascii="Calibri" w:hAnsi="Calibri" w:eastAsia="Calibri" w:cs="Calibri"/>
        </w:rPr>
        <w:t>compliance under the MS4 General Permit</w:t>
      </w:r>
      <w:r w:rsidRPr="5194341F" w:rsidR="58611EFA">
        <w:rPr>
          <w:rFonts w:ascii="Calibri" w:hAnsi="Calibri" w:eastAsia="Calibri" w:cs="Calibri"/>
        </w:rPr>
        <w:t xml:space="preserve">. </w:t>
      </w:r>
      <w:r w:rsidRPr="5194341F" w:rsidR="35EDCA8C">
        <w:rPr>
          <w:rFonts w:ascii="Calibri" w:hAnsi="Calibri" w:eastAsia="Calibri" w:cs="Calibri"/>
        </w:rPr>
        <w:t xml:space="preserve">Determine applicability of the permits required </w:t>
      </w:r>
    </w:p>
    <w:p w:rsidR="09DDCF56" w:rsidP="24B4E801" w:rsidRDefault="35EDCA8C" w14:paraId="1B9C8F8F" w14:textId="4D73B161">
      <w:pPr>
        <w:spacing w:after="0" w:line="240" w:lineRule="auto"/>
        <w:ind w:left="360" w:hanging="360"/>
        <w:rPr>
          <w:rFonts w:ascii="Calibri" w:hAnsi="Calibri" w:eastAsia="Calibri" w:cs="Calibri"/>
        </w:rPr>
      </w:pPr>
      <w:r w:rsidRPr="5194341F">
        <w:rPr>
          <w:rFonts w:ascii="Calibri" w:hAnsi="Calibri" w:eastAsia="Calibri" w:cs="Calibri"/>
        </w:rPr>
        <w:t xml:space="preserve">under RIPDES program below. </w:t>
      </w:r>
    </w:p>
    <w:p w:rsidR="09DDCF56" w:rsidP="6C552B5E" w:rsidRDefault="09DDCF56" w14:paraId="13359334" w14:textId="6E3E2A43">
      <w:pPr>
        <w:spacing w:after="0" w:line="240" w:lineRule="auto"/>
        <w:ind w:left="360" w:hanging="360"/>
        <w:rPr>
          <w:rFonts w:ascii="Calibri" w:hAnsi="Calibri" w:eastAsia="Calibri" w:cs="Calibri"/>
        </w:rPr>
      </w:pPr>
    </w:p>
    <w:p w:rsidR="09DDCF56" w:rsidP="6C552B5E" w:rsidRDefault="08B41C08" w14:paraId="51F001AE" w14:textId="4657D054">
      <w:pPr>
        <w:spacing w:after="0" w:line="240" w:lineRule="auto"/>
        <w:ind w:left="360" w:hanging="360"/>
        <w:rPr>
          <w:rFonts w:ascii="Calibri" w:hAnsi="Calibri" w:eastAsia="Calibri" w:cs="Calibri"/>
        </w:rPr>
      </w:pPr>
      <w:r w:rsidRPr="5194341F">
        <w:rPr>
          <w:rFonts w:ascii="Calibri" w:hAnsi="Calibri" w:eastAsia="Calibri" w:cs="Calibri"/>
        </w:rPr>
        <w:t xml:space="preserve">Section 303(d) of the Clean Water Act requires States, territories, and Tribes to identify </w:t>
      </w:r>
    </w:p>
    <w:p w:rsidR="09DDCF56" w:rsidP="6C552B5E" w:rsidRDefault="08B41C08" w14:paraId="2408BA49" w14:textId="39F308B7">
      <w:pPr>
        <w:spacing w:after="0" w:line="240" w:lineRule="auto"/>
        <w:ind w:left="360" w:hanging="360"/>
        <w:rPr>
          <w:rFonts w:ascii="Calibri" w:hAnsi="Calibri" w:eastAsia="Calibri" w:cs="Calibri"/>
        </w:rPr>
      </w:pPr>
      <w:r w:rsidRPr="5194341F">
        <w:rPr>
          <w:rFonts w:ascii="Calibri" w:hAnsi="Calibri" w:eastAsia="Calibri" w:cs="Calibri"/>
        </w:rPr>
        <w:t>“</w:t>
      </w:r>
      <w:proofErr w:type="gramStart"/>
      <w:r w:rsidRPr="5194341F">
        <w:rPr>
          <w:rFonts w:ascii="Calibri" w:hAnsi="Calibri" w:eastAsia="Calibri" w:cs="Calibri"/>
        </w:rPr>
        <w:t>impaired</w:t>
      </w:r>
      <w:proofErr w:type="gramEnd"/>
      <w:r w:rsidRPr="5194341F">
        <w:rPr>
          <w:rFonts w:ascii="Calibri" w:hAnsi="Calibri" w:eastAsia="Calibri" w:cs="Calibri"/>
        </w:rPr>
        <w:t xml:space="preserve"> waters” and to establish total maximum daily loads (TMDL’s) to the EPA (33 USC </w:t>
      </w:r>
    </w:p>
    <w:p w:rsidR="09DDCF56" w:rsidP="6C552B5E" w:rsidRDefault="08B41C08" w14:paraId="13BD1D48" w14:textId="3704005F">
      <w:pPr>
        <w:spacing w:after="0" w:line="240" w:lineRule="auto"/>
        <w:ind w:left="360" w:hanging="360"/>
        <w:rPr>
          <w:rFonts w:ascii="Calibri" w:hAnsi="Calibri" w:eastAsia="Calibri" w:cs="Calibri"/>
        </w:rPr>
      </w:pPr>
      <w:r w:rsidRPr="5194341F">
        <w:rPr>
          <w:rFonts w:ascii="Calibri" w:hAnsi="Calibri" w:eastAsia="Calibri" w:cs="Calibri"/>
        </w:rPr>
        <w:t xml:space="preserve">1251-1387). </w:t>
      </w:r>
      <w:r w:rsidRPr="5194341F" w:rsidR="7D4CAD91">
        <w:rPr>
          <w:rFonts w:ascii="Calibri" w:hAnsi="Calibri" w:eastAsia="Calibri" w:cs="Calibri"/>
        </w:rPr>
        <w:t>In Rhode Island</w:t>
      </w:r>
      <w:r w:rsidRPr="5194341F" w:rsidR="56422C01">
        <w:rPr>
          <w:rFonts w:ascii="Calibri" w:hAnsi="Calibri" w:eastAsia="Calibri" w:cs="Calibri"/>
        </w:rPr>
        <w:t xml:space="preserve">, the RIDEM is the agency responsible for maintaining the 303(d) </w:t>
      </w:r>
    </w:p>
    <w:p w:rsidR="09DDCF56" w:rsidP="6C552B5E" w:rsidRDefault="56422C01" w14:paraId="75D4BEFA" w14:textId="7445C85C">
      <w:pPr>
        <w:spacing w:after="0" w:line="240" w:lineRule="auto"/>
        <w:ind w:left="360" w:hanging="360"/>
        <w:rPr>
          <w:rFonts w:ascii="Calibri" w:hAnsi="Calibri" w:eastAsia="Calibri" w:cs="Calibri"/>
        </w:rPr>
      </w:pPr>
      <w:r w:rsidRPr="5194341F">
        <w:rPr>
          <w:rFonts w:ascii="Calibri" w:hAnsi="Calibri" w:eastAsia="Calibri" w:cs="Calibri"/>
        </w:rPr>
        <w:t xml:space="preserve">list, setting and implementing water quality </w:t>
      </w:r>
      <w:r w:rsidRPr="5194341F" w:rsidR="17C54DBB">
        <w:rPr>
          <w:rFonts w:ascii="Calibri" w:hAnsi="Calibri" w:eastAsia="Calibri" w:cs="Calibri"/>
        </w:rPr>
        <w:t>standards and</w:t>
      </w:r>
      <w:r w:rsidRPr="5194341F">
        <w:rPr>
          <w:rFonts w:ascii="Calibri" w:hAnsi="Calibri" w:eastAsia="Calibri" w:cs="Calibri"/>
        </w:rPr>
        <w:t xml:space="preserve"> reporting the status of the state’s </w:t>
      </w:r>
    </w:p>
    <w:p w:rsidR="09DDCF56" w:rsidP="6C552B5E" w:rsidRDefault="56422C01" w14:paraId="5501E1E2" w14:textId="15609FA7">
      <w:pPr>
        <w:spacing w:after="0" w:line="240" w:lineRule="auto"/>
        <w:ind w:left="360" w:hanging="360"/>
        <w:rPr>
          <w:rFonts w:ascii="Calibri" w:hAnsi="Calibri" w:eastAsia="Calibri" w:cs="Calibri"/>
        </w:rPr>
      </w:pPr>
      <w:r w:rsidRPr="5194341F">
        <w:rPr>
          <w:rFonts w:ascii="Calibri" w:hAnsi="Calibri" w:eastAsia="Calibri" w:cs="Calibri"/>
        </w:rPr>
        <w:t xml:space="preserve">waters to the EPA. </w:t>
      </w:r>
      <w:r w:rsidRPr="5194341F" w:rsidR="4BA0331C">
        <w:rPr>
          <w:rFonts w:ascii="Calibri" w:hAnsi="Calibri" w:eastAsia="Calibri" w:cs="Calibri"/>
        </w:rPr>
        <w:t>For RIDOT, c</w:t>
      </w:r>
      <w:r w:rsidRPr="5194341F" w:rsidR="08B41C08">
        <w:rPr>
          <w:rFonts w:ascii="Calibri" w:hAnsi="Calibri" w:eastAsia="Calibri" w:cs="Calibri"/>
        </w:rPr>
        <w:t xml:space="preserve">ompliance </w:t>
      </w:r>
      <w:r w:rsidRPr="5194341F" w:rsidR="5DA97DDD">
        <w:rPr>
          <w:rFonts w:ascii="Calibri" w:hAnsi="Calibri" w:eastAsia="Calibri" w:cs="Calibri"/>
        </w:rPr>
        <w:t xml:space="preserve">is achieved </w:t>
      </w:r>
      <w:r w:rsidRPr="5194341F" w:rsidR="6014FE11">
        <w:rPr>
          <w:rFonts w:ascii="Calibri" w:hAnsi="Calibri" w:eastAsia="Calibri" w:cs="Calibri"/>
        </w:rPr>
        <w:t>by following</w:t>
      </w:r>
      <w:r w:rsidRPr="5194341F" w:rsidR="08B41C08">
        <w:rPr>
          <w:rFonts w:ascii="Calibri" w:hAnsi="Calibri" w:eastAsia="Calibri" w:cs="Calibri"/>
        </w:rPr>
        <w:t xml:space="preserve"> the</w:t>
      </w:r>
      <w:r w:rsidRPr="5194341F" w:rsidR="1E146242">
        <w:rPr>
          <w:rFonts w:ascii="Calibri" w:hAnsi="Calibri" w:eastAsia="Calibri" w:cs="Calibri"/>
        </w:rPr>
        <w:t xml:space="preserve"> requirements of the</w:t>
      </w:r>
      <w:r w:rsidRPr="5194341F" w:rsidR="08B41C08">
        <w:rPr>
          <w:rFonts w:ascii="Calibri" w:hAnsi="Calibri" w:eastAsia="Calibri" w:cs="Calibri"/>
        </w:rPr>
        <w:t xml:space="preserve"> </w:t>
      </w:r>
    </w:p>
    <w:p w:rsidR="09DDCF56" w:rsidP="24B4E801" w:rsidRDefault="1F435CFB" w14:paraId="2238B984" w14:textId="44B5A177">
      <w:pPr>
        <w:spacing w:after="0" w:line="240" w:lineRule="auto"/>
        <w:ind w:left="360" w:hanging="360"/>
        <w:rPr>
          <w:rFonts w:ascii="Calibri" w:hAnsi="Calibri" w:eastAsia="Calibri" w:cs="Calibri"/>
        </w:rPr>
      </w:pPr>
      <w:r w:rsidRPr="5194341F">
        <w:rPr>
          <w:rFonts w:ascii="Calibri" w:hAnsi="Calibri" w:eastAsia="Calibri" w:cs="Calibri"/>
        </w:rPr>
        <w:t>RIDEM Construction General Permit</w:t>
      </w:r>
      <w:r w:rsidRPr="5194341F" w:rsidR="3892DDD9">
        <w:rPr>
          <w:rFonts w:ascii="Calibri" w:hAnsi="Calibri" w:eastAsia="Calibri" w:cs="Calibri"/>
        </w:rPr>
        <w:t>, the</w:t>
      </w:r>
      <w:r w:rsidRPr="5194341F" w:rsidR="16B47830">
        <w:rPr>
          <w:rFonts w:ascii="Calibri" w:hAnsi="Calibri" w:eastAsia="Calibri" w:cs="Calibri"/>
        </w:rPr>
        <w:t xml:space="preserve"> M</w:t>
      </w:r>
      <w:r w:rsidRPr="5194341F" w:rsidR="3167668F">
        <w:rPr>
          <w:rFonts w:ascii="Calibri" w:hAnsi="Calibri" w:eastAsia="Calibri" w:cs="Calibri"/>
        </w:rPr>
        <w:t xml:space="preserve">S4 </w:t>
      </w:r>
      <w:r w:rsidRPr="5194341F" w:rsidR="2D901A7E">
        <w:rPr>
          <w:rFonts w:ascii="Calibri" w:hAnsi="Calibri" w:eastAsia="Calibri" w:cs="Calibri"/>
        </w:rPr>
        <w:t xml:space="preserve">Permit, and the </w:t>
      </w:r>
      <w:r w:rsidRPr="5194341F" w:rsidR="3167668F">
        <w:rPr>
          <w:rFonts w:ascii="Calibri" w:hAnsi="Calibri" w:eastAsia="Calibri" w:cs="Calibri"/>
        </w:rPr>
        <w:t xml:space="preserve">RIDOT Consent </w:t>
      </w:r>
    </w:p>
    <w:p w:rsidR="09DDCF56" w:rsidP="24B4E801" w:rsidRDefault="3167668F" w14:paraId="7E9C2249" w14:textId="567FC605">
      <w:pPr>
        <w:spacing w:after="0" w:line="240" w:lineRule="auto"/>
        <w:ind w:left="360" w:hanging="360"/>
        <w:rPr>
          <w:rFonts w:ascii="Calibri" w:hAnsi="Calibri" w:eastAsia="Calibri" w:cs="Calibri"/>
        </w:rPr>
      </w:pPr>
      <w:r w:rsidRPr="5194341F">
        <w:rPr>
          <w:rFonts w:ascii="Calibri" w:hAnsi="Calibri" w:eastAsia="Calibri" w:cs="Calibri"/>
        </w:rPr>
        <w:t>Decree</w:t>
      </w:r>
      <w:r w:rsidRPr="5194341F" w:rsidR="2E5E6A08">
        <w:rPr>
          <w:rFonts w:ascii="Calibri" w:hAnsi="Calibri" w:eastAsia="Calibri" w:cs="Calibri"/>
        </w:rPr>
        <w:t xml:space="preserve">. </w:t>
      </w:r>
      <w:r w:rsidRPr="5194341F" w:rsidR="16C29509">
        <w:rPr>
          <w:rFonts w:ascii="Calibri" w:hAnsi="Calibri" w:eastAsia="Calibri" w:cs="Calibri"/>
        </w:rPr>
        <w:t xml:space="preserve">RIDEM’s “Stormwater Construction and WQC Form” will be required for permitting to </w:t>
      </w:r>
    </w:p>
    <w:p w:rsidR="09DDCF56" w:rsidP="24B4E801" w:rsidRDefault="16C29509" w14:paraId="4C7C247F" w14:textId="36C17D2F">
      <w:pPr>
        <w:spacing w:after="0" w:line="240" w:lineRule="auto"/>
        <w:ind w:left="360" w:hanging="360"/>
        <w:rPr>
          <w:rFonts w:ascii="Calibri" w:hAnsi="Calibri" w:eastAsia="Calibri" w:cs="Calibri"/>
        </w:rPr>
      </w:pPr>
      <w:r w:rsidRPr="5194341F">
        <w:rPr>
          <w:rFonts w:ascii="Calibri" w:hAnsi="Calibri" w:eastAsia="Calibri" w:cs="Calibri"/>
        </w:rPr>
        <w:t>request approval of</w:t>
      </w:r>
      <w:r w:rsidRPr="5194341F" w:rsidR="0F18C959">
        <w:rPr>
          <w:rFonts w:ascii="Calibri" w:hAnsi="Calibri" w:eastAsia="Calibri" w:cs="Calibri"/>
        </w:rPr>
        <w:t xml:space="preserve"> </w:t>
      </w:r>
      <w:r w:rsidRPr="5194341F">
        <w:rPr>
          <w:rFonts w:ascii="Calibri" w:hAnsi="Calibri" w:eastAsia="Calibri" w:cs="Calibri"/>
        </w:rPr>
        <w:t>a RIPDES CGP. For approval of a RIPDES RGP, a separate application is</w:t>
      </w:r>
    </w:p>
    <w:p w:rsidR="09DDCF56" w:rsidP="4CC5BD6F" w:rsidRDefault="16C29509" w14:paraId="1BFC54C0" w14:textId="6D089647">
      <w:pPr>
        <w:spacing w:after="0" w:line="240" w:lineRule="auto"/>
        <w:ind w:left="360" w:hanging="360"/>
        <w:rPr>
          <w:rFonts w:ascii="Calibri" w:hAnsi="Calibri" w:eastAsia="Calibri" w:cs="Calibri"/>
        </w:rPr>
      </w:pPr>
      <w:r w:rsidRPr="5194341F">
        <w:rPr>
          <w:rFonts w:ascii="Calibri" w:hAnsi="Calibri" w:eastAsia="Calibri" w:cs="Calibri"/>
        </w:rPr>
        <w:t xml:space="preserve">required. </w:t>
      </w:r>
    </w:p>
    <w:p w:rsidR="5D0FD5E5" w:rsidP="5D0FD5E5" w:rsidRDefault="5D0FD5E5" w14:paraId="66CA55C1" w14:textId="7E4F12AD">
      <w:pPr>
        <w:spacing w:after="0" w:line="240" w:lineRule="auto"/>
        <w:rPr>
          <w:rFonts w:ascii="Calibri" w:hAnsi="Calibri" w:eastAsia="Calibri" w:cs="Calibri"/>
        </w:rPr>
      </w:pPr>
    </w:p>
    <w:p w:rsidR="5DC1C668" w:rsidP="5D0FD5E5" w:rsidRDefault="5DC1C668" w14:paraId="10E140BF" w14:textId="7DBCD785">
      <w:pPr>
        <w:spacing w:after="0" w:line="240" w:lineRule="auto"/>
        <w:ind w:left="360" w:hanging="360"/>
        <w:rPr>
          <w:rFonts w:ascii="Calibri" w:hAnsi="Calibri" w:eastAsia="Calibri" w:cs="Calibri"/>
        </w:rPr>
      </w:pPr>
      <w:r w:rsidRPr="5194341F">
        <w:rPr>
          <w:rFonts w:ascii="Calibri" w:hAnsi="Calibri" w:eastAsia="Calibri" w:cs="Calibri"/>
        </w:rPr>
        <w:t xml:space="preserve">The Federal government considers RIDOT’s network of drainage structures as a system, and </w:t>
      </w:r>
    </w:p>
    <w:p w:rsidR="31D9D5F6" w:rsidP="4CC5BD6F" w:rsidRDefault="45CC0330" w14:paraId="0DB99331" w14:textId="4C77E103">
      <w:pPr>
        <w:spacing w:after="0" w:line="240" w:lineRule="auto"/>
        <w:ind w:left="360" w:hanging="360"/>
        <w:rPr>
          <w:rFonts w:ascii="Calibri" w:hAnsi="Calibri" w:eastAsia="Calibri" w:cs="Calibri"/>
        </w:rPr>
      </w:pPr>
      <w:r w:rsidRPr="5194341F">
        <w:rPr>
          <w:rFonts w:ascii="Calibri" w:hAnsi="Calibri" w:eastAsia="Calibri" w:cs="Calibri"/>
        </w:rPr>
        <w:t>therefore,</w:t>
      </w:r>
      <w:r w:rsidRPr="5194341F" w:rsidR="2E46DE0C">
        <w:rPr>
          <w:rFonts w:ascii="Calibri" w:hAnsi="Calibri" w:eastAsia="Calibri" w:cs="Calibri"/>
        </w:rPr>
        <w:t xml:space="preserve"> RIDOT</w:t>
      </w:r>
      <w:r w:rsidRPr="5194341F" w:rsidR="6CF9B24D">
        <w:rPr>
          <w:rFonts w:ascii="Calibri" w:hAnsi="Calibri" w:eastAsia="Calibri" w:cs="Calibri"/>
        </w:rPr>
        <w:t xml:space="preserve"> </w:t>
      </w:r>
      <w:r w:rsidRPr="5194341F" w:rsidR="2E46DE0C">
        <w:rPr>
          <w:rFonts w:ascii="Calibri" w:hAnsi="Calibri" w:eastAsia="Calibri" w:cs="Calibri"/>
        </w:rPr>
        <w:t xml:space="preserve">is regulated as an MS4 (shorthand in the regulatory world for "municipal </w:t>
      </w:r>
    </w:p>
    <w:p w:rsidR="31D9D5F6" w:rsidP="4CC5BD6F" w:rsidRDefault="42F43F56" w14:paraId="4DD0DC5B" w14:textId="04402C32">
      <w:pPr>
        <w:spacing w:after="0" w:line="240" w:lineRule="auto"/>
        <w:ind w:left="360" w:hanging="360"/>
        <w:rPr>
          <w:rFonts w:ascii="Calibri" w:hAnsi="Calibri" w:eastAsia="Calibri" w:cs="Calibri"/>
        </w:rPr>
      </w:pPr>
      <w:r w:rsidRPr="5194341F">
        <w:rPr>
          <w:rFonts w:ascii="Calibri" w:hAnsi="Calibri" w:eastAsia="Calibri" w:cs="Calibri"/>
        </w:rPr>
        <w:t>s</w:t>
      </w:r>
      <w:r w:rsidRPr="5194341F" w:rsidR="2E46DE0C">
        <w:rPr>
          <w:rFonts w:ascii="Calibri" w:hAnsi="Calibri" w:eastAsia="Calibri" w:cs="Calibri"/>
        </w:rPr>
        <w:t xml:space="preserve">eparate storm sewer System") and must comply with all permitting regulations. </w:t>
      </w:r>
      <w:r w:rsidRPr="5194341F" w:rsidR="156511EB">
        <w:rPr>
          <w:rFonts w:ascii="Calibri" w:hAnsi="Calibri" w:eastAsia="Calibri" w:cs="Calibri"/>
        </w:rPr>
        <w:t xml:space="preserve">RIDOT has </w:t>
      </w:r>
    </w:p>
    <w:p w:rsidR="31D9D5F6" w:rsidP="4CC5BD6F" w:rsidRDefault="156511EB" w14:paraId="6CAEEDAF" w14:textId="3AF0D431">
      <w:pPr>
        <w:spacing w:after="0" w:line="240" w:lineRule="auto"/>
        <w:ind w:left="360" w:hanging="360"/>
        <w:rPr>
          <w:rFonts w:ascii="Calibri" w:hAnsi="Calibri" w:eastAsia="Calibri" w:cs="Calibri"/>
        </w:rPr>
      </w:pPr>
      <w:r w:rsidRPr="5194341F">
        <w:rPr>
          <w:rFonts w:ascii="Calibri" w:hAnsi="Calibri" w:eastAsia="Calibri" w:cs="Calibri"/>
        </w:rPr>
        <w:t xml:space="preserve">been required to develop and implement a Stormwater Management Program Plan (SWMPP) </w:t>
      </w:r>
    </w:p>
    <w:p w:rsidR="31D9D5F6" w:rsidP="24B4E801" w:rsidRDefault="08267DEE" w14:paraId="5F479958" w14:textId="503B5CEA">
      <w:pPr>
        <w:spacing w:after="0" w:line="240" w:lineRule="auto"/>
        <w:ind w:left="360" w:hanging="360"/>
        <w:rPr>
          <w:rFonts w:ascii="Calibri" w:hAnsi="Calibri" w:eastAsia="Calibri" w:cs="Calibri"/>
        </w:rPr>
      </w:pPr>
      <w:r w:rsidRPr="5194341F">
        <w:rPr>
          <w:rFonts w:ascii="Calibri" w:hAnsi="Calibri" w:eastAsia="Calibri" w:cs="Calibri"/>
        </w:rPr>
        <w:t xml:space="preserve">under their MS4 permit. The SWMPP included </w:t>
      </w:r>
      <w:r w:rsidRPr="5194341F" w:rsidR="7347AC13">
        <w:rPr>
          <w:rFonts w:ascii="Calibri" w:hAnsi="Calibri" w:eastAsia="Calibri" w:cs="Calibri"/>
        </w:rPr>
        <w:t xml:space="preserve">(among other requirements) </w:t>
      </w:r>
      <w:r w:rsidRPr="5194341F">
        <w:rPr>
          <w:rFonts w:ascii="Calibri" w:hAnsi="Calibri" w:eastAsia="Calibri" w:cs="Calibri"/>
        </w:rPr>
        <w:t xml:space="preserve">construction and </w:t>
      </w:r>
    </w:p>
    <w:p w:rsidR="31D9D5F6" w:rsidP="24B4E801" w:rsidRDefault="08267DEE" w14:paraId="7C17B976" w14:textId="535E6C4E">
      <w:pPr>
        <w:spacing w:after="0" w:line="240" w:lineRule="auto"/>
        <w:ind w:left="360" w:hanging="360"/>
        <w:rPr>
          <w:rFonts w:ascii="Calibri" w:hAnsi="Calibri" w:eastAsia="Calibri" w:cs="Calibri"/>
        </w:rPr>
      </w:pPr>
      <w:r w:rsidRPr="5194341F">
        <w:rPr>
          <w:rFonts w:ascii="Calibri" w:hAnsi="Calibri" w:eastAsia="Calibri" w:cs="Calibri"/>
        </w:rPr>
        <w:t>maintenance of Stormwater Treatment Units (STUs) by RIDOT.</w:t>
      </w:r>
      <w:r w:rsidRPr="5194341F" w:rsidR="532DF252">
        <w:rPr>
          <w:rFonts w:ascii="Calibri" w:hAnsi="Calibri" w:eastAsia="Calibri" w:cs="Calibri"/>
        </w:rPr>
        <w:t xml:space="preserve"> </w:t>
      </w:r>
      <w:r w:rsidRPr="5194341F">
        <w:rPr>
          <w:rFonts w:ascii="Calibri" w:hAnsi="Calibri" w:eastAsia="Calibri" w:cs="Calibri"/>
        </w:rPr>
        <w:t>In 201</w:t>
      </w:r>
      <w:r w:rsidRPr="5194341F" w:rsidR="1FB1C637">
        <w:rPr>
          <w:rFonts w:ascii="Calibri" w:hAnsi="Calibri" w:eastAsia="Calibri" w:cs="Calibri"/>
        </w:rPr>
        <w:t>1</w:t>
      </w:r>
      <w:r w:rsidRPr="5194341F">
        <w:rPr>
          <w:rFonts w:ascii="Calibri" w:hAnsi="Calibri" w:eastAsia="Calibri" w:cs="Calibri"/>
        </w:rPr>
        <w:t>, EPA audited and</w:t>
      </w:r>
    </w:p>
    <w:p w:rsidR="31D9D5F6" w:rsidP="24B4E801" w:rsidRDefault="08267DEE" w14:paraId="6D64D553" w14:textId="4FA89CFF">
      <w:pPr>
        <w:spacing w:after="0" w:line="240" w:lineRule="auto"/>
        <w:ind w:left="360" w:hanging="360"/>
        <w:rPr>
          <w:rFonts w:ascii="Calibri" w:hAnsi="Calibri" w:eastAsia="Calibri" w:cs="Calibri"/>
        </w:rPr>
      </w:pPr>
      <w:r w:rsidRPr="5194341F">
        <w:rPr>
          <w:rFonts w:ascii="Calibri" w:hAnsi="Calibri" w:eastAsia="Calibri" w:cs="Calibri"/>
        </w:rPr>
        <w:t xml:space="preserve">found RIDOT not compliant with its SWMPP. The resolution was for RIDOT to enter a Consent </w:t>
      </w:r>
    </w:p>
    <w:p w:rsidR="31D9D5F6" w:rsidP="24B4E801" w:rsidRDefault="08267DEE" w14:paraId="283CDA29" w14:textId="1FEE367C">
      <w:pPr>
        <w:spacing w:after="0" w:line="240" w:lineRule="auto"/>
        <w:ind w:left="360" w:hanging="360"/>
        <w:rPr>
          <w:rFonts w:ascii="Calibri" w:hAnsi="Calibri" w:eastAsia="Calibri" w:cs="Calibri"/>
        </w:rPr>
      </w:pPr>
      <w:r w:rsidRPr="5194341F">
        <w:rPr>
          <w:rFonts w:ascii="Calibri" w:hAnsi="Calibri" w:eastAsia="Calibri" w:cs="Calibri"/>
        </w:rPr>
        <w:t>Decree with the EPA and DOJ. The Consent Decree requires RIDOT to mitigate</w:t>
      </w:r>
      <w:r w:rsidRPr="5194341F" w:rsidR="6A9032BC">
        <w:rPr>
          <w:rFonts w:ascii="Calibri" w:hAnsi="Calibri" w:eastAsia="Calibri" w:cs="Calibri"/>
        </w:rPr>
        <w:t xml:space="preserve"> </w:t>
      </w:r>
      <w:proofErr w:type="gramStart"/>
      <w:r w:rsidRPr="5194341F">
        <w:rPr>
          <w:rFonts w:ascii="Calibri" w:hAnsi="Calibri" w:eastAsia="Calibri" w:cs="Calibri"/>
        </w:rPr>
        <w:t>their</w:t>
      </w:r>
      <w:proofErr w:type="gramEnd"/>
      <w:r w:rsidRPr="5194341F">
        <w:rPr>
          <w:rFonts w:ascii="Calibri" w:hAnsi="Calibri" w:eastAsia="Calibri" w:cs="Calibri"/>
        </w:rPr>
        <w:t xml:space="preserve"> </w:t>
      </w:r>
    </w:p>
    <w:p w:rsidR="31D9D5F6" w:rsidP="24B4E801" w:rsidRDefault="08267DEE" w14:paraId="7996721C" w14:textId="52627FB6">
      <w:pPr>
        <w:spacing w:after="0" w:line="240" w:lineRule="auto"/>
        <w:ind w:left="360" w:hanging="360"/>
        <w:rPr>
          <w:rFonts w:ascii="Calibri" w:hAnsi="Calibri" w:eastAsia="Calibri" w:cs="Calibri"/>
        </w:rPr>
      </w:pPr>
      <w:r w:rsidRPr="5194341F">
        <w:rPr>
          <w:rFonts w:ascii="Calibri" w:hAnsi="Calibri" w:eastAsia="Calibri" w:cs="Calibri"/>
        </w:rPr>
        <w:t>contribution to stormwater impaired waters of the State. Th</w:t>
      </w:r>
      <w:r w:rsidRPr="5194341F" w:rsidR="0E14ADF3">
        <w:rPr>
          <w:rFonts w:ascii="Calibri" w:hAnsi="Calibri" w:eastAsia="Calibri" w:cs="Calibri"/>
        </w:rPr>
        <w:t>e RIDOT</w:t>
      </w:r>
      <w:r w:rsidRPr="5194341F">
        <w:rPr>
          <w:rFonts w:ascii="Calibri" w:hAnsi="Calibri" w:eastAsia="Calibri" w:cs="Calibri"/>
        </w:rPr>
        <w:t xml:space="preserve"> Linear Stormwater Manual </w:t>
      </w:r>
    </w:p>
    <w:p w:rsidR="31D9D5F6" w:rsidP="24B4E801" w:rsidRDefault="08267DEE" w14:paraId="737C4826" w14:textId="70BD974F">
      <w:pPr>
        <w:spacing w:after="0" w:line="240" w:lineRule="auto"/>
        <w:ind w:left="360" w:hanging="360"/>
        <w:rPr>
          <w:rFonts w:ascii="Calibri" w:hAnsi="Calibri" w:eastAsia="Calibri" w:cs="Calibri"/>
        </w:rPr>
      </w:pPr>
      <w:r w:rsidRPr="5194341F">
        <w:rPr>
          <w:rFonts w:ascii="Calibri" w:hAnsi="Calibri" w:eastAsia="Calibri" w:cs="Calibri"/>
        </w:rPr>
        <w:t>was developed as part of the overall RIDOT program to improve water quality.</w:t>
      </w:r>
    </w:p>
    <w:p w:rsidR="51E8741C" w:rsidP="5D0FD5E5" w:rsidRDefault="51E8741C" w14:paraId="2D254EDB" w14:textId="0F162561">
      <w:pPr>
        <w:spacing w:before="120" w:line="240" w:lineRule="atLeast"/>
        <w:rPr>
          <w:rFonts w:ascii="Calibri" w:hAnsi="Calibri" w:eastAsia="Calibri" w:cs="Calibri"/>
        </w:rPr>
      </w:pPr>
      <w:r w:rsidRPr="5194341F">
        <w:rPr>
          <w:rFonts w:ascii="Calibri" w:hAnsi="Calibri" w:eastAsia="Calibri" w:cs="Calibri"/>
        </w:rPr>
        <w:t>In accordance with the RIDOT-EPA Stormwater Consent Decree of December 22, 2015 (CV-15-433), the Department is required to provide measures for the control of stormwater runoff on all new projects (including resurfacing greater than 10,000 square feet) to reduce pollutant loadings</w:t>
      </w:r>
      <w:r w:rsidRPr="5194341F" w:rsidR="6DBD781A">
        <w:rPr>
          <w:rFonts w:ascii="Calibri" w:hAnsi="Calibri" w:eastAsia="Calibri" w:cs="Calibri"/>
        </w:rPr>
        <w:t xml:space="preserve"> and peak flows</w:t>
      </w:r>
      <w:r w:rsidRPr="5194341F">
        <w:rPr>
          <w:rFonts w:ascii="Calibri" w:hAnsi="Calibri" w:eastAsia="Calibri" w:cs="Calibri"/>
        </w:rPr>
        <w:t xml:space="preserve"> to receiving waters. </w:t>
      </w:r>
      <w:r w:rsidRPr="5194341F" w:rsidR="06252663">
        <w:rPr>
          <w:rFonts w:ascii="Calibri" w:hAnsi="Calibri" w:eastAsia="Calibri" w:cs="Calibri"/>
        </w:rPr>
        <w:t>Th</w:t>
      </w:r>
      <w:r w:rsidRPr="5194341F" w:rsidR="57D3B4E1">
        <w:rPr>
          <w:rFonts w:ascii="Calibri" w:hAnsi="Calibri" w:eastAsia="Calibri" w:cs="Calibri"/>
        </w:rPr>
        <w:t>e</w:t>
      </w:r>
      <w:r w:rsidRPr="5194341F" w:rsidR="06252663">
        <w:rPr>
          <w:rFonts w:ascii="Calibri" w:hAnsi="Calibri" w:eastAsia="Calibri" w:cs="Calibri"/>
        </w:rPr>
        <w:t xml:space="preserve"> RIDOT Stormwater Linear Manual sets the framework for properly considering stormwater in subsequent phases of the project design in a manner that complies with the Consent Decree and the RI Stormwater Rules.</w:t>
      </w:r>
    </w:p>
    <w:p w:rsidR="7B29544C" w:rsidP="6C552B5E" w:rsidRDefault="7B29544C" w14:paraId="45C60F94" w14:textId="6108DF24">
      <w:pPr>
        <w:spacing w:after="0" w:line="240" w:lineRule="auto"/>
        <w:rPr>
          <w:rFonts w:ascii="Calibri" w:hAnsi="Calibri" w:eastAsia="Calibri" w:cs="Calibri"/>
          <w:sz w:val="24"/>
          <w:szCs w:val="24"/>
        </w:rPr>
      </w:pPr>
    </w:p>
    <w:p w:rsidR="5D0FD5E5" w:rsidP="5194341F" w:rsidRDefault="5D0FD5E5" w14:paraId="334D443E" w14:textId="07110106">
      <w:pPr>
        <w:spacing w:after="0" w:line="240" w:lineRule="auto"/>
        <w:rPr>
          <w:rFonts w:ascii="Calibri" w:hAnsi="Calibri" w:eastAsia="Calibri" w:cs="Calibri"/>
          <w:b/>
          <w:bCs/>
          <w:i/>
          <w:iCs/>
          <w:sz w:val="24"/>
          <w:szCs w:val="24"/>
        </w:rPr>
      </w:pPr>
      <w:r w:rsidRPr="5194341F">
        <w:rPr>
          <w:rFonts w:ascii="Calibri" w:hAnsi="Calibri" w:eastAsia="Calibri" w:cs="Calibri"/>
          <w:b/>
          <w:bCs/>
          <w:i/>
          <w:iCs/>
          <w:sz w:val="24"/>
          <w:szCs w:val="24"/>
        </w:rPr>
        <w:t xml:space="preserve">Process </w:t>
      </w:r>
    </w:p>
    <w:p w:rsidR="5D0FD5E5" w:rsidP="6C552B5E" w:rsidRDefault="5D0FD5E5" w14:paraId="77B47D39" w14:textId="4BB8DF43">
      <w:pPr>
        <w:spacing w:after="0" w:line="240" w:lineRule="auto"/>
        <w:ind w:left="360" w:hanging="360"/>
        <w:rPr>
          <w:rFonts w:ascii="Calibri" w:hAnsi="Calibri" w:eastAsia="Calibri" w:cs="Calibri"/>
          <w:color w:val="000000" w:themeColor="text1"/>
          <w:sz w:val="24"/>
          <w:szCs w:val="24"/>
          <w:u w:val="single"/>
        </w:rPr>
      </w:pPr>
    </w:p>
    <w:p w:rsidR="2DE5C654" w:rsidP="5194341F" w:rsidRDefault="0496386E" w14:paraId="553B229F" w14:textId="3443392D">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ONE</w:t>
      </w:r>
      <w:r w:rsidRPr="5194341F">
        <w:rPr>
          <w:rFonts w:ascii="Calibri" w:hAnsi="Calibri" w:eastAsia="Calibri" w:cs="Calibri"/>
          <w:b/>
          <w:bCs/>
          <w:i/>
          <w:iCs/>
          <w:color w:val="000000" w:themeColor="text1"/>
          <w:sz w:val="24"/>
          <w:szCs w:val="24"/>
        </w:rPr>
        <w:t xml:space="preserve"> Determine </w:t>
      </w:r>
      <w:r w:rsidRPr="5194341F" w:rsidR="3A9C82A6">
        <w:rPr>
          <w:rFonts w:ascii="Calibri" w:hAnsi="Calibri" w:eastAsia="Calibri" w:cs="Calibri"/>
          <w:b/>
          <w:bCs/>
          <w:i/>
          <w:iCs/>
          <w:color w:val="000000" w:themeColor="text1"/>
          <w:sz w:val="24"/>
          <w:szCs w:val="24"/>
        </w:rPr>
        <w:t xml:space="preserve">if a RIPDES CGP </w:t>
      </w:r>
      <w:r w:rsidRPr="5194341F">
        <w:rPr>
          <w:rFonts w:ascii="Calibri" w:hAnsi="Calibri" w:eastAsia="Calibri" w:cs="Calibri"/>
          <w:b/>
          <w:bCs/>
          <w:i/>
          <w:iCs/>
          <w:color w:val="000000" w:themeColor="text1"/>
          <w:sz w:val="24"/>
          <w:szCs w:val="24"/>
        </w:rPr>
        <w:t>permit is anticipated</w:t>
      </w:r>
      <w:r w:rsidRPr="5194341F" w:rsidR="50858D01">
        <w:rPr>
          <w:rFonts w:ascii="Calibri" w:hAnsi="Calibri" w:eastAsia="Calibri" w:cs="Calibri"/>
          <w:b/>
          <w:bCs/>
          <w:i/>
          <w:iCs/>
          <w:color w:val="000000" w:themeColor="text1"/>
          <w:sz w:val="24"/>
          <w:szCs w:val="24"/>
        </w:rPr>
        <w:t xml:space="preserve"> and if</w:t>
      </w:r>
      <w:r w:rsidRPr="5194341F">
        <w:rPr>
          <w:rFonts w:ascii="Calibri" w:hAnsi="Calibri" w:eastAsia="Calibri" w:cs="Calibri"/>
          <w:b/>
          <w:bCs/>
          <w:i/>
          <w:iCs/>
          <w:color w:val="000000" w:themeColor="text1"/>
          <w:sz w:val="24"/>
          <w:szCs w:val="24"/>
        </w:rPr>
        <w:t xml:space="preserve"> the project </w:t>
      </w:r>
    </w:p>
    <w:p w:rsidR="2DE5C654" w:rsidP="5194341F" w:rsidRDefault="0496386E" w14:paraId="7E4A141C" w14:textId="770CA15F">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complies with the MS4</w:t>
      </w:r>
      <w:r w:rsidRPr="5194341F" w:rsidR="004B52B6">
        <w:rPr>
          <w:rFonts w:ascii="Calibri" w:hAnsi="Calibri" w:eastAsia="Calibri" w:cs="Calibri"/>
          <w:b/>
          <w:bCs/>
          <w:i/>
          <w:iCs/>
          <w:color w:val="000000" w:themeColor="text1"/>
          <w:sz w:val="24"/>
          <w:szCs w:val="24"/>
        </w:rPr>
        <w:t>:</w:t>
      </w:r>
    </w:p>
    <w:p w:rsidR="1565CD5D" w:rsidP="6C552B5E" w:rsidRDefault="1565CD5D" w14:paraId="1E216E81" w14:textId="4A0EA619">
      <w:pPr>
        <w:spacing w:after="0" w:line="240" w:lineRule="auto"/>
        <w:rPr>
          <w:rFonts w:ascii="Calibri" w:hAnsi="Calibri" w:eastAsia="Calibri" w:cs="Calibri"/>
        </w:rPr>
      </w:pPr>
    </w:p>
    <w:p w:rsidR="1565CD5D" w:rsidP="6C552B5E" w:rsidRDefault="47B3D69F" w14:paraId="387D5355" w14:textId="2AE53AF9">
      <w:pPr>
        <w:spacing w:after="0" w:line="240" w:lineRule="auto"/>
        <w:ind w:left="360" w:hanging="360"/>
        <w:rPr>
          <w:rFonts w:ascii="Calibri" w:hAnsi="Calibri" w:eastAsia="Calibri" w:cs="Calibri"/>
        </w:rPr>
      </w:pPr>
      <w:r w:rsidRPr="5194341F">
        <w:rPr>
          <w:rFonts w:ascii="Calibri" w:hAnsi="Calibri" w:eastAsia="Calibri" w:cs="Calibri"/>
        </w:rPr>
        <w:t xml:space="preserve">A RIPDES CGP would be required if the project proposes to disturb </w:t>
      </w:r>
      <w:r w:rsidRPr="5194341F" w:rsidR="2144263B">
        <w:rPr>
          <w:rFonts w:ascii="Calibri" w:hAnsi="Calibri" w:eastAsia="Calibri" w:cs="Calibri"/>
        </w:rPr>
        <w:t>equa</w:t>
      </w:r>
      <w:r w:rsidRPr="5194341F" w:rsidR="57F51095">
        <w:rPr>
          <w:rFonts w:ascii="Calibri" w:hAnsi="Calibri" w:eastAsia="Calibri" w:cs="Calibri"/>
        </w:rPr>
        <w:t>l</w:t>
      </w:r>
      <w:r w:rsidRPr="5194341F" w:rsidR="2144263B">
        <w:rPr>
          <w:rFonts w:ascii="Calibri" w:hAnsi="Calibri" w:eastAsia="Calibri" w:cs="Calibri"/>
        </w:rPr>
        <w:t xml:space="preserve"> to or </w:t>
      </w:r>
      <w:r w:rsidRPr="5194341F" w:rsidR="21C6F9D0">
        <w:rPr>
          <w:rFonts w:ascii="Calibri" w:hAnsi="Calibri" w:eastAsia="Calibri" w:cs="Calibri"/>
        </w:rPr>
        <w:t>greater</w:t>
      </w:r>
      <w:r w:rsidRPr="5194341F">
        <w:rPr>
          <w:rFonts w:ascii="Calibri" w:hAnsi="Calibri" w:eastAsia="Calibri" w:cs="Calibri"/>
        </w:rPr>
        <w:t xml:space="preserve"> than 1</w:t>
      </w:r>
      <w:r w:rsidRPr="5194341F" w:rsidR="38DA1348">
        <w:rPr>
          <w:rFonts w:ascii="Calibri" w:hAnsi="Calibri" w:eastAsia="Calibri" w:cs="Calibri"/>
        </w:rPr>
        <w:t xml:space="preserve"> </w:t>
      </w:r>
    </w:p>
    <w:p w:rsidR="1565CD5D" w:rsidP="6C552B5E" w:rsidRDefault="47B3D69F" w14:paraId="79B1F762" w14:textId="737EDF00">
      <w:pPr>
        <w:spacing w:after="0" w:line="240" w:lineRule="auto"/>
        <w:ind w:left="360" w:hanging="360"/>
        <w:rPr>
          <w:rFonts w:ascii="Calibri" w:hAnsi="Calibri" w:eastAsia="Calibri" w:cs="Calibri"/>
        </w:rPr>
      </w:pPr>
      <w:r w:rsidRPr="5194341F">
        <w:rPr>
          <w:rFonts w:ascii="Calibri" w:hAnsi="Calibri" w:eastAsia="Calibri" w:cs="Calibri"/>
        </w:rPr>
        <w:t>acre of property</w:t>
      </w:r>
      <w:r w:rsidRPr="5194341F" w:rsidR="29ED8D84">
        <w:rPr>
          <w:rFonts w:ascii="Calibri" w:hAnsi="Calibri" w:eastAsia="Calibri" w:cs="Calibri"/>
        </w:rPr>
        <w:t xml:space="preserve"> </w:t>
      </w:r>
      <w:r w:rsidRPr="5194341F">
        <w:rPr>
          <w:rFonts w:ascii="Calibri" w:hAnsi="Calibri" w:eastAsia="Calibri" w:cs="Calibri"/>
        </w:rPr>
        <w:t xml:space="preserve">(meaning disturbance down to the erodible surface); or disturbs less than 1 </w:t>
      </w:r>
    </w:p>
    <w:p w:rsidR="1565CD5D" w:rsidP="6C552B5E" w:rsidRDefault="47B3D69F" w14:paraId="4FDDE26C" w14:textId="1F8401CA">
      <w:pPr>
        <w:spacing w:after="0" w:line="240" w:lineRule="auto"/>
        <w:ind w:left="360" w:hanging="360"/>
        <w:rPr>
          <w:rFonts w:ascii="Calibri" w:hAnsi="Calibri" w:eastAsia="Calibri" w:cs="Calibri"/>
        </w:rPr>
      </w:pPr>
      <w:r w:rsidRPr="5194341F">
        <w:rPr>
          <w:rFonts w:ascii="Calibri" w:hAnsi="Calibri" w:eastAsia="Calibri" w:cs="Calibri"/>
        </w:rPr>
        <w:t xml:space="preserve">acre but the </w:t>
      </w:r>
      <w:r w:rsidRPr="5194341F" w:rsidR="6366AF26">
        <w:rPr>
          <w:rFonts w:ascii="Calibri" w:hAnsi="Calibri" w:eastAsia="Calibri" w:cs="Calibri"/>
        </w:rPr>
        <w:t>activity is part</w:t>
      </w:r>
      <w:r w:rsidRPr="5194341F" w:rsidR="31D65890">
        <w:rPr>
          <w:rFonts w:ascii="Calibri" w:hAnsi="Calibri" w:eastAsia="Calibri" w:cs="Calibri"/>
        </w:rPr>
        <w:t xml:space="preserve"> </w:t>
      </w:r>
      <w:r w:rsidRPr="5194341F" w:rsidR="6366AF26">
        <w:rPr>
          <w:rFonts w:ascii="Calibri" w:hAnsi="Calibri" w:eastAsia="Calibri" w:cs="Calibri"/>
        </w:rPr>
        <w:t xml:space="preserve">of a larger common plan resulting in more than 1 acre of </w:t>
      </w:r>
    </w:p>
    <w:p w:rsidR="1565CD5D" w:rsidP="6C552B5E" w:rsidRDefault="6366AF26" w14:paraId="45244CE0" w14:textId="7ECF5FB6">
      <w:pPr>
        <w:spacing w:after="0" w:line="240" w:lineRule="auto"/>
        <w:ind w:left="360" w:hanging="360"/>
        <w:rPr>
          <w:rFonts w:ascii="Calibri" w:hAnsi="Calibri" w:eastAsia="Calibri" w:cs="Calibri"/>
        </w:rPr>
      </w:pPr>
      <w:r w:rsidRPr="5194341F">
        <w:rPr>
          <w:rFonts w:ascii="Calibri" w:hAnsi="Calibri" w:eastAsia="Calibri" w:cs="Calibri"/>
        </w:rPr>
        <w:t>disturbance.</w:t>
      </w:r>
      <w:r w:rsidRPr="5194341F" w:rsidR="38C32B9D">
        <w:rPr>
          <w:rFonts w:ascii="Calibri" w:hAnsi="Calibri" w:eastAsia="Calibri" w:cs="Calibri"/>
        </w:rPr>
        <w:t xml:space="preserve"> The project will</w:t>
      </w:r>
      <w:r w:rsidRPr="5194341F" w:rsidR="4C26C2D5">
        <w:rPr>
          <w:rFonts w:ascii="Calibri" w:hAnsi="Calibri" w:eastAsia="Calibri" w:cs="Calibri"/>
        </w:rPr>
        <w:t xml:space="preserve"> </w:t>
      </w:r>
      <w:r w:rsidRPr="5194341F" w:rsidR="38C32B9D">
        <w:rPr>
          <w:rFonts w:ascii="Calibri" w:hAnsi="Calibri" w:eastAsia="Calibri" w:cs="Calibri"/>
        </w:rPr>
        <w:t xml:space="preserve">require a RIDOT large-site SWPPP. </w:t>
      </w:r>
    </w:p>
    <w:p w:rsidR="0CF155EB" w:rsidP="6C552B5E" w:rsidRDefault="0CF155EB" w14:paraId="053684C1" w14:textId="323D7ED8">
      <w:pPr>
        <w:spacing w:after="0" w:line="240" w:lineRule="auto"/>
        <w:rPr>
          <w:rFonts w:ascii="Calibri" w:hAnsi="Calibri" w:eastAsia="Calibri" w:cs="Calibri"/>
        </w:rPr>
      </w:pPr>
    </w:p>
    <w:p w:rsidR="4253C6F7" w:rsidP="4CC5BD6F" w:rsidRDefault="45FBD242" w14:paraId="7F2EFB3A" w14:textId="112003D2">
      <w:pPr>
        <w:spacing w:after="0" w:line="255" w:lineRule="exact"/>
        <w:rPr>
          <w:rFonts w:ascii="Calibri" w:hAnsi="Calibri" w:eastAsia="Calibri" w:cs="Calibri"/>
          <w:color w:val="000000" w:themeColor="text1"/>
        </w:rPr>
      </w:pPr>
      <w:r w:rsidRPr="5194341F">
        <w:rPr>
          <w:rFonts w:ascii="Calibri" w:hAnsi="Calibri" w:eastAsia="Calibri" w:cs="Calibri"/>
          <w:color w:val="000000" w:themeColor="text1"/>
        </w:rPr>
        <w:t xml:space="preserve">If the project will include soil disturbance less than </w:t>
      </w:r>
      <w:r w:rsidRPr="5194341F" w:rsidR="7A4B8327">
        <w:rPr>
          <w:rFonts w:ascii="Calibri" w:hAnsi="Calibri" w:eastAsia="Calibri" w:cs="Calibri"/>
          <w:color w:val="000000" w:themeColor="text1"/>
        </w:rPr>
        <w:t>1</w:t>
      </w:r>
      <w:r w:rsidRPr="5194341F">
        <w:rPr>
          <w:rFonts w:ascii="Calibri" w:hAnsi="Calibri" w:eastAsia="Calibri" w:cs="Calibri"/>
          <w:color w:val="000000" w:themeColor="text1"/>
        </w:rPr>
        <w:t xml:space="preserve"> acre and will not require a RIPDES CGP, </w:t>
      </w:r>
      <w:r w:rsidRPr="5194341F" w:rsidR="1F1CDEED">
        <w:rPr>
          <w:rFonts w:ascii="Calibri" w:hAnsi="Calibri" w:eastAsia="Calibri" w:cs="Calibri"/>
          <w:color w:val="000000" w:themeColor="text1"/>
        </w:rPr>
        <w:t xml:space="preserve">the project will require a RIDOT small-site SWPPP in accordance with the MS4 permit. </w:t>
      </w:r>
    </w:p>
    <w:p w:rsidR="0CF155EB" w:rsidP="5194341F" w:rsidRDefault="0CF155EB" w14:paraId="0E540DF2" w14:textId="44E42263">
      <w:pPr>
        <w:spacing w:after="0" w:line="255" w:lineRule="exact"/>
        <w:rPr>
          <w:rFonts w:ascii="Calibri" w:hAnsi="Calibri" w:eastAsia="Calibri" w:cs="Calibri"/>
          <w:b/>
          <w:bCs/>
          <w:i/>
          <w:iCs/>
          <w:sz w:val="24"/>
          <w:szCs w:val="24"/>
        </w:rPr>
      </w:pPr>
    </w:p>
    <w:p w:rsidR="4CC5BD6F" w:rsidP="5194341F" w:rsidRDefault="0496386E" w14:paraId="7E43DDB1" w14:textId="48CB9270">
      <w:pPr>
        <w:spacing w:after="0" w:line="255" w:lineRule="exact"/>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lastRenderedPageBreak/>
        <w:t>STEP TWO</w:t>
      </w:r>
      <w:r w:rsidRPr="5194341F">
        <w:rPr>
          <w:rFonts w:ascii="Calibri" w:hAnsi="Calibri" w:eastAsia="Calibri" w:cs="Calibri"/>
          <w:b/>
          <w:bCs/>
          <w:i/>
          <w:iCs/>
          <w:color w:val="000000" w:themeColor="text1"/>
          <w:sz w:val="24"/>
          <w:szCs w:val="24"/>
        </w:rPr>
        <w:t xml:space="preserve"> Determine </w:t>
      </w:r>
      <w:r w:rsidRPr="5194341F" w:rsidR="3A9C82A6">
        <w:rPr>
          <w:rFonts w:ascii="Calibri" w:hAnsi="Calibri" w:eastAsia="Calibri" w:cs="Calibri"/>
          <w:b/>
          <w:bCs/>
          <w:i/>
          <w:iCs/>
          <w:color w:val="000000" w:themeColor="text1"/>
          <w:sz w:val="24"/>
          <w:szCs w:val="24"/>
        </w:rPr>
        <w:t xml:space="preserve">if a RIPDES RGP </w:t>
      </w:r>
      <w:r w:rsidRPr="5194341F">
        <w:rPr>
          <w:rFonts w:ascii="Calibri" w:hAnsi="Calibri" w:eastAsia="Calibri" w:cs="Calibri"/>
          <w:b/>
          <w:bCs/>
          <w:i/>
          <w:iCs/>
          <w:color w:val="000000" w:themeColor="text1"/>
          <w:sz w:val="24"/>
          <w:szCs w:val="24"/>
        </w:rPr>
        <w:t>permit is anticipated</w:t>
      </w:r>
      <w:r w:rsidRPr="5194341F" w:rsidR="0D058EBE">
        <w:rPr>
          <w:rFonts w:ascii="Calibri" w:hAnsi="Calibri" w:eastAsia="Calibri" w:cs="Calibri"/>
          <w:b/>
          <w:bCs/>
          <w:i/>
          <w:iCs/>
          <w:color w:val="000000" w:themeColor="text1"/>
          <w:sz w:val="24"/>
          <w:szCs w:val="24"/>
        </w:rPr>
        <w:t>:</w:t>
      </w:r>
    </w:p>
    <w:p w:rsidR="5E023D3B" w:rsidP="6C552B5E" w:rsidRDefault="5E023D3B" w14:paraId="10CB8ABF" w14:textId="29495816">
      <w:pPr>
        <w:spacing w:after="0" w:line="240" w:lineRule="auto"/>
        <w:ind w:left="360" w:hanging="360"/>
        <w:rPr>
          <w:rFonts w:ascii="Calibri" w:hAnsi="Calibri" w:eastAsia="Calibri" w:cs="Calibri"/>
          <w:color w:val="000000" w:themeColor="text1"/>
          <w:sz w:val="24"/>
          <w:szCs w:val="24"/>
          <w:u w:val="single"/>
        </w:rPr>
      </w:pPr>
    </w:p>
    <w:p w:rsidR="5E023D3B" w:rsidP="6C552B5E" w:rsidRDefault="14DAEA50" w14:paraId="54E6DA74" w14:textId="1EDDA35B">
      <w:pPr>
        <w:spacing w:after="0" w:line="240" w:lineRule="auto"/>
        <w:ind w:left="360" w:hanging="360"/>
        <w:rPr>
          <w:rFonts w:ascii="Calibri" w:hAnsi="Calibri" w:eastAsia="Calibri" w:cs="Calibri"/>
        </w:rPr>
      </w:pPr>
      <w:r w:rsidRPr="5194341F">
        <w:rPr>
          <w:rFonts w:ascii="Calibri" w:hAnsi="Calibri" w:eastAsia="Calibri" w:cs="Calibri"/>
        </w:rPr>
        <w:t>A RIPDES</w:t>
      </w:r>
      <w:r w:rsidRPr="5194341F" w:rsidR="6A8F0880">
        <w:rPr>
          <w:rFonts w:ascii="Calibri" w:hAnsi="Calibri" w:eastAsia="Calibri" w:cs="Calibri"/>
        </w:rPr>
        <w:t xml:space="preserve"> </w:t>
      </w:r>
      <w:r w:rsidRPr="5194341F">
        <w:rPr>
          <w:rFonts w:ascii="Calibri" w:hAnsi="Calibri" w:eastAsia="Calibri" w:cs="Calibri"/>
        </w:rPr>
        <w:t>RGP</w:t>
      </w:r>
      <w:r w:rsidRPr="5194341F" w:rsidR="4D19391D">
        <w:rPr>
          <w:rFonts w:ascii="Calibri" w:hAnsi="Calibri" w:eastAsia="Calibri" w:cs="Calibri"/>
        </w:rPr>
        <w:t xml:space="preserve"> </w:t>
      </w:r>
      <w:r w:rsidRPr="5194341F">
        <w:rPr>
          <w:rFonts w:ascii="Calibri" w:hAnsi="Calibri" w:eastAsia="Calibri" w:cs="Calibri"/>
        </w:rPr>
        <w:t xml:space="preserve">would be required if </w:t>
      </w:r>
      <w:r w:rsidRPr="5194341F" w:rsidR="5D41B8D5">
        <w:rPr>
          <w:rFonts w:ascii="Calibri" w:hAnsi="Calibri" w:eastAsia="Calibri" w:cs="Calibri"/>
        </w:rPr>
        <w:t xml:space="preserve">the project anticipates discharges associated with the </w:t>
      </w:r>
    </w:p>
    <w:p w:rsidR="5E023D3B" w:rsidP="6C552B5E" w:rsidRDefault="5D41B8D5" w14:paraId="5CD48168" w14:textId="66B0C8F9">
      <w:pPr>
        <w:spacing w:after="0" w:line="240" w:lineRule="auto"/>
        <w:ind w:left="360" w:hanging="360"/>
        <w:rPr>
          <w:rFonts w:ascii="Calibri" w:hAnsi="Calibri" w:eastAsia="Calibri" w:cs="Calibri"/>
        </w:rPr>
      </w:pPr>
      <w:r w:rsidRPr="5194341F">
        <w:rPr>
          <w:rFonts w:ascii="Calibri" w:hAnsi="Calibri" w:eastAsia="Calibri" w:cs="Calibri"/>
        </w:rPr>
        <w:t xml:space="preserve">treatment </w:t>
      </w:r>
      <w:r w:rsidRPr="5194341F" w:rsidR="66241521">
        <w:rPr>
          <w:rFonts w:ascii="Calibri" w:hAnsi="Calibri" w:eastAsia="Calibri" w:cs="Calibri"/>
        </w:rPr>
        <w:t>of remediation wastewaters within the State.</w:t>
      </w:r>
    </w:p>
    <w:p w:rsidR="7F4C6306" w:rsidP="6C552B5E" w:rsidRDefault="7F4C6306" w14:paraId="5CAFF958" w14:textId="6899E4AF">
      <w:pPr>
        <w:spacing w:after="0" w:line="240" w:lineRule="auto"/>
        <w:rPr>
          <w:rFonts w:ascii="Calibri" w:hAnsi="Calibri" w:eastAsia="Calibri" w:cs="Calibri"/>
          <w:color w:val="000000" w:themeColor="text1"/>
          <w:sz w:val="24"/>
          <w:szCs w:val="24"/>
          <w:u w:val="single"/>
        </w:rPr>
      </w:pPr>
    </w:p>
    <w:p w:rsidR="0496386E" w:rsidP="5194341F" w:rsidRDefault="74F85AE0" w14:paraId="3EC419FB" w14:textId="3303C141">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T</w:t>
      </w:r>
      <w:r w:rsidRPr="5194341F" w:rsidR="0CB89493">
        <w:rPr>
          <w:rFonts w:ascii="Calibri" w:hAnsi="Calibri" w:eastAsia="Calibri" w:cs="Calibri"/>
          <w:b/>
          <w:bCs/>
          <w:i/>
          <w:iCs/>
          <w:color w:val="538135" w:themeColor="accent6" w:themeShade="BF"/>
          <w:sz w:val="24"/>
          <w:szCs w:val="24"/>
        </w:rPr>
        <w:t>H</w:t>
      </w:r>
      <w:r w:rsidRPr="5194341F" w:rsidR="5D01DDAE">
        <w:rPr>
          <w:rFonts w:ascii="Calibri" w:hAnsi="Calibri" w:eastAsia="Calibri" w:cs="Calibri"/>
          <w:b/>
          <w:bCs/>
          <w:i/>
          <w:iCs/>
          <w:color w:val="538135" w:themeColor="accent6" w:themeShade="BF"/>
          <w:sz w:val="24"/>
          <w:szCs w:val="24"/>
        </w:rPr>
        <w:t>REE</w:t>
      </w:r>
      <w:r w:rsidRPr="5194341F">
        <w:rPr>
          <w:rFonts w:ascii="Calibri" w:hAnsi="Calibri" w:eastAsia="Calibri" w:cs="Calibri"/>
          <w:b/>
          <w:bCs/>
          <w:i/>
          <w:iCs/>
          <w:color w:val="538135" w:themeColor="accent6" w:themeShade="BF"/>
          <w:sz w:val="24"/>
          <w:szCs w:val="24"/>
        </w:rPr>
        <w:t xml:space="preserve"> </w:t>
      </w:r>
      <w:r w:rsidRPr="5194341F">
        <w:rPr>
          <w:rFonts w:ascii="Calibri" w:hAnsi="Calibri" w:eastAsia="Calibri" w:cs="Calibri"/>
          <w:b/>
          <w:bCs/>
          <w:i/>
          <w:iCs/>
          <w:color w:val="000000" w:themeColor="text1"/>
          <w:sz w:val="24"/>
          <w:szCs w:val="24"/>
        </w:rPr>
        <w:t xml:space="preserve">Determine </w:t>
      </w:r>
      <w:r w:rsidRPr="5194341F" w:rsidR="2C39B65E">
        <w:rPr>
          <w:rFonts w:ascii="Calibri" w:hAnsi="Calibri" w:eastAsia="Calibri" w:cs="Calibri"/>
          <w:b/>
          <w:bCs/>
          <w:i/>
          <w:iCs/>
          <w:color w:val="000000" w:themeColor="text1"/>
          <w:sz w:val="24"/>
          <w:szCs w:val="24"/>
        </w:rPr>
        <w:t>if</w:t>
      </w:r>
      <w:r w:rsidRPr="5194341F" w:rsidR="559D7771">
        <w:rPr>
          <w:rFonts w:ascii="Calibri" w:hAnsi="Calibri" w:eastAsia="Calibri" w:cs="Calibri"/>
          <w:b/>
          <w:bCs/>
          <w:i/>
          <w:iCs/>
          <w:color w:val="000000" w:themeColor="text1"/>
          <w:sz w:val="24"/>
          <w:szCs w:val="24"/>
        </w:rPr>
        <w:t xml:space="preserve"> </w:t>
      </w:r>
      <w:r w:rsidRPr="5194341F" w:rsidR="72FA33AA">
        <w:rPr>
          <w:rFonts w:ascii="Calibri" w:hAnsi="Calibri" w:eastAsia="Calibri" w:cs="Calibri"/>
          <w:b/>
          <w:bCs/>
          <w:i/>
          <w:iCs/>
          <w:color w:val="000000" w:themeColor="text1"/>
          <w:sz w:val="24"/>
          <w:szCs w:val="24"/>
        </w:rPr>
        <w:t>stormwater treatment is required</w:t>
      </w:r>
      <w:r w:rsidRPr="5194341F" w:rsidR="1F58EDD0">
        <w:rPr>
          <w:rFonts w:ascii="Calibri" w:hAnsi="Calibri" w:eastAsia="Calibri" w:cs="Calibri"/>
          <w:b/>
          <w:bCs/>
          <w:i/>
          <w:iCs/>
          <w:color w:val="000000" w:themeColor="text1"/>
          <w:sz w:val="24"/>
          <w:szCs w:val="24"/>
        </w:rPr>
        <w:t>:</w:t>
      </w:r>
    </w:p>
    <w:p w:rsidR="5D0FD5E5" w:rsidP="5194341F" w:rsidRDefault="467B311B" w14:paraId="3DE6AED8" w14:textId="0D7BAA9F">
      <w:pPr>
        <w:spacing w:before="60" w:after="20" w:line="240" w:lineRule="auto"/>
        <w:rPr>
          <w:rFonts w:ascii="Calibri" w:hAnsi="Calibri" w:eastAsia="Calibri" w:cs="Calibri"/>
          <w:b/>
          <w:bCs/>
          <w:i/>
          <w:iCs/>
          <w:color w:val="000000" w:themeColor="text1"/>
          <w:sz w:val="24"/>
          <w:szCs w:val="24"/>
        </w:rPr>
      </w:pPr>
      <w:r w:rsidRPr="5194341F">
        <w:rPr>
          <w:rFonts w:ascii="Calibri" w:hAnsi="Calibri" w:eastAsia="Calibri" w:cs="Calibri"/>
        </w:rPr>
        <w:t xml:space="preserve">Stormwater treatment </w:t>
      </w:r>
      <w:r w:rsidRPr="5194341F" w:rsidR="6CF52901">
        <w:rPr>
          <w:rFonts w:ascii="Calibri" w:hAnsi="Calibri" w:eastAsia="Calibri" w:cs="Calibri"/>
        </w:rPr>
        <w:t>requirements apply</w:t>
      </w:r>
      <w:r w:rsidRPr="5194341F" w:rsidR="3D721A7A">
        <w:rPr>
          <w:rFonts w:ascii="Calibri" w:hAnsi="Calibri" w:eastAsia="Calibri" w:cs="Calibri"/>
        </w:rPr>
        <w:t xml:space="preserve"> to all RIDOT projects unless the project has received an exemption from the RIDOT </w:t>
      </w:r>
      <w:r w:rsidRPr="5194341F" w:rsidR="256C861B">
        <w:rPr>
          <w:rFonts w:ascii="Calibri" w:hAnsi="Calibri" w:eastAsia="Calibri" w:cs="Calibri"/>
        </w:rPr>
        <w:t>Environmental Divi</w:t>
      </w:r>
      <w:r w:rsidRPr="5194341F" w:rsidR="62AF75A7">
        <w:rPr>
          <w:rFonts w:ascii="Calibri" w:hAnsi="Calibri" w:eastAsia="Calibri" w:cs="Calibri"/>
        </w:rPr>
        <w:t>s</w:t>
      </w:r>
      <w:r w:rsidRPr="5194341F" w:rsidR="256C861B">
        <w:rPr>
          <w:rFonts w:ascii="Calibri" w:hAnsi="Calibri" w:eastAsia="Calibri" w:cs="Calibri"/>
        </w:rPr>
        <w:t>ion</w:t>
      </w:r>
      <w:r w:rsidRPr="5194341F" w:rsidR="3D721A7A">
        <w:rPr>
          <w:rFonts w:ascii="Calibri" w:hAnsi="Calibri" w:eastAsia="Calibri" w:cs="Calibri"/>
        </w:rPr>
        <w:t xml:space="preserve">. All non-exempt RIDOT projects, such as re-construction, maintenance and preservation activities, redevelopment, pavement management and other infrastructure development as defined in the Consent Decree and RI Stormwater Rules, are required to consider stormwater management as part of the project design for RIDOT compliance with the EPA Consent Decree. </w:t>
      </w:r>
      <w:r w:rsidRPr="5194341F" w:rsidR="41267932">
        <w:rPr>
          <w:rFonts w:ascii="Calibri" w:hAnsi="Calibri" w:eastAsia="Calibri" w:cs="Calibri"/>
        </w:rPr>
        <w:t xml:space="preserve">  For example, p</w:t>
      </w:r>
      <w:r w:rsidRPr="5194341F" w:rsidR="0B07F6D5">
        <w:rPr>
          <w:rFonts w:ascii="Calibri" w:hAnsi="Calibri" w:eastAsia="Calibri" w:cs="Calibri"/>
        </w:rPr>
        <w:t>rojects such as marking pavement, installing traffic loops, constructing wheelchair ramps, crack sealing, and bridge washing may receive exemptions from the RIDOT Environmental Division.</w:t>
      </w:r>
      <w:r w:rsidRPr="5194341F" w:rsidR="319F18DC">
        <w:rPr>
          <w:rFonts w:ascii="Calibri" w:hAnsi="Calibri" w:eastAsia="Calibri" w:cs="Calibri"/>
        </w:rPr>
        <w:t xml:space="preserve">  If the project is exempt, skip to </w:t>
      </w:r>
      <w:r w:rsidRPr="5194341F" w:rsidR="319F18DC">
        <w:rPr>
          <w:rFonts w:ascii="Calibri" w:hAnsi="Calibri" w:eastAsia="Calibri" w:cs="Calibri"/>
          <w:b/>
          <w:bCs/>
          <w:i/>
          <w:iCs/>
          <w:color w:val="538135" w:themeColor="accent6" w:themeShade="BF"/>
        </w:rPr>
        <w:t>STEP SIX</w:t>
      </w:r>
      <w:r w:rsidRPr="5194341F" w:rsidR="4A360AB5">
        <w:rPr>
          <w:rFonts w:ascii="Calibri" w:hAnsi="Calibri" w:eastAsia="Calibri" w:cs="Calibri"/>
          <w:b/>
          <w:bCs/>
          <w:i/>
          <w:iCs/>
          <w:color w:val="538135" w:themeColor="accent6" w:themeShade="BF"/>
        </w:rPr>
        <w:t xml:space="preserve">. </w:t>
      </w:r>
    </w:p>
    <w:p w:rsidR="5D0FD5E5" w:rsidP="5194341F" w:rsidRDefault="5D0FD5E5" w14:paraId="29F95DA9" w14:textId="6B34CC33">
      <w:pPr>
        <w:spacing w:before="60" w:after="20" w:line="240" w:lineRule="auto"/>
        <w:rPr>
          <w:rFonts w:ascii="Times New Roman" w:hAnsi="Times New Roman" w:eastAsia="Times New Roman" w:cs="Times New Roman"/>
          <w:sz w:val="20"/>
          <w:szCs w:val="20"/>
        </w:rPr>
      </w:pPr>
    </w:p>
    <w:p w:rsidR="5D0FD5E5" w:rsidP="5194341F" w:rsidRDefault="24C38E35" w14:paraId="41F6B18F" w14:textId="12B54D0E">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w:t>
      </w:r>
      <w:r w:rsidRPr="5194341F" w:rsidR="08D5F35A">
        <w:rPr>
          <w:rFonts w:ascii="Calibri" w:hAnsi="Calibri" w:eastAsia="Calibri" w:cs="Calibri"/>
          <w:b/>
          <w:bCs/>
          <w:i/>
          <w:iCs/>
          <w:color w:val="538135" w:themeColor="accent6" w:themeShade="BF"/>
          <w:sz w:val="24"/>
          <w:szCs w:val="24"/>
        </w:rPr>
        <w:t>FOUR</w:t>
      </w:r>
      <w:r w:rsidRPr="5194341F">
        <w:rPr>
          <w:rFonts w:ascii="Calibri" w:hAnsi="Calibri" w:eastAsia="Calibri" w:cs="Calibri"/>
          <w:b/>
          <w:bCs/>
          <w:i/>
          <w:iCs/>
          <w:color w:val="538135" w:themeColor="accent6" w:themeShade="BF"/>
          <w:sz w:val="24"/>
          <w:szCs w:val="24"/>
        </w:rPr>
        <w:t xml:space="preserve"> </w:t>
      </w:r>
      <w:r w:rsidRPr="5194341F">
        <w:rPr>
          <w:rFonts w:ascii="Calibri" w:hAnsi="Calibri" w:eastAsia="Calibri" w:cs="Calibri"/>
          <w:b/>
          <w:bCs/>
          <w:i/>
          <w:iCs/>
          <w:color w:val="000000" w:themeColor="text1"/>
          <w:sz w:val="24"/>
          <w:szCs w:val="24"/>
        </w:rPr>
        <w:t xml:space="preserve">Determine </w:t>
      </w:r>
      <w:r w:rsidRPr="5194341F" w:rsidR="37817D1E">
        <w:rPr>
          <w:rFonts w:ascii="Calibri" w:hAnsi="Calibri" w:eastAsia="Calibri" w:cs="Calibri"/>
          <w:b/>
          <w:bCs/>
          <w:i/>
          <w:iCs/>
          <w:color w:val="000000" w:themeColor="text1"/>
          <w:sz w:val="24"/>
          <w:szCs w:val="24"/>
        </w:rPr>
        <w:t>stormwater treatment Goals (</w:t>
      </w:r>
      <w:r w:rsidRPr="5194341F" w:rsidR="55FD070A">
        <w:rPr>
          <w:rFonts w:ascii="Calibri" w:hAnsi="Calibri" w:eastAsia="Calibri" w:cs="Calibri"/>
          <w:b/>
          <w:bCs/>
          <w:i/>
          <w:iCs/>
          <w:color w:val="000000" w:themeColor="text1"/>
          <w:sz w:val="24"/>
          <w:szCs w:val="24"/>
        </w:rPr>
        <w:t xml:space="preserve">Stormwater </w:t>
      </w:r>
      <w:r w:rsidRPr="5194341F" w:rsidR="37817D1E">
        <w:rPr>
          <w:rFonts w:ascii="Calibri" w:hAnsi="Calibri" w:eastAsia="Calibri" w:cs="Calibri"/>
          <w:b/>
          <w:bCs/>
          <w:i/>
          <w:iCs/>
          <w:color w:val="000000" w:themeColor="text1"/>
          <w:sz w:val="24"/>
          <w:szCs w:val="24"/>
        </w:rPr>
        <w:t>Worksheet A):</w:t>
      </w:r>
    </w:p>
    <w:p w:rsidR="5D0FD5E5" w:rsidP="5194341F" w:rsidRDefault="32971F7F" w14:paraId="56B787D9" w14:textId="69A23977">
      <w:pPr>
        <w:spacing w:before="60" w:after="2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The RIDOT Consent Decree and an agreement with RIDEM </w:t>
      </w:r>
      <w:r w:rsidRPr="5194341F" w:rsidR="78137DD7">
        <w:rPr>
          <w:rFonts w:ascii="Calibri" w:hAnsi="Calibri" w:eastAsia="Calibri" w:cs="Calibri"/>
          <w:color w:val="000000" w:themeColor="text1"/>
        </w:rPr>
        <w:t>requires</w:t>
      </w:r>
      <w:r w:rsidRPr="5194341F">
        <w:rPr>
          <w:rFonts w:ascii="Calibri" w:hAnsi="Calibri" w:eastAsia="Calibri" w:cs="Calibri"/>
          <w:color w:val="000000" w:themeColor="text1"/>
        </w:rPr>
        <w:t xml:space="preserve"> every applicable RIDOT project to have a goal of 50% water quality treatment for</w:t>
      </w:r>
      <w:r w:rsidRPr="5194341F" w:rsidR="7A944A31">
        <w:rPr>
          <w:rFonts w:ascii="Calibri" w:hAnsi="Calibri" w:eastAsia="Calibri" w:cs="Calibri"/>
          <w:color w:val="000000" w:themeColor="text1"/>
        </w:rPr>
        <w:t xml:space="preserve"> </w:t>
      </w:r>
      <w:r w:rsidRPr="5194341F" w:rsidR="76AA9471">
        <w:rPr>
          <w:rFonts w:ascii="Calibri" w:hAnsi="Calibri" w:eastAsia="Calibri" w:cs="Calibri"/>
          <w:color w:val="000000" w:themeColor="text1"/>
        </w:rPr>
        <w:t xml:space="preserve">disturbed </w:t>
      </w:r>
      <w:r w:rsidRPr="5194341F">
        <w:rPr>
          <w:rFonts w:ascii="Calibri" w:hAnsi="Calibri" w:eastAsia="Calibri" w:cs="Calibri"/>
          <w:color w:val="000000" w:themeColor="text1"/>
        </w:rPr>
        <w:t>existing impervious cover and 100% water quality treatment for increased</w:t>
      </w:r>
      <w:r w:rsidRPr="5194341F" w:rsidR="2F2C97D4">
        <w:rPr>
          <w:rFonts w:ascii="Calibri" w:hAnsi="Calibri" w:eastAsia="Calibri" w:cs="Calibri"/>
          <w:color w:val="000000" w:themeColor="text1"/>
        </w:rPr>
        <w:t xml:space="preserve">/new </w:t>
      </w:r>
      <w:r w:rsidRPr="5194341F">
        <w:rPr>
          <w:rFonts w:ascii="Calibri" w:hAnsi="Calibri" w:eastAsia="Calibri" w:cs="Calibri"/>
          <w:color w:val="000000" w:themeColor="text1"/>
        </w:rPr>
        <w:t>impervious cover</w:t>
      </w:r>
      <w:r w:rsidRPr="5194341F" w:rsidR="16652C46">
        <w:rPr>
          <w:rFonts w:ascii="Calibri" w:hAnsi="Calibri" w:eastAsia="Calibri" w:cs="Calibri"/>
          <w:color w:val="000000" w:themeColor="text1"/>
        </w:rPr>
        <w:t>.</w:t>
      </w:r>
      <w:r w:rsidRPr="5194341F" w:rsidR="5CF66669">
        <w:rPr>
          <w:rFonts w:ascii="Calibri" w:hAnsi="Calibri" w:eastAsia="Calibri" w:cs="Calibri"/>
          <w:color w:val="000000" w:themeColor="text1"/>
        </w:rPr>
        <w:t xml:space="preserve">  </w:t>
      </w:r>
    </w:p>
    <w:p w:rsidR="5D0FD5E5" w:rsidP="5194341F" w:rsidRDefault="5D0FD5E5" w14:paraId="66D38A4D" w14:textId="595539F4">
      <w:pPr>
        <w:spacing w:before="60" w:after="20" w:line="240" w:lineRule="auto"/>
        <w:rPr>
          <w:rFonts w:ascii="Calibri" w:hAnsi="Calibri" w:eastAsia="Calibri" w:cs="Calibri"/>
          <w:color w:val="000000" w:themeColor="text1"/>
        </w:rPr>
      </w:pPr>
    </w:p>
    <w:p w:rsidR="5D0FD5E5" w:rsidP="5194341F" w:rsidRDefault="5D0FD5E5" w14:paraId="5B4C9B90" w14:textId="5F0DEA05">
      <w:pPr>
        <w:spacing w:before="60" w:after="20" w:line="240" w:lineRule="auto"/>
        <w:rPr>
          <w:rFonts w:ascii="Calibri" w:hAnsi="Calibri" w:eastAsia="Calibri" w:cs="Calibri"/>
          <w:color w:val="000000" w:themeColor="text1"/>
        </w:rPr>
      </w:pPr>
      <w:r w:rsidRPr="77CB371C" w:rsidR="647F6AD3">
        <w:rPr>
          <w:rFonts w:ascii="Calibri" w:hAnsi="Calibri" w:eastAsia="Calibri" w:cs="Calibri"/>
          <w:color w:val="000000" w:themeColor="text1" w:themeTint="FF" w:themeShade="FF"/>
        </w:rPr>
        <w:t xml:space="preserve">Stormwater </w:t>
      </w:r>
      <w:r w:rsidRPr="77CB371C" w:rsidR="5CCB9CF9">
        <w:rPr>
          <w:rFonts w:ascii="Calibri" w:hAnsi="Calibri" w:eastAsia="Calibri" w:cs="Calibri"/>
          <w:color w:val="000000" w:themeColor="text1" w:themeTint="FF" w:themeShade="FF"/>
        </w:rPr>
        <w:t>W</w:t>
      </w:r>
      <w:r w:rsidRPr="77CB371C" w:rsidR="647F6AD3">
        <w:rPr>
          <w:rFonts w:ascii="Calibri" w:hAnsi="Calibri" w:eastAsia="Calibri" w:cs="Calibri"/>
          <w:color w:val="000000" w:themeColor="text1" w:themeTint="FF" w:themeShade="FF"/>
        </w:rPr>
        <w:t xml:space="preserve">orksheet A must be completed, instructions </w:t>
      </w:r>
      <w:r w:rsidRPr="77CB371C" w:rsidR="6E811049">
        <w:rPr>
          <w:rFonts w:ascii="Calibri" w:hAnsi="Calibri" w:eastAsia="Calibri" w:cs="Calibri"/>
          <w:color w:val="000000" w:themeColor="text1" w:themeTint="FF" w:themeShade="FF"/>
        </w:rPr>
        <w:t>can be found</w:t>
      </w:r>
      <w:r w:rsidRPr="77CB371C" w:rsidR="647F6AD3">
        <w:rPr>
          <w:rFonts w:ascii="Calibri" w:hAnsi="Calibri" w:eastAsia="Calibri" w:cs="Calibri"/>
          <w:color w:val="000000" w:themeColor="text1" w:themeTint="FF" w:themeShade="FF"/>
        </w:rPr>
        <w:t xml:space="preserve"> in the </w:t>
      </w:r>
      <w:r w:rsidRPr="77CB371C" w:rsidR="51BCD169">
        <w:rPr>
          <w:rFonts w:ascii="Calibri" w:hAnsi="Calibri" w:eastAsia="Calibri" w:cs="Calibri"/>
          <w:color w:val="000000" w:themeColor="text1" w:themeTint="FF" w:themeShade="FF"/>
        </w:rPr>
        <w:t xml:space="preserve">RIDOT Stormwater Worksheets Help Document. </w:t>
      </w:r>
    </w:p>
    <w:p w:rsidR="77CB371C" w:rsidP="77CB371C" w:rsidRDefault="77CB371C" w14:paraId="7C13AFF0" w14:textId="062A0870">
      <w:pPr>
        <w:pStyle w:val="Normal"/>
        <w:spacing w:before="60" w:after="20" w:line="240" w:lineRule="auto"/>
        <w:rPr>
          <w:rFonts w:ascii="Calibri" w:hAnsi="Calibri" w:eastAsia="Calibri" w:cs="Calibri"/>
          <w:color w:val="000000" w:themeColor="text1" w:themeTint="FF" w:themeShade="FF"/>
        </w:rPr>
      </w:pPr>
    </w:p>
    <w:p w:rsidR="5D0FD5E5" w:rsidP="5194341F" w:rsidRDefault="647F6AD3" w14:paraId="3A2C1C11" w14:textId="0EFADF37">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 xml:space="preserve">STEP FIVE </w:t>
      </w:r>
      <w:r w:rsidRPr="5194341F" w:rsidR="66FFF0A2">
        <w:rPr>
          <w:rFonts w:ascii="Calibri" w:hAnsi="Calibri" w:eastAsia="Calibri" w:cs="Calibri"/>
          <w:b/>
          <w:bCs/>
          <w:i/>
          <w:iCs/>
          <w:color w:val="000000" w:themeColor="text1"/>
          <w:sz w:val="24"/>
          <w:szCs w:val="24"/>
        </w:rPr>
        <w:t>Determine Compliance with the Consent Decree</w:t>
      </w:r>
      <w:r w:rsidRPr="5194341F" w:rsidR="6E6F90A5">
        <w:rPr>
          <w:rFonts w:ascii="Calibri" w:hAnsi="Calibri" w:eastAsia="Calibri" w:cs="Calibri"/>
          <w:b/>
          <w:bCs/>
          <w:i/>
          <w:iCs/>
          <w:color w:val="000000" w:themeColor="text1"/>
          <w:sz w:val="24"/>
          <w:szCs w:val="24"/>
        </w:rPr>
        <w:t xml:space="preserve"> and RIDEM/CRMC </w:t>
      </w:r>
    </w:p>
    <w:p w:rsidR="5D0FD5E5" w:rsidP="5194341F" w:rsidRDefault="6E6F90A5" w14:paraId="02031867" w14:textId="2FB63C64">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Permitting Goals</w:t>
      </w:r>
      <w:r w:rsidRPr="5194341F" w:rsidR="647F6AD3">
        <w:rPr>
          <w:rFonts w:ascii="Calibri" w:hAnsi="Calibri" w:eastAsia="Calibri" w:cs="Calibri"/>
          <w:b/>
          <w:bCs/>
          <w:i/>
          <w:iCs/>
          <w:color w:val="000000" w:themeColor="text1"/>
          <w:sz w:val="24"/>
          <w:szCs w:val="24"/>
        </w:rPr>
        <w:t xml:space="preserve"> (Stormwater Worksheet </w:t>
      </w:r>
      <w:r w:rsidRPr="5194341F" w:rsidR="0666EF62">
        <w:rPr>
          <w:rFonts w:ascii="Calibri" w:hAnsi="Calibri" w:eastAsia="Calibri" w:cs="Calibri"/>
          <w:b/>
          <w:bCs/>
          <w:i/>
          <w:iCs/>
          <w:color w:val="000000" w:themeColor="text1"/>
          <w:sz w:val="24"/>
          <w:szCs w:val="24"/>
        </w:rPr>
        <w:t>B</w:t>
      </w:r>
      <w:r w:rsidRPr="5194341F" w:rsidR="21BB2014">
        <w:rPr>
          <w:rFonts w:ascii="Calibri" w:hAnsi="Calibri" w:eastAsia="Calibri" w:cs="Calibri"/>
          <w:b/>
          <w:bCs/>
          <w:i/>
          <w:iCs/>
          <w:color w:val="000000" w:themeColor="text1"/>
          <w:sz w:val="24"/>
          <w:szCs w:val="24"/>
        </w:rPr>
        <w:t>-30%</w:t>
      </w:r>
      <w:r w:rsidRPr="5194341F" w:rsidR="647F6AD3">
        <w:rPr>
          <w:rFonts w:ascii="Calibri" w:hAnsi="Calibri" w:eastAsia="Calibri" w:cs="Calibri"/>
          <w:b/>
          <w:bCs/>
          <w:i/>
          <w:iCs/>
          <w:color w:val="000000" w:themeColor="text1"/>
          <w:sz w:val="24"/>
          <w:szCs w:val="24"/>
        </w:rPr>
        <w:t>):</w:t>
      </w:r>
    </w:p>
    <w:p w:rsidR="5D0FD5E5" w:rsidP="5194341F" w:rsidRDefault="5D0FD5E5" w14:paraId="7C6214F8" w14:textId="7B2EB256">
      <w:pPr>
        <w:spacing w:after="0" w:line="240" w:lineRule="auto"/>
        <w:ind w:left="360" w:hanging="360"/>
        <w:rPr>
          <w:rFonts w:ascii="Calibri" w:hAnsi="Calibri" w:eastAsia="Calibri" w:cs="Calibri"/>
          <w:b/>
          <w:bCs/>
          <w:i/>
          <w:iCs/>
          <w:color w:val="000000" w:themeColor="text1"/>
          <w:sz w:val="24"/>
          <w:szCs w:val="24"/>
        </w:rPr>
      </w:pPr>
    </w:p>
    <w:p w:rsidR="5D0FD5E5" w:rsidP="5194341F" w:rsidRDefault="498CCAFA" w14:paraId="12A92EF6" w14:textId="2544D0EE">
      <w:pPr>
        <w:spacing w:before="60" w:after="20" w:line="240" w:lineRule="auto"/>
        <w:rPr>
          <w:rFonts w:ascii="Calibri" w:hAnsi="Calibri" w:eastAsia="Calibri" w:cs="Calibri"/>
          <w:u w:val="single"/>
        </w:rPr>
      </w:pPr>
      <w:r w:rsidRPr="77CB371C" w:rsidR="498CCAFA">
        <w:rPr>
          <w:rFonts w:ascii="Calibri" w:hAnsi="Calibri" w:eastAsia="Calibri" w:cs="Calibri"/>
          <w:color w:val="000000" w:themeColor="text1" w:themeTint="FF" w:themeShade="FF"/>
        </w:rPr>
        <w:t>Stormwater</w:t>
      </w:r>
      <w:r w:rsidRPr="77CB371C" w:rsidR="498CCAFA">
        <w:rPr>
          <w:rFonts w:ascii="Calibri" w:hAnsi="Calibri" w:eastAsia="Calibri" w:cs="Calibri"/>
          <w:color w:val="000000" w:themeColor="text1" w:themeTint="FF" w:themeShade="FF"/>
        </w:rPr>
        <w:t xml:space="preserve"> worksheet B</w:t>
      </w:r>
      <w:r w:rsidRPr="77CB371C" w:rsidR="00EDB016">
        <w:rPr>
          <w:rFonts w:ascii="Calibri" w:hAnsi="Calibri" w:eastAsia="Calibri" w:cs="Calibri"/>
          <w:color w:val="000000" w:themeColor="text1" w:themeTint="FF" w:themeShade="FF"/>
        </w:rPr>
        <w:t>-30%</w:t>
      </w:r>
      <w:r w:rsidRPr="77CB371C" w:rsidR="498CCAFA">
        <w:rPr>
          <w:rFonts w:ascii="Calibri" w:hAnsi="Calibri" w:eastAsia="Calibri" w:cs="Calibri"/>
          <w:color w:val="000000" w:themeColor="text1" w:themeTint="FF" w:themeShade="FF"/>
        </w:rPr>
        <w:t xml:space="preserve"> must be completed as part of the CE process to </w:t>
      </w:r>
      <w:r w:rsidRPr="77CB371C" w:rsidR="036FA911">
        <w:rPr>
          <w:rFonts w:ascii="Calibri" w:hAnsi="Calibri" w:eastAsia="Calibri" w:cs="Calibri"/>
          <w:color w:val="000000" w:themeColor="text1" w:themeTint="FF" w:themeShade="FF"/>
        </w:rPr>
        <w:t>determine compliance with the consent decree</w:t>
      </w:r>
      <w:r w:rsidRPr="77CB371C" w:rsidR="4AC31831">
        <w:rPr>
          <w:rFonts w:ascii="Calibri" w:hAnsi="Calibri" w:eastAsia="Calibri" w:cs="Calibri"/>
          <w:color w:val="000000" w:themeColor="text1" w:themeTint="FF" w:themeShade="FF"/>
        </w:rPr>
        <w:t xml:space="preserve"> and </w:t>
      </w:r>
      <w:r w:rsidRPr="77CB371C" w:rsidR="0BE2B64E">
        <w:rPr>
          <w:rFonts w:ascii="Calibri" w:hAnsi="Calibri" w:eastAsia="Calibri" w:cs="Calibri"/>
          <w:color w:val="000000" w:themeColor="text1" w:themeTint="FF" w:themeShade="FF"/>
        </w:rPr>
        <w:t>RIDEM/CRMC Permitting Goals</w:t>
      </w:r>
      <w:r w:rsidRPr="77CB371C" w:rsidR="036FA911">
        <w:rPr>
          <w:rFonts w:ascii="Calibri" w:hAnsi="Calibri" w:eastAsia="Calibri" w:cs="Calibri"/>
          <w:color w:val="000000" w:themeColor="text1" w:themeTint="FF" w:themeShade="FF"/>
        </w:rPr>
        <w:t xml:space="preserve">.  </w:t>
      </w:r>
      <w:r w:rsidRPr="77CB371C" w:rsidR="11E998D6">
        <w:rPr>
          <w:rFonts w:ascii="Calibri" w:hAnsi="Calibri" w:eastAsia="Calibri" w:cs="Calibri"/>
          <w:color w:val="000000" w:themeColor="text1" w:themeTint="FF" w:themeShade="FF"/>
        </w:rPr>
        <w:t xml:space="preserve">Typically, the Consent Decree goals are higher than RIDEM permitting goals, so at a minimum, permitting goals must be met.  </w:t>
      </w:r>
      <w:r w:rsidRPr="77CB371C" w:rsidR="4A879B7F">
        <w:rPr>
          <w:rFonts w:ascii="Calibri" w:hAnsi="Calibri" w:eastAsia="Calibri" w:cs="Calibri"/>
          <w:color w:val="000000" w:themeColor="text1" w:themeTint="FF" w:themeShade="FF"/>
        </w:rPr>
        <w:t xml:space="preserve"> RIDOT’s approach to meeting </w:t>
      </w:r>
      <w:r w:rsidRPr="77CB371C" w:rsidR="4A879B7F">
        <w:rPr>
          <w:rFonts w:ascii="Calibri" w:hAnsi="Calibri" w:eastAsia="Calibri" w:cs="Calibri"/>
          <w:color w:val="000000" w:themeColor="text1" w:themeTint="FF" w:themeShade="FF"/>
        </w:rPr>
        <w:t>stormwater</w:t>
      </w:r>
      <w:r w:rsidRPr="77CB371C" w:rsidR="4A879B7F">
        <w:rPr>
          <w:rFonts w:ascii="Calibri" w:hAnsi="Calibri" w:eastAsia="Calibri" w:cs="Calibri"/>
          <w:color w:val="000000" w:themeColor="text1" w:themeTint="FF" w:themeShade="FF"/>
        </w:rPr>
        <w:t xml:space="preserve"> goals is a tiered approach.  </w:t>
      </w:r>
      <w:r w:rsidRPr="77CB371C" w:rsidR="780255AE">
        <w:rPr>
          <w:rFonts w:ascii="Calibri" w:hAnsi="Calibri" w:eastAsia="Calibri" w:cs="Calibri"/>
          <w:color w:val="000000" w:themeColor="text1" w:themeTint="FF" w:themeShade="FF"/>
        </w:rPr>
        <w:t>Tier 1 inc</w:t>
      </w:r>
      <w:r w:rsidRPr="77CB371C" w:rsidR="780255AE">
        <w:rPr>
          <w:rFonts w:ascii="Calibri" w:hAnsi="Calibri" w:eastAsia="Calibri" w:cs="Calibri"/>
        </w:rPr>
        <w:t xml:space="preserve">ludes the simplest, </w:t>
      </w:r>
      <w:r w:rsidRPr="77CB371C" w:rsidR="06DB087B">
        <w:rPr>
          <w:rFonts w:ascii="Calibri" w:hAnsi="Calibri" w:eastAsia="Calibri" w:cs="Calibri"/>
        </w:rPr>
        <w:t>least costly</w:t>
      </w:r>
      <w:r w:rsidRPr="77CB371C" w:rsidR="780255AE">
        <w:rPr>
          <w:rFonts w:ascii="Calibri" w:hAnsi="Calibri" w:eastAsia="Calibri" w:cs="Calibri"/>
        </w:rPr>
        <w:t xml:space="preserve"> </w:t>
      </w:r>
      <w:r w:rsidRPr="77CB371C" w:rsidR="780255AE">
        <w:rPr>
          <w:rFonts w:ascii="Calibri" w:hAnsi="Calibri" w:eastAsia="Calibri" w:cs="Calibri"/>
        </w:rPr>
        <w:t xml:space="preserve">methods for </w:t>
      </w:r>
      <w:r w:rsidRPr="77CB371C" w:rsidR="780255AE">
        <w:rPr>
          <w:rFonts w:ascii="Calibri" w:hAnsi="Calibri" w:eastAsia="Calibri" w:cs="Calibri"/>
        </w:rPr>
        <w:t>stormwater</w:t>
      </w:r>
      <w:r w:rsidRPr="77CB371C" w:rsidR="780255AE">
        <w:rPr>
          <w:rFonts w:ascii="Calibri" w:hAnsi="Calibri" w:eastAsia="Calibri" w:cs="Calibri"/>
        </w:rPr>
        <w:t xml:space="preserve"> crediting.  This tier includes</w:t>
      </w:r>
      <w:r w:rsidRPr="77CB371C" w:rsidR="687EF349">
        <w:rPr>
          <w:rFonts w:ascii="Calibri" w:hAnsi="Calibri" w:eastAsia="Calibri" w:cs="Calibri"/>
        </w:rPr>
        <w:t xml:space="preserve"> de-paving,</w:t>
      </w:r>
      <w:r w:rsidRPr="77CB371C" w:rsidR="780255AE">
        <w:rPr>
          <w:rFonts w:ascii="Calibri" w:hAnsi="Calibri" w:eastAsia="Calibri" w:cs="Calibri"/>
        </w:rPr>
        <w:t xml:space="preserve"> </w:t>
      </w:r>
      <w:r w:rsidRPr="77CB371C" w:rsidR="47D165E2">
        <w:rPr>
          <w:rFonts w:ascii="Calibri" w:hAnsi="Calibri" w:eastAsia="Calibri" w:cs="Calibri"/>
        </w:rPr>
        <w:t xml:space="preserve">identifying </w:t>
      </w:r>
      <w:r w:rsidRPr="77CB371C" w:rsidR="780255AE">
        <w:rPr>
          <w:rFonts w:ascii="Calibri" w:hAnsi="Calibri" w:eastAsia="Calibri" w:cs="Calibri"/>
        </w:rPr>
        <w:t xml:space="preserve">non-discharge areas, </w:t>
      </w:r>
      <w:r w:rsidRPr="77CB371C" w:rsidR="5E77FDAB">
        <w:rPr>
          <w:rFonts w:ascii="Calibri" w:hAnsi="Calibri" w:eastAsia="Calibri" w:cs="Calibri"/>
        </w:rPr>
        <w:t xml:space="preserve">and </w:t>
      </w:r>
      <w:r w:rsidRPr="77CB371C" w:rsidR="780255AE">
        <w:rPr>
          <w:rFonts w:ascii="Calibri" w:hAnsi="Calibri" w:eastAsia="Calibri" w:cs="Calibri"/>
        </w:rPr>
        <w:t>disconnectin</w:t>
      </w:r>
      <w:r w:rsidRPr="77CB371C" w:rsidR="20FADE9D">
        <w:rPr>
          <w:rFonts w:ascii="Calibri" w:hAnsi="Calibri" w:eastAsia="Calibri" w:cs="Calibri"/>
        </w:rPr>
        <w:t>g</w:t>
      </w:r>
      <w:r w:rsidRPr="77CB371C" w:rsidR="780255AE">
        <w:rPr>
          <w:rFonts w:ascii="Calibri" w:hAnsi="Calibri" w:eastAsia="Calibri" w:cs="Calibri"/>
        </w:rPr>
        <w:t xml:space="preserve"> </w:t>
      </w:r>
      <w:r w:rsidRPr="77CB371C" w:rsidR="566741BA">
        <w:rPr>
          <w:rFonts w:ascii="Calibri" w:hAnsi="Calibri" w:eastAsia="Calibri" w:cs="Calibri"/>
        </w:rPr>
        <w:t>pavement from waterbodies</w:t>
      </w:r>
      <w:r w:rsidRPr="77CB371C" w:rsidR="7A9947A0">
        <w:rPr>
          <w:rFonts w:ascii="Calibri" w:hAnsi="Calibri" w:eastAsia="Calibri" w:cs="Calibri"/>
        </w:rPr>
        <w:t>.</w:t>
      </w:r>
      <w:r w:rsidRPr="77CB371C" w:rsidR="41EF01A0">
        <w:rPr>
          <w:rFonts w:ascii="Calibri" w:hAnsi="Calibri" w:eastAsia="Calibri" w:cs="Calibri"/>
        </w:rPr>
        <w:t xml:space="preserve">  The other Tiers are explained in the RIDOT </w:t>
      </w:r>
      <w:r w:rsidRPr="77CB371C" w:rsidR="41EF01A0">
        <w:rPr>
          <w:rFonts w:ascii="Calibri" w:hAnsi="Calibri" w:eastAsia="Calibri" w:cs="Calibri"/>
        </w:rPr>
        <w:t>Stormwater</w:t>
      </w:r>
      <w:r w:rsidRPr="77CB371C" w:rsidR="41EF01A0">
        <w:rPr>
          <w:rFonts w:ascii="Calibri" w:hAnsi="Calibri" w:eastAsia="Calibri" w:cs="Calibri"/>
        </w:rPr>
        <w:t xml:space="preserve"> </w:t>
      </w:r>
      <w:r w:rsidRPr="77CB371C" w:rsidR="336A04A9">
        <w:rPr>
          <w:rFonts w:ascii="Calibri" w:hAnsi="Calibri" w:eastAsia="Calibri" w:cs="Calibri"/>
        </w:rPr>
        <w:t>Worksheets Help Document</w:t>
      </w:r>
      <w:r w:rsidRPr="77CB371C" w:rsidR="41EF01A0">
        <w:rPr>
          <w:rFonts w:ascii="Calibri" w:hAnsi="Calibri" w:eastAsia="Calibri" w:cs="Calibri"/>
        </w:rPr>
        <w:t xml:space="preserve">.  As you are identifying </w:t>
      </w:r>
      <w:r w:rsidRPr="77CB371C" w:rsidR="41EF01A0">
        <w:rPr>
          <w:rFonts w:ascii="Calibri" w:hAnsi="Calibri" w:eastAsia="Calibri" w:cs="Calibri"/>
        </w:rPr>
        <w:t>stormwater</w:t>
      </w:r>
      <w:r w:rsidRPr="77CB371C" w:rsidR="41EF01A0">
        <w:rPr>
          <w:rFonts w:ascii="Calibri" w:hAnsi="Calibri" w:eastAsia="Calibri" w:cs="Calibri"/>
        </w:rPr>
        <w:t xml:space="preserve"> treatment opp</w:t>
      </w:r>
      <w:r w:rsidRPr="77CB371C" w:rsidR="39D36985">
        <w:rPr>
          <w:rFonts w:ascii="Calibri" w:hAnsi="Calibri" w:eastAsia="Calibri" w:cs="Calibri"/>
        </w:rPr>
        <w:t xml:space="preserve">ortunities, the level of effort to meet the consent decree goals </w:t>
      </w:r>
      <w:r w:rsidRPr="77CB371C" w:rsidR="1F283D96">
        <w:rPr>
          <w:rFonts w:ascii="Calibri" w:hAnsi="Calibri" w:eastAsia="Calibri" w:cs="Calibri"/>
        </w:rPr>
        <w:t>differ based on watershed designation</w:t>
      </w:r>
      <w:r w:rsidRPr="77CB371C" w:rsidR="311066C8">
        <w:rPr>
          <w:rFonts w:ascii="Calibri" w:hAnsi="Calibri" w:eastAsia="Calibri" w:cs="Calibri"/>
        </w:rPr>
        <w:t xml:space="preserve"> and </w:t>
      </w:r>
      <w:r w:rsidRPr="77CB371C" w:rsidR="0EE0638A">
        <w:rPr>
          <w:rFonts w:ascii="Calibri" w:hAnsi="Calibri" w:eastAsia="Calibri" w:cs="Calibri"/>
        </w:rPr>
        <w:t>in general:</w:t>
      </w:r>
    </w:p>
    <w:p w:rsidR="5194341F" w:rsidP="5194341F" w:rsidRDefault="5194341F" w14:paraId="167913FD" w14:textId="2FF717CA">
      <w:pPr>
        <w:spacing w:before="60" w:after="20" w:line="240" w:lineRule="auto"/>
        <w:rPr>
          <w:rFonts w:ascii="Calibri" w:hAnsi="Calibri" w:eastAsia="Calibri" w:cs="Calibri"/>
        </w:rPr>
      </w:pPr>
    </w:p>
    <w:p w:rsidR="5D0FD5E5" w:rsidP="5194341F" w:rsidRDefault="32971F7F" w14:paraId="524EBD08" w14:textId="3755FE70">
      <w:pPr>
        <w:pStyle w:val="ListParagraph"/>
        <w:numPr>
          <w:ilvl w:val="1"/>
          <w:numId w:val="1"/>
        </w:numPr>
        <w:spacing w:after="0" w:line="240" w:lineRule="auto"/>
        <w:rPr>
          <w:rFonts w:ascii="Calibri" w:hAnsi="Calibri" w:eastAsia="Calibri" w:cs="Calibri"/>
          <w:color w:val="000000" w:themeColor="text1"/>
          <w:u w:val="single"/>
        </w:rPr>
      </w:pPr>
      <w:r w:rsidRPr="5194341F">
        <w:rPr>
          <w:rFonts w:ascii="Calibri" w:hAnsi="Calibri" w:eastAsia="Calibri" w:cs="Calibri"/>
        </w:rPr>
        <w:t>Non-Impaired</w:t>
      </w:r>
      <w:r w:rsidRPr="5194341F" w:rsidR="766D3268">
        <w:rPr>
          <w:rFonts w:ascii="Calibri" w:hAnsi="Calibri" w:eastAsia="Calibri" w:cs="Calibri"/>
        </w:rPr>
        <w:t xml:space="preserve"> wat</w:t>
      </w:r>
      <w:r w:rsidRPr="5194341F" w:rsidR="2DD33E68">
        <w:rPr>
          <w:rFonts w:ascii="Calibri" w:hAnsi="Calibri" w:eastAsia="Calibri" w:cs="Calibri"/>
        </w:rPr>
        <w:t xml:space="preserve">ers – use </w:t>
      </w:r>
      <w:r w:rsidRPr="5194341F" w:rsidR="573766E8">
        <w:rPr>
          <w:rFonts w:ascii="Calibri" w:hAnsi="Calibri" w:eastAsia="Calibri" w:cs="Calibri"/>
        </w:rPr>
        <w:t>Tier</w:t>
      </w:r>
      <w:r w:rsidRPr="5194341F" w:rsidR="2DD33E68">
        <w:rPr>
          <w:rFonts w:ascii="Calibri" w:hAnsi="Calibri" w:eastAsia="Calibri" w:cs="Calibri"/>
        </w:rPr>
        <w:t xml:space="preserve"> 1 STUs</w:t>
      </w:r>
      <w:r w:rsidRPr="5194341F" w:rsidR="451B3045">
        <w:rPr>
          <w:rFonts w:ascii="Calibri" w:hAnsi="Calibri" w:eastAsia="Calibri" w:cs="Calibri"/>
        </w:rPr>
        <w:t xml:space="preserve"> &amp; Repair Existing STUs, swales, ponds, etc.</w:t>
      </w:r>
    </w:p>
    <w:p w:rsidR="5D0FD5E5" w:rsidP="5194341F" w:rsidRDefault="32971F7F" w14:paraId="1B6A070F" w14:textId="35E393E0">
      <w:pPr>
        <w:pStyle w:val="ListParagraph"/>
        <w:numPr>
          <w:ilvl w:val="1"/>
          <w:numId w:val="1"/>
        </w:numPr>
        <w:spacing w:after="0" w:line="240" w:lineRule="auto"/>
        <w:rPr>
          <w:rFonts w:ascii="Calibri" w:hAnsi="Calibri" w:eastAsia="Calibri" w:cs="Calibri"/>
          <w:color w:val="000000" w:themeColor="text1"/>
        </w:rPr>
      </w:pPr>
      <w:r w:rsidRPr="5194341F">
        <w:rPr>
          <w:rFonts w:ascii="Calibri" w:hAnsi="Calibri" w:eastAsia="Calibri" w:cs="Calibri"/>
        </w:rPr>
        <w:t xml:space="preserve">Impaired </w:t>
      </w:r>
      <w:r w:rsidRPr="5194341F" w:rsidR="08991EB0">
        <w:rPr>
          <w:rFonts w:ascii="Calibri" w:hAnsi="Calibri" w:eastAsia="Calibri" w:cs="Calibri"/>
        </w:rPr>
        <w:t xml:space="preserve">Waters with &lt;10 Impervious Cover and no TMDL – use </w:t>
      </w:r>
      <w:r w:rsidRPr="5194341F" w:rsidR="1C520AC3">
        <w:rPr>
          <w:rFonts w:ascii="Calibri" w:hAnsi="Calibri" w:eastAsia="Calibri" w:cs="Calibri"/>
        </w:rPr>
        <w:t xml:space="preserve">a. above and </w:t>
      </w:r>
      <w:r w:rsidRPr="5194341F" w:rsidR="08991EB0">
        <w:rPr>
          <w:rFonts w:ascii="Calibri" w:hAnsi="Calibri" w:eastAsia="Calibri" w:cs="Calibri"/>
        </w:rPr>
        <w:t>Tier 1 STUs</w:t>
      </w:r>
    </w:p>
    <w:p w:rsidR="5D0FD5E5" w:rsidP="5194341F" w:rsidRDefault="08991EB0" w14:paraId="112A08B2" w14:textId="4E8C4781">
      <w:pPr>
        <w:pStyle w:val="ListParagraph"/>
        <w:numPr>
          <w:ilvl w:val="1"/>
          <w:numId w:val="1"/>
        </w:numPr>
        <w:spacing w:after="0" w:line="240" w:lineRule="auto"/>
        <w:rPr>
          <w:rFonts w:ascii="Calibri" w:hAnsi="Calibri" w:eastAsia="Calibri" w:cs="Calibri"/>
          <w:color w:val="000000" w:themeColor="text1"/>
          <w:u w:val="single"/>
        </w:rPr>
      </w:pPr>
      <w:r w:rsidRPr="5194341F">
        <w:rPr>
          <w:rFonts w:ascii="Calibri" w:hAnsi="Calibri" w:eastAsia="Calibri" w:cs="Calibri"/>
        </w:rPr>
        <w:t>Impaired Waters with future Stormwater Control Plans</w:t>
      </w:r>
      <w:r w:rsidRPr="5194341F" w:rsidR="4BB2CE82">
        <w:rPr>
          <w:rFonts w:ascii="Calibri" w:hAnsi="Calibri" w:eastAsia="Calibri" w:cs="Calibri"/>
        </w:rPr>
        <w:t xml:space="preserve"> – use </w:t>
      </w:r>
      <w:r w:rsidRPr="5194341F" w:rsidR="5B3753DD">
        <w:rPr>
          <w:rFonts w:ascii="Calibri" w:hAnsi="Calibri" w:eastAsia="Calibri" w:cs="Calibri"/>
        </w:rPr>
        <w:t xml:space="preserve">a. and b. above and </w:t>
      </w:r>
      <w:r w:rsidRPr="5194341F" w:rsidR="4BB2CE82">
        <w:rPr>
          <w:rFonts w:ascii="Calibri" w:hAnsi="Calibri" w:eastAsia="Calibri" w:cs="Calibri"/>
        </w:rPr>
        <w:t>Tier 2</w:t>
      </w:r>
      <w:r w:rsidRPr="5194341F" w:rsidR="1B1D30FC">
        <w:rPr>
          <w:rFonts w:ascii="Calibri" w:hAnsi="Calibri" w:eastAsia="Calibri" w:cs="Calibri"/>
        </w:rPr>
        <w:t xml:space="preserve"> STUs</w:t>
      </w:r>
    </w:p>
    <w:p w:rsidR="5D0FD5E5" w:rsidP="5194341F" w:rsidRDefault="0141917F" w14:paraId="6FAC5D37" w14:textId="1CABAE65">
      <w:pPr>
        <w:pStyle w:val="ListParagraph"/>
        <w:numPr>
          <w:ilvl w:val="1"/>
          <w:numId w:val="1"/>
        </w:numPr>
        <w:spacing w:after="0" w:line="240" w:lineRule="auto"/>
        <w:rPr>
          <w:rFonts w:ascii="Calibri" w:hAnsi="Calibri" w:eastAsia="Calibri" w:cs="Calibri"/>
          <w:color w:val="000000" w:themeColor="text1"/>
          <w:u w:val="single"/>
        </w:rPr>
      </w:pPr>
      <w:r w:rsidRPr="5194341F">
        <w:rPr>
          <w:rFonts w:ascii="Calibri" w:hAnsi="Calibri" w:eastAsia="Calibri" w:cs="Calibri"/>
        </w:rPr>
        <w:t>Impaired Waters with EPA Approved Stormwater Control Plan</w:t>
      </w:r>
      <w:r w:rsidRPr="5194341F" w:rsidR="07DC584A">
        <w:rPr>
          <w:rFonts w:ascii="Calibri" w:hAnsi="Calibri" w:eastAsia="Calibri" w:cs="Calibri"/>
        </w:rPr>
        <w:t xml:space="preserve"> – </w:t>
      </w:r>
      <w:r w:rsidRPr="5194341F">
        <w:rPr>
          <w:rFonts w:ascii="Calibri" w:hAnsi="Calibri" w:eastAsia="Calibri" w:cs="Calibri"/>
        </w:rPr>
        <w:t>use</w:t>
      </w:r>
      <w:r w:rsidRPr="5194341F" w:rsidR="32971F7F">
        <w:rPr>
          <w:rFonts w:ascii="Calibri" w:hAnsi="Calibri" w:eastAsia="Calibri" w:cs="Calibri"/>
        </w:rPr>
        <w:t xml:space="preserve"> </w:t>
      </w:r>
      <w:r w:rsidRPr="5194341F" w:rsidR="2349E3FA">
        <w:rPr>
          <w:rFonts w:ascii="Calibri" w:hAnsi="Calibri" w:eastAsia="Calibri" w:cs="Calibri"/>
        </w:rPr>
        <w:t xml:space="preserve">a., b., and c. above and </w:t>
      </w:r>
      <w:r w:rsidRPr="5194341F" w:rsidR="34015399">
        <w:rPr>
          <w:rFonts w:ascii="Calibri" w:hAnsi="Calibri" w:eastAsia="Calibri" w:cs="Calibri"/>
        </w:rPr>
        <w:t>Tier 3 STUs</w:t>
      </w:r>
      <w:r w:rsidRPr="5194341F" w:rsidR="34015399">
        <w:rPr>
          <w:rFonts w:ascii="Calibri" w:hAnsi="Calibri" w:eastAsia="Calibri" w:cs="Calibri"/>
          <w:u w:val="single"/>
        </w:rPr>
        <w:t xml:space="preserve"> </w:t>
      </w:r>
    </w:p>
    <w:p w:rsidR="5194341F" w:rsidP="5194341F" w:rsidRDefault="5194341F" w14:paraId="48504D4D" w14:textId="4E4B2E3A">
      <w:pPr>
        <w:spacing w:after="0" w:line="240" w:lineRule="auto"/>
        <w:ind w:left="720"/>
        <w:rPr>
          <w:rFonts w:ascii="Calibri" w:hAnsi="Calibri" w:eastAsia="Calibri" w:cs="Calibri"/>
        </w:rPr>
      </w:pPr>
    </w:p>
    <w:p w:rsidR="2E95068F" w:rsidP="5194341F" w:rsidRDefault="2E95068F" w14:paraId="1975841F" w14:textId="7120A1CD">
      <w:pPr>
        <w:spacing w:after="0" w:line="240" w:lineRule="auto"/>
        <w:rPr>
          <w:rFonts w:ascii="Calibri" w:hAnsi="Calibri" w:eastAsia="Calibri" w:cs="Calibri"/>
        </w:rPr>
      </w:pPr>
      <w:r w:rsidRPr="5194341F">
        <w:rPr>
          <w:rFonts w:ascii="Calibri" w:hAnsi="Calibri" w:eastAsia="Calibri" w:cs="Calibri"/>
        </w:rPr>
        <w:t>Attach Worksheets A and B</w:t>
      </w:r>
      <w:r w:rsidRPr="5194341F" w:rsidR="07056067">
        <w:rPr>
          <w:rFonts w:ascii="Calibri" w:hAnsi="Calibri" w:eastAsia="Calibri" w:cs="Calibri"/>
        </w:rPr>
        <w:t>-30% to the CE</w:t>
      </w:r>
    </w:p>
    <w:p w:rsidR="5194341F" w:rsidP="5194341F" w:rsidRDefault="5194341F" w14:paraId="50E8DAC9" w14:textId="17E4AF4B">
      <w:pPr>
        <w:spacing w:after="0" w:line="240" w:lineRule="auto"/>
        <w:rPr>
          <w:rFonts w:ascii="Calibri" w:hAnsi="Calibri" w:eastAsia="Calibri" w:cs="Calibri"/>
          <w:color w:val="D13438"/>
          <w:u w:val="single"/>
        </w:rPr>
      </w:pPr>
    </w:p>
    <w:p w:rsidR="45AA4598" w:rsidP="5194341F" w:rsidRDefault="45AA4598" w14:paraId="0DC35A15" w14:textId="24D289F2">
      <w:pPr>
        <w:spacing w:after="0" w:line="240" w:lineRule="auto"/>
        <w:ind w:left="360" w:hanging="360"/>
        <w:rPr>
          <w:rFonts w:ascii="Calibri" w:hAnsi="Calibri" w:eastAsia="Calibri" w:cs="Calibri"/>
        </w:rPr>
      </w:pPr>
      <w:r w:rsidRPr="5194341F">
        <w:rPr>
          <w:rFonts w:ascii="Calibri" w:hAnsi="Calibri" w:eastAsia="Calibri" w:cs="Calibri"/>
        </w:rPr>
        <w:t xml:space="preserve">NOTE: The Consent Decree requirements are not to be confused with stormwater permitting through RIDEM and CRMC. If the project does not require state permitting, it must still meet the requirements of the Consent Decree.  Also, if the project does require permitting, </w:t>
      </w:r>
      <w:r w:rsidRPr="5194341F" w:rsidR="4D3DD11C">
        <w:rPr>
          <w:rFonts w:ascii="Calibri" w:hAnsi="Calibri" w:eastAsia="Calibri" w:cs="Calibri"/>
        </w:rPr>
        <w:t>it</w:t>
      </w:r>
      <w:r w:rsidRPr="5194341F">
        <w:rPr>
          <w:rFonts w:ascii="Calibri" w:hAnsi="Calibri" w:eastAsia="Calibri" w:cs="Calibri"/>
        </w:rPr>
        <w:t xml:space="preserve"> must meet the RIDEM/CRMC permitting goals with any</w:t>
      </w:r>
      <w:r w:rsidRPr="5194341F" w:rsidR="75CCFC4A">
        <w:rPr>
          <w:rFonts w:ascii="Calibri" w:hAnsi="Calibri" w:eastAsia="Calibri" w:cs="Calibri"/>
        </w:rPr>
        <w:t xml:space="preserve"> Tier or combination of Tiers</w:t>
      </w:r>
      <w:r w:rsidRPr="5194341F" w:rsidR="0CE3D6E7">
        <w:rPr>
          <w:rFonts w:ascii="Calibri" w:hAnsi="Calibri" w:eastAsia="Calibri" w:cs="Calibri"/>
        </w:rPr>
        <w:t xml:space="preserve"> necessary to meet the permitting goal</w:t>
      </w:r>
      <w:r w:rsidRPr="5194341F" w:rsidR="1A913F4C">
        <w:rPr>
          <w:rFonts w:ascii="Calibri" w:hAnsi="Calibri" w:eastAsia="Calibri" w:cs="Calibri"/>
        </w:rPr>
        <w:t>s</w:t>
      </w:r>
      <w:r w:rsidRPr="5194341F" w:rsidR="0CE3D6E7">
        <w:rPr>
          <w:rFonts w:ascii="Calibri" w:hAnsi="Calibri" w:eastAsia="Calibri" w:cs="Calibri"/>
        </w:rPr>
        <w:t>.</w:t>
      </w:r>
    </w:p>
    <w:p w:rsidR="5D0FD5E5" w:rsidP="5194341F" w:rsidRDefault="5D0FD5E5" w14:paraId="17ADA272" w14:textId="482CD45A">
      <w:pPr>
        <w:spacing w:after="0" w:line="240" w:lineRule="auto"/>
        <w:ind w:left="720"/>
        <w:rPr>
          <w:rFonts w:ascii="Calibri" w:hAnsi="Calibri" w:eastAsia="Calibri" w:cs="Calibri"/>
          <w:b/>
          <w:bCs/>
          <w:i/>
          <w:iCs/>
          <w:sz w:val="24"/>
          <w:szCs w:val="24"/>
        </w:rPr>
      </w:pPr>
    </w:p>
    <w:p w:rsidR="3AECC976" w:rsidP="5194341F" w:rsidRDefault="3AECC976" w14:paraId="70714AE7" w14:textId="7B2C7BA8">
      <w:pPr>
        <w:spacing w:after="0" w:line="240" w:lineRule="auto"/>
        <w:ind w:left="360" w:hanging="360"/>
        <w:rPr>
          <w:rFonts w:ascii="Calibri" w:hAnsi="Calibri" w:eastAsia="Calibri" w:cs="Calibri"/>
          <w:b/>
          <w:bCs/>
          <w:color w:val="000000" w:themeColor="text1"/>
        </w:rPr>
      </w:pPr>
      <w:r w:rsidRPr="5194341F">
        <w:rPr>
          <w:rFonts w:ascii="Calibri" w:hAnsi="Calibri" w:eastAsia="Calibri" w:cs="Calibri"/>
          <w:b/>
          <w:bCs/>
          <w:i/>
          <w:iCs/>
          <w:color w:val="538135" w:themeColor="accent6" w:themeShade="BF"/>
          <w:sz w:val="24"/>
          <w:szCs w:val="24"/>
        </w:rPr>
        <w:t xml:space="preserve">STEP </w:t>
      </w:r>
      <w:r w:rsidRPr="5194341F" w:rsidR="0B4F48CD">
        <w:rPr>
          <w:rFonts w:ascii="Calibri" w:hAnsi="Calibri" w:eastAsia="Calibri" w:cs="Calibri"/>
          <w:b/>
          <w:bCs/>
          <w:i/>
          <w:iCs/>
          <w:color w:val="538135" w:themeColor="accent6" w:themeShade="BF"/>
          <w:sz w:val="24"/>
          <w:szCs w:val="24"/>
        </w:rPr>
        <w:t>SIX</w:t>
      </w:r>
      <w:r w:rsidRPr="5194341F">
        <w:rPr>
          <w:rFonts w:ascii="Calibri" w:hAnsi="Calibri" w:eastAsia="Calibri" w:cs="Calibri"/>
          <w:b/>
          <w:bCs/>
          <w:i/>
          <w:iCs/>
          <w:color w:val="538135" w:themeColor="accent6" w:themeShade="BF"/>
          <w:sz w:val="24"/>
          <w:szCs w:val="24"/>
        </w:rPr>
        <w:t xml:space="preserve"> </w:t>
      </w:r>
      <w:r w:rsidRPr="5194341F">
        <w:rPr>
          <w:rFonts w:ascii="Calibri" w:hAnsi="Calibri" w:eastAsia="Calibri" w:cs="Calibri"/>
          <w:b/>
          <w:bCs/>
          <w:i/>
          <w:iCs/>
          <w:color w:val="000000" w:themeColor="text1"/>
          <w:sz w:val="24"/>
          <w:szCs w:val="24"/>
        </w:rPr>
        <w:t xml:space="preserve">Identify drainage </w:t>
      </w:r>
      <w:r w:rsidRPr="5194341F" w:rsidR="75F7BB3F">
        <w:rPr>
          <w:rFonts w:ascii="Calibri" w:hAnsi="Calibri" w:eastAsia="Calibri" w:cs="Calibri"/>
          <w:b/>
          <w:bCs/>
          <w:i/>
          <w:iCs/>
          <w:color w:val="000000" w:themeColor="text1"/>
          <w:sz w:val="24"/>
          <w:szCs w:val="24"/>
        </w:rPr>
        <w:t xml:space="preserve">structures </w:t>
      </w:r>
      <w:r w:rsidRPr="5194341F" w:rsidR="0E0CAEC8">
        <w:rPr>
          <w:rFonts w:ascii="Calibri" w:hAnsi="Calibri" w:eastAsia="Calibri" w:cs="Calibri"/>
          <w:b/>
          <w:bCs/>
          <w:i/>
          <w:iCs/>
          <w:color w:val="000000" w:themeColor="text1"/>
          <w:sz w:val="24"/>
          <w:szCs w:val="24"/>
        </w:rPr>
        <w:t>for cleaning and/</w:t>
      </w:r>
      <w:r w:rsidRPr="5194341F" w:rsidR="75F7BB3F">
        <w:rPr>
          <w:rFonts w:ascii="Calibri" w:hAnsi="Calibri" w:eastAsia="Calibri" w:cs="Calibri"/>
          <w:b/>
          <w:bCs/>
          <w:i/>
          <w:iCs/>
          <w:color w:val="000000" w:themeColor="text1"/>
          <w:sz w:val="24"/>
          <w:szCs w:val="24"/>
        </w:rPr>
        <w:t xml:space="preserve">or </w:t>
      </w:r>
      <w:r w:rsidRPr="5194341F">
        <w:rPr>
          <w:rFonts w:ascii="Calibri" w:hAnsi="Calibri" w:eastAsia="Calibri" w:cs="Calibri"/>
          <w:b/>
          <w:bCs/>
          <w:i/>
          <w:iCs/>
          <w:color w:val="000000" w:themeColor="text1"/>
          <w:sz w:val="24"/>
          <w:szCs w:val="24"/>
        </w:rPr>
        <w:t>repairs:</w:t>
      </w:r>
      <w:r w:rsidRPr="5194341F">
        <w:rPr>
          <w:rFonts w:ascii="Calibri" w:hAnsi="Calibri" w:eastAsia="Calibri" w:cs="Calibri"/>
          <w:b/>
          <w:bCs/>
          <w:color w:val="000000" w:themeColor="text1"/>
        </w:rPr>
        <w:t xml:space="preserve"> </w:t>
      </w:r>
    </w:p>
    <w:p w:rsidR="00A2616D" w:rsidP="5194341F" w:rsidRDefault="00A2616D" w14:paraId="572A2443" w14:textId="77777777">
      <w:pPr>
        <w:spacing w:after="0" w:line="240" w:lineRule="auto"/>
        <w:rPr>
          <w:rFonts w:ascii="Calibri" w:hAnsi="Calibri" w:eastAsia="Calibri" w:cs="Calibri"/>
          <w:b/>
          <w:bCs/>
          <w:color w:val="000000" w:themeColor="text1"/>
        </w:rPr>
      </w:pPr>
    </w:p>
    <w:p w:rsidR="24B4E801" w:rsidP="5194341F" w:rsidRDefault="47EFB66F" w14:paraId="43A10C30" w14:textId="2FA48FB7">
      <w:pPr>
        <w:spacing w:after="0" w:line="240" w:lineRule="auto"/>
        <w:rPr>
          <w:rFonts w:ascii="Calibri" w:hAnsi="Calibri" w:eastAsia="Calibri" w:cs="Calibri"/>
          <w:color w:val="000000" w:themeColor="text1"/>
        </w:rPr>
      </w:pPr>
      <w:r w:rsidRPr="5194341F">
        <w:rPr>
          <w:rFonts w:ascii="Calibri" w:hAnsi="Calibri" w:eastAsia="Calibri" w:cs="Calibri"/>
        </w:rPr>
        <w:t xml:space="preserve">To comply with the RIDOT Consent Decree, the project </w:t>
      </w:r>
      <w:r w:rsidRPr="5194341F" w:rsidR="452111D2">
        <w:rPr>
          <w:rFonts w:ascii="Calibri" w:hAnsi="Calibri" w:eastAsia="Calibri" w:cs="Calibri"/>
        </w:rPr>
        <w:t xml:space="preserve">must </w:t>
      </w:r>
      <w:r w:rsidRPr="5194341F">
        <w:rPr>
          <w:rFonts w:ascii="Calibri" w:hAnsi="Calibri" w:eastAsia="Calibri" w:cs="Calibri"/>
        </w:rPr>
        <w:t>include drainage structure/system cleaning and repair</w:t>
      </w:r>
      <w:r w:rsidRPr="5194341F" w:rsidR="73E086C6">
        <w:rPr>
          <w:rFonts w:ascii="Calibri" w:hAnsi="Calibri" w:eastAsia="Calibri" w:cs="Calibri"/>
        </w:rPr>
        <w:t xml:space="preserve">.  </w:t>
      </w:r>
      <w:r w:rsidRPr="5194341F">
        <w:rPr>
          <w:rFonts w:ascii="Calibri" w:hAnsi="Calibri" w:eastAsia="Calibri" w:cs="Calibri"/>
        </w:rPr>
        <w:t xml:space="preserve">Coordinate with the RIDOT </w:t>
      </w:r>
      <w:r w:rsidRPr="5194341F" w:rsidR="3A579DAC">
        <w:rPr>
          <w:rFonts w:ascii="Calibri" w:hAnsi="Calibri" w:eastAsia="Calibri" w:cs="Calibri"/>
        </w:rPr>
        <w:t xml:space="preserve">Environmental Division Stormwater Section </w:t>
      </w:r>
      <w:r w:rsidRPr="5194341F">
        <w:rPr>
          <w:rFonts w:ascii="Calibri" w:hAnsi="Calibri" w:eastAsia="Calibri" w:cs="Calibri"/>
        </w:rPr>
        <w:t xml:space="preserve">for assistance in determining the </w:t>
      </w:r>
      <w:r w:rsidRPr="5194341F" w:rsidR="1E48DB67">
        <w:rPr>
          <w:rFonts w:ascii="Calibri" w:hAnsi="Calibri" w:eastAsia="Calibri" w:cs="Calibri"/>
        </w:rPr>
        <w:t xml:space="preserve">drainage system components </w:t>
      </w:r>
      <w:r w:rsidRPr="5194341F">
        <w:rPr>
          <w:rFonts w:ascii="Calibri" w:hAnsi="Calibri" w:eastAsia="Calibri" w:cs="Calibri"/>
        </w:rPr>
        <w:t xml:space="preserve">to be </w:t>
      </w:r>
      <w:r w:rsidRPr="5194341F" w:rsidR="2B90236D">
        <w:rPr>
          <w:rFonts w:ascii="Calibri" w:hAnsi="Calibri" w:eastAsia="Calibri" w:cs="Calibri"/>
        </w:rPr>
        <w:t xml:space="preserve">cleaned &amp;/or repaired.  </w:t>
      </w:r>
      <w:r w:rsidRPr="5194341F">
        <w:rPr>
          <w:rFonts w:ascii="Calibri" w:hAnsi="Calibri" w:eastAsia="Calibri" w:cs="Calibri"/>
          <w:color w:val="000000" w:themeColor="text1"/>
        </w:rPr>
        <w:t xml:space="preserve">The </w:t>
      </w:r>
    </w:p>
    <w:p w:rsidR="24B4E801" w:rsidP="5194341F" w:rsidRDefault="47EFB66F" w14:paraId="609DC87E" w14:textId="238F28E2">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requirements of the Consent Decree apply to all RIDOT projects unless the project receives an </w:t>
      </w:r>
    </w:p>
    <w:p w:rsidR="00245584" w:rsidP="00A2616D" w:rsidRDefault="47EFB66F" w14:paraId="6C07E8C1" w14:textId="69CA168A">
      <w:pPr>
        <w:spacing w:after="0" w:line="240" w:lineRule="auto"/>
        <w:rPr>
          <w:rFonts w:ascii="Calibri" w:hAnsi="Calibri" w:eastAsia="Calibri" w:cs="Calibri"/>
          <w:color w:val="000000" w:themeColor="text1"/>
        </w:rPr>
      </w:pPr>
      <w:r w:rsidRPr="5194341F">
        <w:rPr>
          <w:rFonts w:ascii="Calibri" w:hAnsi="Calibri" w:eastAsia="Calibri" w:cs="Calibri"/>
          <w:color w:val="000000" w:themeColor="text1"/>
        </w:rPr>
        <w:t xml:space="preserve">exemption from the RIDOT Stormwater </w:t>
      </w:r>
      <w:r w:rsidRPr="5194341F" w:rsidR="2271F4CF">
        <w:rPr>
          <w:rFonts w:ascii="Calibri" w:hAnsi="Calibri" w:eastAsia="Calibri" w:cs="Calibri"/>
          <w:color w:val="000000" w:themeColor="text1"/>
        </w:rPr>
        <w:t>Section</w:t>
      </w:r>
      <w:r w:rsidRPr="5194341F">
        <w:rPr>
          <w:rFonts w:ascii="Calibri" w:hAnsi="Calibri" w:eastAsia="Calibri" w:cs="Calibri"/>
          <w:color w:val="000000" w:themeColor="text1"/>
        </w:rPr>
        <w:t>.</w:t>
      </w:r>
    </w:p>
    <w:p w:rsidR="1970B253" w:rsidP="5194341F" w:rsidRDefault="5D0FD5E5" w14:paraId="145D41B9" w14:textId="5F62CAB8">
      <w:pPr>
        <w:spacing w:before="140" w:line="280" w:lineRule="atLeast"/>
        <w:rPr>
          <w:rFonts w:ascii="Calibri" w:hAnsi="Calibri" w:eastAsia="Calibri" w:cs="Calibri"/>
          <w:b/>
          <w:bCs/>
          <w:i/>
          <w:iCs/>
          <w:sz w:val="24"/>
          <w:szCs w:val="24"/>
        </w:rPr>
      </w:pPr>
      <w:r w:rsidRPr="5194341F">
        <w:rPr>
          <w:rFonts w:ascii="Calibri" w:hAnsi="Calibri" w:eastAsia="Calibri" w:cs="Calibri"/>
          <w:b/>
          <w:bCs/>
          <w:i/>
          <w:iCs/>
          <w:sz w:val="24"/>
          <w:szCs w:val="24"/>
        </w:rPr>
        <w:t xml:space="preserve">Resources </w:t>
      </w:r>
    </w:p>
    <w:p w:rsidR="1970B253" w:rsidP="00A2616D" w:rsidRDefault="00000000" w14:paraId="308F1A15" w14:textId="0911BB40">
      <w:pPr>
        <w:spacing w:after="120" w:line="240" w:lineRule="auto"/>
        <w:ind w:left="360" w:hanging="360"/>
        <w:rPr>
          <w:rFonts w:ascii="Calibri" w:hAnsi="Calibri" w:eastAsia="Calibri" w:cs="Calibri"/>
          <w:color w:val="000000" w:themeColor="text1"/>
        </w:rPr>
      </w:pPr>
      <w:hyperlink r:id="rId66">
        <w:r w:rsidRPr="5194341F" w:rsidR="46E4F4A1">
          <w:rPr>
            <w:rStyle w:val="Hyperlink"/>
            <w:rFonts w:ascii="Calibri" w:hAnsi="Calibri" w:eastAsia="Calibri" w:cs="Calibri"/>
          </w:rPr>
          <w:t>33 USC 1251-1387</w:t>
        </w:r>
      </w:hyperlink>
    </w:p>
    <w:p w:rsidR="1970B253" w:rsidP="00A2616D" w:rsidRDefault="00000000" w14:paraId="56CDEB29" w14:textId="262127BA">
      <w:pPr>
        <w:spacing w:after="120" w:line="240" w:lineRule="auto"/>
        <w:ind w:left="360" w:hanging="360"/>
        <w:rPr>
          <w:rFonts w:ascii="Calibri" w:hAnsi="Calibri" w:eastAsia="Calibri" w:cs="Calibri"/>
          <w:color w:val="000000" w:themeColor="text1"/>
        </w:rPr>
      </w:pPr>
      <w:hyperlink r:id="rId67">
        <w:r w:rsidRPr="5194341F" w:rsidR="46E4F4A1">
          <w:rPr>
            <w:rStyle w:val="Hyperlink"/>
            <w:rFonts w:ascii="Calibri" w:hAnsi="Calibri" w:eastAsia="Calibri" w:cs="Calibri"/>
          </w:rPr>
          <w:t xml:space="preserve">RIDEM Stormwater Construction Permitting Information </w:t>
        </w:r>
      </w:hyperlink>
    </w:p>
    <w:p w:rsidR="1970B253" w:rsidP="00A2616D" w:rsidRDefault="00000000" w14:paraId="6E284C42" w14:textId="0817212B">
      <w:pPr>
        <w:spacing w:after="120" w:line="240" w:lineRule="auto"/>
        <w:rPr>
          <w:rFonts w:ascii="Calibri" w:hAnsi="Calibri" w:eastAsia="Calibri" w:cs="Calibri"/>
          <w:color w:val="000000" w:themeColor="text1"/>
        </w:rPr>
      </w:pPr>
      <w:hyperlink r:id="rId68">
        <w:r w:rsidRPr="5194341F" w:rsidR="46E4F4A1">
          <w:rPr>
            <w:rStyle w:val="Hyperlink"/>
            <w:rFonts w:ascii="Calibri" w:hAnsi="Calibri" w:eastAsia="Calibri" w:cs="Calibri"/>
          </w:rPr>
          <w:t xml:space="preserve">RIDEM Water Quality </w:t>
        </w:r>
      </w:hyperlink>
    </w:p>
    <w:p w:rsidR="1970B253" w:rsidP="00A2616D" w:rsidRDefault="00000000" w14:paraId="3B20829A" w14:textId="05FC440B">
      <w:pPr>
        <w:spacing w:after="120" w:line="240" w:lineRule="auto"/>
        <w:rPr>
          <w:rFonts w:ascii="Calibri" w:hAnsi="Calibri" w:eastAsia="Calibri" w:cs="Calibri"/>
          <w:color w:val="000000" w:themeColor="text1"/>
        </w:rPr>
      </w:pPr>
      <w:hyperlink r:id="rId69">
        <w:r w:rsidRPr="5194341F" w:rsidR="46E4F4A1">
          <w:rPr>
            <w:rStyle w:val="Hyperlink"/>
            <w:rFonts w:ascii="Calibri" w:hAnsi="Calibri" w:eastAsia="Calibri" w:cs="Calibri"/>
          </w:rPr>
          <w:t>Remediation General Permitting Information</w:t>
        </w:r>
      </w:hyperlink>
    </w:p>
    <w:p w:rsidR="1970B253" w:rsidP="00A2616D" w:rsidRDefault="00000000" w14:paraId="39EC96CE" w14:textId="53FCBC5F">
      <w:pPr>
        <w:spacing w:after="120" w:line="240" w:lineRule="auto"/>
        <w:rPr>
          <w:rFonts w:ascii="Calibri" w:hAnsi="Calibri" w:eastAsia="Calibri" w:cs="Calibri"/>
          <w:color w:val="000000" w:themeColor="text1"/>
        </w:rPr>
      </w:pPr>
      <w:hyperlink r:id="rId70">
        <w:r w:rsidRPr="5194341F" w:rsidR="46E4F4A1">
          <w:rPr>
            <w:rStyle w:val="Hyperlink"/>
            <w:rFonts w:ascii="Calibri" w:hAnsi="Calibri" w:eastAsia="Calibri" w:cs="Calibri"/>
          </w:rPr>
          <w:t>RIDOT Stormwater Management Program</w:t>
        </w:r>
      </w:hyperlink>
    </w:p>
    <w:p w:rsidR="1970B253" w:rsidP="00A2616D" w:rsidRDefault="00000000" w14:paraId="0E2DF045" w14:textId="431A7BD5">
      <w:pPr>
        <w:spacing w:after="120" w:line="240" w:lineRule="auto"/>
        <w:rPr>
          <w:rFonts w:ascii="Calibri" w:hAnsi="Calibri" w:eastAsia="Calibri" w:cs="Calibri"/>
          <w:color w:val="000000" w:themeColor="text1"/>
        </w:rPr>
      </w:pPr>
      <w:hyperlink r:id="rId71">
        <w:r w:rsidRPr="5194341F" w:rsidR="46E4F4A1">
          <w:rPr>
            <w:rStyle w:val="Hyperlink"/>
            <w:rFonts w:ascii="Calibri" w:hAnsi="Calibri" w:eastAsia="Calibri" w:cs="Calibri"/>
          </w:rPr>
          <w:t>RIDOT Consent Decree</w:t>
        </w:r>
      </w:hyperlink>
    </w:p>
    <w:p w:rsidR="1970B253" w:rsidP="00A2616D" w:rsidRDefault="00000000" w14:paraId="2218B374" w14:textId="6A7D1C89">
      <w:pPr>
        <w:spacing w:after="120" w:line="240" w:lineRule="auto"/>
        <w:rPr>
          <w:rFonts w:ascii="Calibri" w:hAnsi="Calibri" w:eastAsia="Calibri" w:cs="Calibri"/>
          <w:color w:val="000000" w:themeColor="text1"/>
        </w:rPr>
      </w:pPr>
      <w:hyperlink r:id="rId72">
        <w:r w:rsidRPr="5194341F" w:rsidR="46E4F4A1">
          <w:rPr>
            <w:rStyle w:val="Hyperlink"/>
            <w:rFonts w:ascii="Calibri" w:hAnsi="Calibri" w:eastAsia="Calibri" w:cs="Calibri"/>
          </w:rPr>
          <w:t>RIDOT Stormwater Linear Manual</w:t>
        </w:r>
      </w:hyperlink>
      <w:r w:rsidRPr="5194341F" w:rsidR="46E4F4A1">
        <w:rPr>
          <w:rFonts w:ascii="Calibri" w:hAnsi="Calibri" w:eastAsia="Calibri" w:cs="Calibri"/>
          <w:color w:val="000000" w:themeColor="text1"/>
        </w:rPr>
        <w:t xml:space="preserve"> </w:t>
      </w:r>
    </w:p>
    <w:p w:rsidR="1970B253" w:rsidP="00A2616D" w:rsidRDefault="00000000" w14:paraId="01966372" w14:textId="4BA01F5B">
      <w:pPr>
        <w:spacing w:after="120" w:line="240" w:lineRule="auto"/>
        <w:rPr>
          <w:rFonts w:ascii="Calibri" w:hAnsi="Calibri" w:eastAsia="Calibri" w:cs="Calibri"/>
          <w:color w:val="000000" w:themeColor="text1"/>
        </w:rPr>
      </w:pPr>
      <w:hyperlink r:id="rId73">
        <w:r w:rsidRPr="5194341F" w:rsidR="0E2BC9D5">
          <w:rPr>
            <w:rStyle w:val="Hyperlink"/>
            <w:rFonts w:ascii="Calibri" w:hAnsi="Calibri" w:eastAsia="Calibri" w:cs="Calibri"/>
          </w:rPr>
          <w:t>Stormwater Worksheets</w:t>
        </w:r>
      </w:hyperlink>
    </w:p>
    <w:p w:rsidR="7DACC3A8" w:rsidP="00A2616D" w:rsidRDefault="00000000" w14:paraId="4377C338" w14:textId="00ACE15A">
      <w:pPr>
        <w:spacing w:after="120" w:line="240" w:lineRule="auto"/>
        <w:rPr>
          <w:rFonts w:ascii="Calibri" w:hAnsi="Calibri" w:eastAsia="Calibri" w:cs="Calibri"/>
        </w:rPr>
      </w:pPr>
      <w:hyperlink r:id="rId74">
        <w:r w:rsidRPr="5194341F" w:rsidR="7DACC3A8">
          <w:rPr>
            <w:rStyle w:val="Hyperlink"/>
            <w:rFonts w:ascii="Calibri" w:hAnsi="Calibri" w:eastAsia="Calibri" w:cs="Calibri"/>
          </w:rPr>
          <w:t xml:space="preserve">OSM Stormwater Program and SCP Public Web Map </w:t>
        </w:r>
      </w:hyperlink>
    </w:p>
    <w:p w:rsidR="5194341F" w:rsidP="5194341F" w:rsidRDefault="5194341F" w14:paraId="680DB06D" w14:textId="7C9F1816">
      <w:pPr>
        <w:spacing w:before="60" w:after="20" w:line="240" w:lineRule="auto"/>
        <w:rPr>
          <w:rFonts w:ascii="Calibri" w:hAnsi="Calibri" w:eastAsia="Calibri" w:cs="Calibri"/>
          <w:b/>
          <w:bCs/>
          <w:color w:val="000000" w:themeColor="text1"/>
          <w:sz w:val="24"/>
          <w:szCs w:val="24"/>
        </w:rPr>
      </w:pPr>
    </w:p>
    <w:p w:rsidR="1970B253" w:rsidP="6C552B5E" w:rsidRDefault="5D0FD5E5" w14:paraId="278F53CA" w14:textId="41D8D0E6">
      <w:pPr>
        <w:spacing w:before="60" w:after="20" w:line="240" w:lineRule="auto"/>
        <w:rPr>
          <w:rFonts w:ascii="Calibri" w:hAnsi="Calibri" w:eastAsia="Calibri" w:cs="Calibri"/>
          <w:b/>
          <w:bCs/>
          <w:color w:val="000000" w:themeColor="text1"/>
          <w:sz w:val="24"/>
          <w:szCs w:val="24"/>
        </w:rPr>
      </w:pPr>
      <w:r w:rsidRPr="5194341F">
        <w:rPr>
          <w:rFonts w:ascii="Calibri" w:hAnsi="Calibri" w:eastAsia="Calibri" w:cs="Calibri"/>
          <w:b/>
          <w:bCs/>
          <w:color w:val="000000" w:themeColor="text1"/>
          <w:sz w:val="24"/>
          <w:szCs w:val="24"/>
        </w:rPr>
        <w:t>1K. Safe Water Drinking Act</w:t>
      </w:r>
      <w:r w:rsidRPr="5194341F" w:rsidR="147CED52">
        <w:rPr>
          <w:rFonts w:ascii="Calibri" w:hAnsi="Calibri" w:eastAsia="Calibri" w:cs="Calibri"/>
          <w:b/>
          <w:bCs/>
          <w:color w:val="000000" w:themeColor="text1"/>
          <w:sz w:val="24"/>
          <w:szCs w:val="24"/>
        </w:rPr>
        <w:t xml:space="preserve">/Sole Source Aquifers </w:t>
      </w:r>
      <w:r w:rsidRPr="5194341F">
        <w:rPr>
          <w:rFonts w:ascii="Calibri" w:hAnsi="Calibri" w:eastAsia="Calibri" w:cs="Calibri"/>
          <w:b/>
          <w:bCs/>
          <w:color w:val="000000" w:themeColor="text1"/>
          <w:sz w:val="24"/>
          <w:szCs w:val="24"/>
        </w:rPr>
        <w:t xml:space="preserve"> </w:t>
      </w:r>
    </w:p>
    <w:p w:rsidR="00A2616D" w:rsidP="5194341F" w:rsidRDefault="00A2616D" w14:paraId="4530DCFB" w14:textId="77777777">
      <w:pPr>
        <w:spacing w:after="0" w:line="240" w:lineRule="auto"/>
        <w:ind w:left="360" w:hanging="360"/>
        <w:rPr>
          <w:rFonts w:ascii="Calibri" w:hAnsi="Calibri" w:eastAsia="Calibri" w:cs="Calibri"/>
          <w:color w:val="000000" w:themeColor="text1"/>
          <w:sz w:val="24"/>
          <w:szCs w:val="24"/>
        </w:rPr>
      </w:pPr>
    </w:p>
    <w:p w:rsidR="1970B253" w:rsidP="5194341F" w:rsidRDefault="29862381" w14:paraId="2207BD0B" w14:textId="06BE14CE">
      <w:pPr>
        <w:spacing w:after="0" w:line="240" w:lineRule="auto"/>
        <w:ind w:left="360" w:hanging="360"/>
        <w:rPr>
          <w:rFonts w:ascii="Calibri" w:hAnsi="Calibri" w:eastAsia="Calibri" w:cs="Calibri"/>
          <w:b/>
          <w:bCs/>
          <w:i/>
          <w:iCs/>
          <w:color w:val="000000" w:themeColor="text1"/>
          <w:sz w:val="24"/>
          <w:szCs w:val="24"/>
        </w:rPr>
      </w:pPr>
      <w:r w:rsidRPr="5194341F">
        <w:rPr>
          <w:rFonts w:ascii="Calibri" w:hAnsi="Calibri" w:eastAsia="Calibri" w:cs="Calibri"/>
          <w:b/>
          <w:bCs/>
          <w:i/>
          <w:iCs/>
          <w:color w:val="538135" w:themeColor="accent6" w:themeShade="BF"/>
          <w:sz w:val="24"/>
          <w:szCs w:val="24"/>
        </w:rPr>
        <w:t>STEP ONE</w:t>
      </w:r>
      <w:r w:rsidRPr="5194341F">
        <w:rPr>
          <w:rFonts w:ascii="Calibri" w:hAnsi="Calibri" w:eastAsia="Calibri" w:cs="Calibri"/>
          <w:b/>
          <w:bCs/>
          <w:i/>
          <w:iCs/>
          <w:color w:val="000000" w:themeColor="text1"/>
          <w:sz w:val="24"/>
          <w:szCs w:val="24"/>
        </w:rPr>
        <w:t xml:space="preserve"> Determine </w:t>
      </w:r>
      <w:r w:rsidRPr="5194341F" w:rsidR="7E066AC9">
        <w:rPr>
          <w:rFonts w:ascii="Calibri" w:hAnsi="Calibri" w:eastAsia="Calibri" w:cs="Calibri"/>
          <w:b/>
          <w:bCs/>
          <w:i/>
          <w:iCs/>
          <w:color w:val="000000" w:themeColor="text1"/>
          <w:sz w:val="24"/>
          <w:szCs w:val="24"/>
        </w:rPr>
        <w:t xml:space="preserve">if RIPDES GWD/UIC </w:t>
      </w:r>
      <w:r w:rsidRPr="5194341F">
        <w:rPr>
          <w:rFonts w:ascii="Calibri" w:hAnsi="Calibri" w:eastAsia="Calibri" w:cs="Calibri"/>
          <w:b/>
          <w:bCs/>
          <w:i/>
          <w:iCs/>
          <w:color w:val="000000" w:themeColor="text1"/>
          <w:sz w:val="24"/>
          <w:szCs w:val="24"/>
        </w:rPr>
        <w:t>permit is anticipated</w:t>
      </w:r>
      <w:r w:rsidRPr="5194341F" w:rsidR="24591AD8">
        <w:rPr>
          <w:rFonts w:ascii="Calibri" w:hAnsi="Calibri" w:eastAsia="Calibri" w:cs="Calibri"/>
          <w:b/>
          <w:bCs/>
          <w:i/>
          <w:iCs/>
          <w:color w:val="000000" w:themeColor="text1"/>
          <w:sz w:val="24"/>
          <w:szCs w:val="24"/>
        </w:rPr>
        <w:t>:</w:t>
      </w:r>
    </w:p>
    <w:p w:rsidR="1970B253" w:rsidP="6C552B5E" w:rsidRDefault="1970B253" w14:paraId="01B6D77A" w14:textId="363A2CA4">
      <w:pPr>
        <w:spacing w:after="0" w:line="240" w:lineRule="auto"/>
        <w:rPr>
          <w:rFonts w:ascii="Calibri" w:hAnsi="Calibri" w:eastAsia="Calibri" w:cs="Calibri"/>
          <w:color w:val="000000" w:themeColor="text1"/>
          <w:sz w:val="24"/>
          <w:szCs w:val="24"/>
        </w:rPr>
      </w:pPr>
    </w:p>
    <w:p w:rsidR="1970B253" w:rsidP="6C552B5E" w:rsidRDefault="48A84459" w14:paraId="6885AB72" w14:textId="60FCFFF1">
      <w:pPr>
        <w:spacing w:after="0" w:line="240" w:lineRule="auto"/>
        <w:ind w:left="360" w:hanging="360"/>
        <w:rPr>
          <w:rFonts w:ascii="Calibri" w:hAnsi="Calibri" w:eastAsia="Calibri" w:cs="Calibri"/>
        </w:rPr>
      </w:pPr>
      <w:r w:rsidRPr="5194341F">
        <w:rPr>
          <w:rFonts w:ascii="Calibri" w:hAnsi="Calibri" w:eastAsia="Calibri" w:cs="Calibri"/>
        </w:rPr>
        <w:t xml:space="preserve">A RIPDES GWD/UIC permit would be required if </w:t>
      </w:r>
      <w:r w:rsidRPr="5194341F" w:rsidR="4F3FE56E">
        <w:rPr>
          <w:rFonts w:ascii="Calibri" w:hAnsi="Calibri" w:eastAsia="Calibri" w:cs="Calibri"/>
        </w:rPr>
        <w:t>the project</w:t>
      </w:r>
      <w:r w:rsidRPr="5194341F" w:rsidR="662E3677">
        <w:rPr>
          <w:rFonts w:ascii="Calibri" w:hAnsi="Calibri" w:eastAsia="Calibri" w:cs="Calibri"/>
        </w:rPr>
        <w:t xml:space="preserve"> </w:t>
      </w:r>
      <w:r w:rsidRPr="5194341F" w:rsidR="4F3FE56E">
        <w:rPr>
          <w:rFonts w:ascii="Calibri" w:hAnsi="Calibri" w:eastAsia="Calibri" w:cs="Calibri"/>
        </w:rPr>
        <w:t xml:space="preserve">proposes an infiltration system </w:t>
      </w:r>
    </w:p>
    <w:p w:rsidR="1970B253" w:rsidP="6C552B5E" w:rsidRDefault="4F3FE56E" w14:paraId="42D0873B" w14:textId="5D48014A">
      <w:pPr>
        <w:spacing w:after="0" w:line="240" w:lineRule="auto"/>
        <w:ind w:left="360" w:hanging="360"/>
        <w:rPr>
          <w:rFonts w:ascii="Calibri" w:hAnsi="Calibri" w:eastAsia="Calibri" w:cs="Calibri"/>
        </w:rPr>
      </w:pPr>
      <w:r w:rsidRPr="5194341F">
        <w:rPr>
          <w:rFonts w:ascii="Calibri" w:hAnsi="Calibri" w:eastAsia="Calibri" w:cs="Calibri"/>
        </w:rPr>
        <w:t>listed in 8.21</w:t>
      </w:r>
      <w:r w:rsidRPr="5194341F" w:rsidR="49198637">
        <w:rPr>
          <w:rFonts w:ascii="Calibri" w:hAnsi="Calibri" w:eastAsia="Calibri" w:cs="Calibri"/>
        </w:rPr>
        <w:t xml:space="preserve"> </w:t>
      </w:r>
      <w:r w:rsidRPr="5194341F">
        <w:rPr>
          <w:rFonts w:ascii="Calibri" w:hAnsi="Calibri" w:eastAsia="Calibri" w:cs="Calibri"/>
        </w:rPr>
        <w:t>of the RIDEM Stormwater Rules (</w:t>
      </w:r>
      <w:proofErr w:type="gramStart"/>
      <w:r w:rsidRPr="5194341F" w:rsidR="1F140617">
        <w:rPr>
          <w:rFonts w:ascii="Calibri" w:hAnsi="Calibri" w:eastAsia="Calibri" w:cs="Calibri"/>
        </w:rPr>
        <w:t>i.e</w:t>
      </w:r>
      <w:r w:rsidRPr="5194341F">
        <w:rPr>
          <w:rFonts w:ascii="Calibri" w:hAnsi="Calibri" w:eastAsia="Calibri" w:cs="Calibri"/>
        </w:rPr>
        <w:t>.</w:t>
      </w:r>
      <w:proofErr w:type="gramEnd"/>
      <w:r w:rsidRPr="5194341F">
        <w:rPr>
          <w:rFonts w:ascii="Calibri" w:hAnsi="Calibri" w:eastAsia="Calibri" w:cs="Calibri"/>
        </w:rPr>
        <w:t xml:space="preserve"> infiltra</w:t>
      </w:r>
      <w:r w:rsidRPr="5194341F" w:rsidR="64E8C489">
        <w:rPr>
          <w:rFonts w:ascii="Calibri" w:hAnsi="Calibri" w:eastAsia="Calibri" w:cs="Calibri"/>
        </w:rPr>
        <w:t xml:space="preserve">tion trench, infiltration basin, UIC </w:t>
      </w:r>
    </w:p>
    <w:p w:rsidR="1970B253" w:rsidP="6C552B5E" w:rsidRDefault="64E8C489" w14:paraId="0FC2D83A" w14:textId="23C08E47">
      <w:pPr>
        <w:spacing w:after="0" w:line="240" w:lineRule="auto"/>
        <w:ind w:left="360" w:hanging="360"/>
        <w:rPr>
          <w:rFonts w:ascii="Calibri" w:hAnsi="Calibri" w:eastAsia="Calibri" w:cs="Calibri"/>
        </w:rPr>
      </w:pPr>
      <w:r w:rsidRPr="5194341F">
        <w:rPr>
          <w:rFonts w:ascii="Calibri" w:hAnsi="Calibri" w:eastAsia="Calibri" w:cs="Calibri"/>
        </w:rPr>
        <w:t>chamber or drywell) that</w:t>
      </w:r>
      <w:r w:rsidRPr="5194341F" w:rsidR="4ECA4C0B">
        <w:rPr>
          <w:rFonts w:ascii="Calibri" w:hAnsi="Calibri" w:eastAsia="Calibri" w:cs="Calibri"/>
        </w:rPr>
        <w:t xml:space="preserve"> </w:t>
      </w:r>
      <w:r w:rsidRPr="5194341F" w:rsidR="62D57337">
        <w:rPr>
          <w:rFonts w:ascii="Calibri" w:hAnsi="Calibri" w:eastAsia="Calibri" w:cs="Calibri"/>
        </w:rPr>
        <w:t>receives</w:t>
      </w:r>
      <w:r w:rsidRPr="5194341F">
        <w:rPr>
          <w:rFonts w:ascii="Calibri" w:hAnsi="Calibri" w:eastAsia="Calibri" w:cs="Calibri"/>
        </w:rPr>
        <w:t xml:space="preserve"> stormwater from a non-residential road </w:t>
      </w:r>
      <w:r w:rsidRPr="5194341F" w:rsidR="1817227F">
        <w:rPr>
          <w:rFonts w:ascii="Calibri" w:hAnsi="Calibri" w:eastAsia="Calibri" w:cs="Calibri"/>
        </w:rPr>
        <w:t xml:space="preserve">or parking area of </w:t>
      </w:r>
    </w:p>
    <w:p w:rsidR="1970B253" w:rsidP="6C552B5E" w:rsidRDefault="1817227F" w14:paraId="59EF240B" w14:textId="5553E239">
      <w:pPr>
        <w:spacing w:after="0" w:line="240" w:lineRule="auto"/>
        <w:ind w:left="360" w:hanging="360"/>
        <w:rPr>
          <w:rFonts w:ascii="Calibri" w:hAnsi="Calibri" w:eastAsia="Calibri" w:cs="Calibri"/>
        </w:rPr>
      </w:pPr>
      <w:r w:rsidRPr="5194341F">
        <w:rPr>
          <w:rFonts w:ascii="Calibri" w:hAnsi="Calibri" w:eastAsia="Calibri" w:cs="Calibri"/>
        </w:rPr>
        <w:t>any</w:t>
      </w:r>
      <w:r w:rsidRPr="5194341F" w:rsidR="7DD5E4A1">
        <w:rPr>
          <w:rFonts w:ascii="Calibri" w:hAnsi="Calibri" w:eastAsia="Calibri" w:cs="Calibri"/>
        </w:rPr>
        <w:t xml:space="preserve"> </w:t>
      </w:r>
      <w:r w:rsidRPr="5194341F">
        <w:rPr>
          <w:rFonts w:ascii="Calibri" w:hAnsi="Calibri" w:eastAsia="Calibri" w:cs="Calibri"/>
        </w:rPr>
        <w:t xml:space="preserve">size. </w:t>
      </w:r>
    </w:p>
    <w:p w:rsidR="6C552B5E" w:rsidP="6C552B5E" w:rsidRDefault="6C552B5E" w14:paraId="3558EFCC" w14:textId="37B2A895">
      <w:pPr>
        <w:spacing w:after="0" w:line="240" w:lineRule="auto"/>
        <w:ind w:left="360" w:hanging="360"/>
        <w:rPr>
          <w:rFonts w:ascii="Calibri" w:hAnsi="Calibri" w:eastAsia="Calibri" w:cs="Calibri"/>
        </w:rPr>
      </w:pPr>
    </w:p>
    <w:p w:rsidR="44EFD397" w:rsidP="5194341F" w:rsidRDefault="44EFD397" w14:paraId="1D21C90D" w14:textId="3E430E58">
      <w:pPr>
        <w:spacing w:after="0" w:line="240" w:lineRule="auto"/>
        <w:ind w:left="360" w:hanging="360"/>
        <w:rPr>
          <w:rFonts w:ascii="Calibri" w:hAnsi="Calibri" w:eastAsia="Calibri" w:cs="Calibri"/>
          <w:b/>
          <w:bCs/>
          <w:i/>
          <w:iCs/>
          <w:sz w:val="24"/>
          <w:szCs w:val="24"/>
        </w:rPr>
      </w:pPr>
      <w:r w:rsidRPr="5194341F">
        <w:rPr>
          <w:rFonts w:ascii="Calibri" w:hAnsi="Calibri" w:eastAsia="Calibri" w:cs="Calibri"/>
          <w:b/>
          <w:bCs/>
          <w:i/>
          <w:iCs/>
          <w:color w:val="538135" w:themeColor="accent6" w:themeShade="BF"/>
          <w:sz w:val="24"/>
          <w:szCs w:val="24"/>
        </w:rPr>
        <w:t xml:space="preserve">STEP TWO </w:t>
      </w:r>
      <w:r w:rsidRPr="5194341F">
        <w:rPr>
          <w:rFonts w:ascii="Calibri" w:hAnsi="Calibri" w:eastAsia="Calibri" w:cs="Calibri"/>
          <w:b/>
          <w:bCs/>
          <w:i/>
          <w:iCs/>
          <w:sz w:val="24"/>
          <w:szCs w:val="24"/>
        </w:rPr>
        <w:t xml:space="preserve">Determine if project is located within a Sole Source Aquifer, and if </w:t>
      </w:r>
    </w:p>
    <w:p w:rsidR="44EFD397" w:rsidP="5194341F" w:rsidRDefault="44EFD397" w14:paraId="46A11968" w14:textId="2D3D48D8">
      <w:pPr>
        <w:spacing w:after="0" w:line="240" w:lineRule="auto"/>
        <w:ind w:left="360" w:hanging="360"/>
        <w:rPr>
          <w:rFonts w:ascii="Calibri" w:hAnsi="Calibri" w:eastAsia="Calibri" w:cs="Calibri"/>
          <w:b/>
          <w:bCs/>
          <w:i/>
          <w:iCs/>
          <w:sz w:val="24"/>
          <w:szCs w:val="24"/>
        </w:rPr>
      </w:pPr>
      <w:r w:rsidRPr="5194341F">
        <w:rPr>
          <w:rFonts w:ascii="Calibri" w:hAnsi="Calibri" w:eastAsia="Calibri" w:cs="Calibri"/>
          <w:b/>
          <w:bCs/>
          <w:i/>
          <w:iCs/>
          <w:sz w:val="24"/>
          <w:szCs w:val="24"/>
        </w:rPr>
        <w:t>EPA approval will be required</w:t>
      </w:r>
      <w:r w:rsidRPr="5194341F" w:rsidR="598C9B4E">
        <w:rPr>
          <w:rFonts w:ascii="Calibri" w:hAnsi="Calibri" w:eastAsia="Calibri" w:cs="Calibri"/>
          <w:b/>
          <w:bCs/>
          <w:i/>
          <w:iCs/>
          <w:sz w:val="24"/>
          <w:szCs w:val="24"/>
        </w:rPr>
        <w:t>:</w:t>
      </w:r>
    </w:p>
    <w:p w:rsidR="6C552B5E" w:rsidP="6C552B5E" w:rsidRDefault="6C552B5E" w14:paraId="3CCF356D" w14:textId="70F144CD">
      <w:pPr>
        <w:spacing w:after="0" w:line="240" w:lineRule="auto"/>
        <w:ind w:left="360" w:hanging="360"/>
        <w:rPr>
          <w:rFonts w:ascii="Calibri" w:hAnsi="Calibri" w:eastAsia="Calibri" w:cs="Calibri"/>
        </w:rPr>
      </w:pPr>
    </w:p>
    <w:p w:rsidR="33042E3F" w:rsidP="6C552B5E" w:rsidRDefault="33042E3F" w14:paraId="3F494024" w14:textId="79B39CC2">
      <w:pPr>
        <w:spacing w:after="0" w:line="240" w:lineRule="auto"/>
        <w:ind w:left="360" w:hanging="360"/>
        <w:rPr>
          <w:rFonts w:ascii="Calibri" w:hAnsi="Calibri" w:eastAsia="Calibri" w:cs="Calibri"/>
        </w:rPr>
      </w:pPr>
      <w:r w:rsidRPr="5194341F">
        <w:rPr>
          <w:rFonts w:ascii="Calibri" w:hAnsi="Calibri" w:eastAsia="Calibri" w:cs="Calibri"/>
        </w:rPr>
        <w:t xml:space="preserve">If the project is located within a sole source aquifer, EPA approval may be required depending </w:t>
      </w:r>
    </w:p>
    <w:p w:rsidR="33042E3F" w:rsidP="6C552B5E" w:rsidRDefault="33042E3F" w14:paraId="4335C4D1" w14:textId="62D3A6E1">
      <w:pPr>
        <w:spacing w:after="0" w:line="240" w:lineRule="auto"/>
        <w:ind w:left="360" w:hanging="360"/>
        <w:rPr>
          <w:rFonts w:ascii="Calibri" w:hAnsi="Calibri" w:eastAsia="Calibri" w:cs="Calibri"/>
        </w:rPr>
      </w:pPr>
      <w:r w:rsidRPr="5194341F">
        <w:rPr>
          <w:rFonts w:ascii="Calibri" w:hAnsi="Calibri" w:eastAsia="Calibri" w:cs="Calibri"/>
        </w:rPr>
        <w:t xml:space="preserve">on project type and </w:t>
      </w:r>
      <w:r w:rsidRPr="5194341F" w:rsidR="1256A0D8">
        <w:rPr>
          <w:rFonts w:ascii="Calibri" w:hAnsi="Calibri" w:eastAsia="Calibri" w:cs="Calibri"/>
        </w:rPr>
        <w:t>construction</w:t>
      </w:r>
      <w:r w:rsidRPr="5194341F">
        <w:rPr>
          <w:rFonts w:ascii="Calibri" w:hAnsi="Calibri" w:eastAsia="Calibri" w:cs="Calibri"/>
        </w:rPr>
        <w:t xml:space="preserve"> </w:t>
      </w:r>
      <w:r w:rsidRPr="5194341F" w:rsidR="656018CA">
        <w:rPr>
          <w:rFonts w:ascii="Calibri" w:hAnsi="Calibri" w:eastAsia="Calibri" w:cs="Calibri"/>
        </w:rPr>
        <w:t>activities</w:t>
      </w:r>
      <w:r w:rsidRPr="5194341F" w:rsidR="7995122F">
        <w:rPr>
          <w:rFonts w:ascii="Calibri" w:hAnsi="Calibri" w:eastAsia="Calibri" w:cs="Calibri"/>
        </w:rPr>
        <w:t xml:space="preserve">. </w:t>
      </w:r>
      <w:r w:rsidRPr="5194341F" w:rsidR="66825B76">
        <w:rPr>
          <w:rFonts w:ascii="Calibri" w:hAnsi="Calibri" w:eastAsia="Calibri" w:cs="Calibri"/>
        </w:rPr>
        <w:t>For furt</w:t>
      </w:r>
      <w:r w:rsidRPr="5194341F" w:rsidR="738CEA2E">
        <w:rPr>
          <w:rFonts w:ascii="Calibri" w:hAnsi="Calibri" w:eastAsia="Calibri" w:cs="Calibri"/>
        </w:rPr>
        <w:t>h</w:t>
      </w:r>
      <w:r w:rsidRPr="5194341F" w:rsidR="66825B76">
        <w:rPr>
          <w:rFonts w:ascii="Calibri" w:hAnsi="Calibri" w:eastAsia="Calibri" w:cs="Calibri"/>
        </w:rPr>
        <w:t xml:space="preserve">er guidance on determining if EPA approval </w:t>
      </w:r>
    </w:p>
    <w:p w:rsidR="66825B76" w:rsidP="6C552B5E" w:rsidRDefault="66825B76" w14:paraId="501B3D70" w14:textId="756585C2">
      <w:pPr>
        <w:spacing w:after="0" w:line="240" w:lineRule="auto"/>
        <w:ind w:left="360" w:hanging="360"/>
        <w:rPr>
          <w:rFonts w:ascii="Calibri" w:hAnsi="Calibri" w:eastAsia="Calibri" w:cs="Calibri"/>
        </w:rPr>
      </w:pPr>
      <w:r w:rsidRPr="5194341F">
        <w:rPr>
          <w:rFonts w:ascii="Calibri" w:hAnsi="Calibri" w:eastAsia="Calibri" w:cs="Calibri"/>
        </w:rPr>
        <w:lastRenderedPageBreak/>
        <w:t xml:space="preserve">will be required, </w:t>
      </w:r>
      <w:r w:rsidRPr="5194341F" w:rsidR="0751670A">
        <w:rPr>
          <w:rFonts w:ascii="Calibri" w:hAnsi="Calibri" w:eastAsia="Calibri" w:cs="Calibri"/>
        </w:rPr>
        <w:t>contact Vin Palumbo (</w:t>
      </w:r>
      <w:hyperlink r:id="rId75">
        <w:r w:rsidRPr="5194341F" w:rsidR="0751670A">
          <w:rPr>
            <w:rStyle w:val="Hyperlink"/>
            <w:rFonts w:ascii="Calibri" w:hAnsi="Calibri" w:eastAsia="Calibri" w:cs="Calibri"/>
          </w:rPr>
          <w:t>vincent.palumbo@dot.ri.gov</w:t>
        </w:r>
      </w:hyperlink>
      <w:r w:rsidRPr="5194341F" w:rsidR="0751670A">
        <w:rPr>
          <w:rFonts w:ascii="Calibri" w:hAnsi="Calibri" w:eastAsia="Calibri" w:cs="Calibri"/>
        </w:rPr>
        <w:t xml:space="preserve">). </w:t>
      </w:r>
    </w:p>
    <w:p w:rsidR="00A2616D" w:rsidP="5194341F" w:rsidRDefault="00A2616D" w14:paraId="06E58ED1" w14:textId="77777777">
      <w:pPr>
        <w:spacing w:after="0" w:line="240" w:lineRule="auto"/>
        <w:ind w:left="360" w:hanging="360"/>
        <w:rPr>
          <w:rFonts w:ascii="Calibri" w:hAnsi="Calibri" w:eastAsia="Calibri" w:cs="Calibri"/>
          <w:b/>
          <w:bCs/>
          <w:i/>
          <w:iCs/>
          <w:color w:val="000000" w:themeColor="text1"/>
          <w:sz w:val="24"/>
          <w:szCs w:val="24"/>
        </w:rPr>
      </w:pPr>
    </w:p>
    <w:p w:rsidR="00A2616D" w:rsidP="00A2616D" w:rsidRDefault="5D0FD5E5" w14:paraId="61CD34AE" w14:textId="77777777">
      <w:pPr>
        <w:spacing w:before="60" w:after="20" w:line="240" w:lineRule="auto"/>
        <w:rPr>
          <w:rFonts w:ascii="Calibri" w:hAnsi="Calibri" w:eastAsia="Calibri" w:cs="Calibri"/>
          <w:b/>
          <w:bCs/>
          <w:i/>
          <w:iCs/>
          <w:color w:val="000000" w:themeColor="text1"/>
          <w:sz w:val="24"/>
          <w:szCs w:val="24"/>
        </w:rPr>
      </w:pPr>
      <w:r w:rsidRPr="5194341F">
        <w:rPr>
          <w:rFonts w:ascii="Calibri" w:hAnsi="Calibri" w:eastAsia="Calibri" w:cs="Calibri"/>
          <w:b/>
          <w:bCs/>
          <w:i/>
          <w:iCs/>
          <w:color w:val="000000" w:themeColor="text1"/>
          <w:sz w:val="24"/>
          <w:szCs w:val="24"/>
        </w:rPr>
        <w:t>Resources</w:t>
      </w:r>
    </w:p>
    <w:p w:rsidR="00A2616D" w:rsidP="00A2616D" w:rsidRDefault="00A2616D" w14:paraId="2367883F" w14:textId="77777777">
      <w:pPr>
        <w:spacing w:before="60" w:after="20" w:line="240" w:lineRule="auto"/>
        <w:rPr>
          <w:rFonts w:ascii="Calibri" w:hAnsi="Calibri" w:eastAsia="Calibri" w:cs="Calibri"/>
          <w:b/>
          <w:bCs/>
          <w:i/>
          <w:iCs/>
          <w:color w:val="000000" w:themeColor="text1"/>
          <w:sz w:val="24"/>
          <w:szCs w:val="24"/>
        </w:rPr>
      </w:pPr>
    </w:p>
    <w:p w:rsidRPr="00A2616D" w:rsidR="00A2616D" w:rsidP="36EB673E" w:rsidRDefault="00A2616D" w14:paraId="04186437" w14:textId="4CE90B69">
      <w:pPr>
        <w:spacing w:before="60" w:after="20" w:line="240" w:lineRule="auto"/>
        <w:rPr>
          <w:rFonts w:ascii="Calibri" w:hAnsi="Calibri" w:eastAsia="Calibri" w:cs="Calibri"/>
          <w:b/>
          <w:bCs/>
          <w:i/>
          <w:iCs/>
          <w:color w:val="000000" w:themeColor="text1"/>
          <w:sz w:val="24"/>
          <w:szCs w:val="24"/>
        </w:rPr>
      </w:pPr>
      <w:r w:rsidRPr="36EB673E">
        <w:rPr>
          <w:rFonts w:ascii="Calibri" w:hAnsi="Calibri" w:eastAsia="Calibri" w:cs="Calibri"/>
          <w:b/>
          <w:bCs/>
          <w:i/>
          <w:iCs/>
          <w:color w:val="000000" w:themeColor="text1"/>
          <w:sz w:val="24"/>
          <w:szCs w:val="24"/>
        </w:rPr>
        <w:t xml:space="preserve"> </w:t>
      </w:r>
      <w:hyperlink r:id="rId76">
        <w:r w:rsidRPr="36EB673E">
          <w:rPr>
            <w:rStyle w:val="Hyperlink"/>
            <w:rFonts w:ascii="Calibri" w:hAnsi="Calibri" w:eastAsia="Calibri" w:cs="Calibri"/>
          </w:rPr>
          <w:t>New England Sole Source Aquifer Program</w:t>
        </w:r>
      </w:hyperlink>
    </w:p>
    <w:sectPr w:rsidRPr="00A2616D" w:rsidR="00A2616D">
      <w:headerReference w:type="default" r:id="rId7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D97" w:rsidP="0081295A" w:rsidRDefault="00323D97" w14:paraId="2A40519B" w14:textId="77777777">
      <w:pPr>
        <w:spacing w:after="0" w:line="240" w:lineRule="auto"/>
      </w:pPr>
      <w:r>
        <w:separator/>
      </w:r>
    </w:p>
  </w:endnote>
  <w:endnote w:type="continuationSeparator" w:id="0">
    <w:p w:rsidR="00323D97" w:rsidP="0081295A" w:rsidRDefault="00323D97" w14:paraId="674D59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D97" w:rsidP="0081295A" w:rsidRDefault="00323D97" w14:paraId="78CCEC73" w14:textId="77777777">
      <w:pPr>
        <w:spacing w:after="0" w:line="240" w:lineRule="auto"/>
      </w:pPr>
      <w:r>
        <w:separator/>
      </w:r>
    </w:p>
  </w:footnote>
  <w:footnote w:type="continuationSeparator" w:id="0">
    <w:p w:rsidR="00323D97" w:rsidP="0081295A" w:rsidRDefault="00323D97" w14:paraId="2A4A7BC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295A" w:rsidP="0081295A" w:rsidRDefault="0081295A" w14:paraId="1F08B8BB" w14:textId="02027163">
    <w:pPr>
      <w:rPr>
        <w:rFonts w:ascii="Calibri" w:hAnsi="Calibri" w:eastAsia="Times New Roman" w:cs="Calibri"/>
        <w:b/>
        <w:bCs/>
        <w:color w:val="000000"/>
        <w:shd w:val="clear" w:color="auto" w:fill="FFFFFF"/>
      </w:rPr>
    </w:pPr>
    <w:r w:rsidRPr="0081295A">
      <w:rPr>
        <w:noProof/>
      </w:rPr>
      <w:drawing>
        <wp:inline distT="0" distB="0" distL="0" distR="0" wp14:anchorId="4C1082B3" wp14:editId="51FA4A1A">
          <wp:extent cx="741037"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37" cy="368300"/>
                  </a:xfrm>
                  <a:prstGeom prst="rect">
                    <a:avLst/>
                  </a:prstGeom>
                  <a:noFill/>
                  <a:ln>
                    <a:noFill/>
                  </a:ln>
                </pic:spPr>
              </pic:pic>
            </a:graphicData>
          </a:graphic>
        </wp:inline>
      </w:drawing>
    </w:r>
    <w:r>
      <w:rPr>
        <w:rFonts w:ascii="Times New Roman" w:hAnsi="Times New Roman" w:eastAsia="Times New Roman" w:cs="Times New Roman"/>
        <w:sz w:val="24"/>
        <w:szCs w:val="24"/>
      </w:rPr>
      <w:t xml:space="preserve"> </w:t>
    </w:r>
    <w:r w:rsidR="00441E84">
      <w:rPr>
        <w:rFonts w:ascii="Times New Roman" w:hAnsi="Times New Roman" w:eastAsia="Times New Roman" w:cs="Times New Roman"/>
        <w:sz w:val="24"/>
        <w:szCs w:val="24"/>
      </w:rPr>
      <w:t xml:space="preserve">   </w:t>
    </w:r>
    <w:r w:rsidRPr="0081295A">
      <w:rPr>
        <w:rFonts w:ascii="Calibri" w:hAnsi="Calibri" w:eastAsia="Times New Roman" w:cs="Calibri"/>
        <w:b/>
        <w:bCs/>
        <w:color w:val="000000"/>
        <w:shd w:val="clear" w:color="auto" w:fill="FFFFFF"/>
      </w:rPr>
      <w:t>Last Updated: September 2022</w:t>
    </w:r>
  </w:p>
  <w:p w:rsidRPr="0081295A" w:rsidR="0081295A" w:rsidP="0081295A" w:rsidRDefault="0081295A" w14:paraId="537197F9" w14:textId="77777777">
    <w:pPr>
      <w:rPr>
        <w:rFonts w:ascii="Times New Roman" w:hAnsi="Times New Roman" w:eastAsia="Times New Roman" w:cs="Times New Roman"/>
        <w:sz w:val="24"/>
        <w:szCs w:val="24"/>
      </w:rPr>
    </w:pPr>
  </w:p>
</w:hdr>
</file>

<file path=word/intelligence.xml><?xml version="1.0" encoding="utf-8"?>
<int:Intelligence xmlns:int="http://schemas.microsoft.com/office/intelligence/2019/intelligence">
  <int:IntelligenceSettings/>
  <int:Manifest>
    <int:WordHash hashCode="6xln/CYWIDVx/U" id="BEfxbf6M"/>
  </int:Manifest>
  <int:Observations>
    <int:Content id="BEfxbf6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67F"/>
    <w:multiLevelType w:val="hybridMultilevel"/>
    <w:tmpl w:val="C8FE5A64"/>
    <w:lvl w:ilvl="0" w:tplc="1B226BC6">
      <w:start w:val="1"/>
      <w:numFmt w:val="decimal"/>
      <w:lvlText w:val="%1."/>
      <w:lvlJc w:val="left"/>
      <w:pPr>
        <w:ind w:left="720" w:hanging="360"/>
      </w:pPr>
    </w:lvl>
    <w:lvl w:ilvl="1" w:tplc="254884CA">
      <w:start w:val="1"/>
      <w:numFmt w:val="lowerLetter"/>
      <w:lvlText w:val="%2."/>
      <w:lvlJc w:val="left"/>
      <w:pPr>
        <w:ind w:left="1440" w:hanging="360"/>
      </w:pPr>
    </w:lvl>
    <w:lvl w:ilvl="2" w:tplc="AEE4DFAA">
      <w:start w:val="1"/>
      <w:numFmt w:val="lowerRoman"/>
      <w:lvlText w:val="%3."/>
      <w:lvlJc w:val="right"/>
      <w:pPr>
        <w:ind w:left="2160" w:hanging="180"/>
      </w:pPr>
    </w:lvl>
    <w:lvl w:ilvl="3" w:tplc="0CE60F1A">
      <w:start w:val="1"/>
      <w:numFmt w:val="decimal"/>
      <w:lvlText w:val="%4."/>
      <w:lvlJc w:val="left"/>
      <w:pPr>
        <w:ind w:left="2880" w:hanging="360"/>
      </w:pPr>
    </w:lvl>
    <w:lvl w:ilvl="4" w:tplc="B66C0586">
      <w:start w:val="1"/>
      <w:numFmt w:val="lowerLetter"/>
      <w:lvlText w:val="%5."/>
      <w:lvlJc w:val="left"/>
      <w:pPr>
        <w:ind w:left="3600" w:hanging="360"/>
      </w:pPr>
    </w:lvl>
    <w:lvl w:ilvl="5" w:tplc="5B623D48">
      <w:start w:val="1"/>
      <w:numFmt w:val="lowerRoman"/>
      <w:lvlText w:val="%6."/>
      <w:lvlJc w:val="right"/>
      <w:pPr>
        <w:ind w:left="4320" w:hanging="180"/>
      </w:pPr>
    </w:lvl>
    <w:lvl w:ilvl="6" w:tplc="78107B86">
      <w:start w:val="1"/>
      <w:numFmt w:val="decimal"/>
      <w:lvlText w:val="%7."/>
      <w:lvlJc w:val="left"/>
      <w:pPr>
        <w:ind w:left="5040" w:hanging="360"/>
      </w:pPr>
    </w:lvl>
    <w:lvl w:ilvl="7" w:tplc="2AAA11B4">
      <w:start w:val="1"/>
      <w:numFmt w:val="lowerLetter"/>
      <w:lvlText w:val="%8."/>
      <w:lvlJc w:val="left"/>
      <w:pPr>
        <w:ind w:left="5760" w:hanging="360"/>
      </w:pPr>
    </w:lvl>
    <w:lvl w:ilvl="8" w:tplc="9D38F9BC">
      <w:start w:val="1"/>
      <w:numFmt w:val="lowerRoman"/>
      <w:lvlText w:val="%9."/>
      <w:lvlJc w:val="right"/>
      <w:pPr>
        <w:ind w:left="6480" w:hanging="180"/>
      </w:pPr>
    </w:lvl>
  </w:abstractNum>
  <w:abstractNum w:abstractNumId="1" w15:restartNumberingAfterBreak="0">
    <w:nsid w:val="11A63775"/>
    <w:multiLevelType w:val="hybridMultilevel"/>
    <w:tmpl w:val="6B9A887C"/>
    <w:lvl w:ilvl="0" w:tplc="5EB4A226">
      <w:start w:val="1"/>
      <w:numFmt w:val="bullet"/>
      <w:lvlText w:val="-"/>
      <w:lvlJc w:val="left"/>
      <w:pPr>
        <w:ind w:left="720" w:hanging="360"/>
      </w:pPr>
      <w:rPr>
        <w:rFonts w:hint="default" w:ascii="Calibri" w:hAnsi="Calibri"/>
      </w:rPr>
    </w:lvl>
    <w:lvl w:ilvl="1" w:tplc="F8B61D74">
      <w:start w:val="1"/>
      <w:numFmt w:val="bullet"/>
      <w:lvlText w:val="o"/>
      <w:lvlJc w:val="left"/>
      <w:pPr>
        <w:ind w:left="1440" w:hanging="360"/>
      </w:pPr>
      <w:rPr>
        <w:rFonts w:hint="default" w:ascii="Courier New" w:hAnsi="Courier New"/>
      </w:rPr>
    </w:lvl>
    <w:lvl w:ilvl="2" w:tplc="54862EC2">
      <w:start w:val="1"/>
      <w:numFmt w:val="bullet"/>
      <w:lvlText w:val=""/>
      <w:lvlJc w:val="left"/>
      <w:pPr>
        <w:ind w:left="2160" w:hanging="360"/>
      </w:pPr>
      <w:rPr>
        <w:rFonts w:hint="default" w:ascii="Wingdings" w:hAnsi="Wingdings"/>
      </w:rPr>
    </w:lvl>
    <w:lvl w:ilvl="3" w:tplc="2682CB0C">
      <w:start w:val="1"/>
      <w:numFmt w:val="bullet"/>
      <w:lvlText w:val=""/>
      <w:lvlJc w:val="left"/>
      <w:pPr>
        <w:ind w:left="2880" w:hanging="360"/>
      </w:pPr>
      <w:rPr>
        <w:rFonts w:hint="default" w:ascii="Symbol" w:hAnsi="Symbol"/>
      </w:rPr>
    </w:lvl>
    <w:lvl w:ilvl="4" w:tplc="3C026C52">
      <w:start w:val="1"/>
      <w:numFmt w:val="bullet"/>
      <w:lvlText w:val="o"/>
      <w:lvlJc w:val="left"/>
      <w:pPr>
        <w:ind w:left="3600" w:hanging="360"/>
      </w:pPr>
      <w:rPr>
        <w:rFonts w:hint="default" w:ascii="Courier New" w:hAnsi="Courier New"/>
      </w:rPr>
    </w:lvl>
    <w:lvl w:ilvl="5" w:tplc="0798CD8E">
      <w:start w:val="1"/>
      <w:numFmt w:val="bullet"/>
      <w:lvlText w:val=""/>
      <w:lvlJc w:val="left"/>
      <w:pPr>
        <w:ind w:left="4320" w:hanging="360"/>
      </w:pPr>
      <w:rPr>
        <w:rFonts w:hint="default" w:ascii="Wingdings" w:hAnsi="Wingdings"/>
      </w:rPr>
    </w:lvl>
    <w:lvl w:ilvl="6" w:tplc="3C8E7B36">
      <w:start w:val="1"/>
      <w:numFmt w:val="bullet"/>
      <w:lvlText w:val=""/>
      <w:lvlJc w:val="left"/>
      <w:pPr>
        <w:ind w:left="5040" w:hanging="360"/>
      </w:pPr>
      <w:rPr>
        <w:rFonts w:hint="default" w:ascii="Symbol" w:hAnsi="Symbol"/>
      </w:rPr>
    </w:lvl>
    <w:lvl w:ilvl="7" w:tplc="69DA623C">
      <w:start w:val="1"/>
      <w:numFmt w:val="bullet"/>
      <w:lvlText w:val="o"/>
      <w:lvlJc w:val="left"/>
      <w:pPr>
        <w:ind w:left="5760" w:hanging="360"/>
      </w:pPr>
      <w:rPr>
        <w:rFonts w:hint="default" w:ascii="Courier New" w:hAnsi="Courier New"/>
      </w:rPr>
    </w:lvl>
    <w:lvl w:ilvl="8" w:tplc="36B2B022">
      <w:start w:val="1"/>
      <w:numFmt w:val="bullet"/>
      <w:lvlText w:val=""/>
      <w:lvlJc w:val="left"/>
      <w:pPr>
        <w:ind w:left="6480" w:hanging="360"/>
      </w:pPr>
      <w:rPr>
        <w:rFonts w:hint="default" w:ascii="Wingdings" w:hAnsi="Wingdings"/>
      </w:rPr>
    </w:lvl>
  </w:abstractNum>
  <w:abstractNum w:abstractNumId="2" w15:restartNumberingAfterBreak="0">
    <w:nsid w:val="13FE3ADB"/>
    <w:multiLevelType w:val="hybridMultilevel"/>
    <w:tmpl w:val="5546F0F0"/>
    <w:lvl w:ilvl="0" w:tplc="A762E6E2">
      <w:start w:val="1"/>
      <w:numFmt w:val="bullet"/>
      <w:pStyle w:val="DOTLetteredList"/>
      <w:lvlText w:val=""/>
      <w:lvlJc w:val="left"/>
      <w:pPr>
        <w:ind w:left="720" w:hanging="360"/>
      </w:pPr>
      <w:rPr>
        <w:rFonts w:hint="default" w:ascii="Symbol" w:hAnsi="Symbol"/>
      </w:rPr>
    </w:lvl>
    <w:lvl w:ilvl="1" w:tplc="FEFEDE8A">
      <w:start w:val="1"/>
      <w:numFmt w:val="bullet"/>
      <w:lvlText w:val="o"/>
      <w:lvlJc w:val="left"/>
      <w:pPr>
        <w:ind w:left="1440" w:hanging="360"/>
      </w:pPr>
      <w:rPr>
        <w:rFonts w:hint="default" w:ascii="Courier New" w:hAnsi="Courier New"/>
      </w:rPr>
    </w:lvl>
    <w:lvl w:ilvl="2" w:tplc="10004456">
      <w:start w:val="1"/>
      <w:numFmt w:val="bullet"/>
      <w:lvlText w:val=""/>
      <w:lvlJc w:val="left"/>
      <w:pPr>
        <w:ind w:left="2160" w:hanging="360"/>
      </w:pPr>
      <w:rPr>
        <w:rFonts w:hint="default" w:ascii="Wingdings" w:hAnsi="Wingdings"/>
      </w:rPr>
    </w:lvl>
    <w:lvl w:ilvl="3" w:tplc="04AEEA84">
      <w:start w:val="1"/>
      <w:numFmt w:val="bullet"/>
      <w:lvlText w:val=""/>
      <w:lvlJc w:val="left"/>
      <w:pPr>
        <w:ind w:left="2880" w:hanging="360"/>
      </w:pPr>
      <w:rPr>
        <w:rFonts w:hint="default" w:ascii="Symbol" w:hAnsi="Symbol"/>
      </w:rPr>
    </w:lvl>
    <w:lvl w:ilvl="4" w:tplc="72D498AC">
      <w:start w:val="1"/>
      <w:numFmt w:val="bullet"/>
      <w:lvlText w:val="o"/>
      <w:lvlJc w:val="left"/>
      <w:pPr>
        <w:ind w:left="3600" w:hanging="360"/>
      </w:pPr>
      <w:rPr>
        <w:rFonts w:hint="default" w:ascii="Courier New" w:hAnsi="Courier New"/>
      </w:rPr>
    </w:lvl>
    <w:lvl w:ilvl="5" w:tplc="73921F92">
      <w:start w:val="1"/>
      <w:numFmt w:val="bullet"/>
      <w:lvlText w:val=""/>
      <w:lvlJc w:val="left"/>
      <w:pPr>
        <w:ind w:left="4320" w:hanging="360"/>
      </w:pPr>
      <w:rPr>
        <w:rFonts w:hint="default" w:ascii="Wingdings" w:hAnsi="Wingdings"/>
      </w:rPr>
    </w:lvl>
    <w:lvl w:ilvl="6" w:tplc="7084062E">
      <w:start w:val="1"/>
      <w:numFmt w:val="bullet"/>
      <w:lvlText w:val=""/>
      <w:lvlJc w:val="left"/>
      <w:pPr>
        <w:ind w:left="5040" w:hanging="360"/>
      </w:pPr>
      <w:rPr>
        <w:rFonts w:hint="default" w:ascii="Symbol" w:hAnsi="Symbol"/>
      </w:rPr>
    </w:lvl>
    <w:lvl w:ilvl="7" w:tplc="5C5CB416">
      <w:start w:val="1"/>
      <w:numFmt w:val="bullet"/>
      <w:lvlText w:val="o"/>
      <w:lvlJc w:val="left"/>
      <w:pPr>
        <w:ind w:left="5760" w:hanging="360"/>
      </w:pPr>
      <w:rPr>
        <w:rFonts w:hint="default" w:ascii="Courier New" w:hAnsi="Courier New"/>
      </w:rPr>
    </w:lvl>
    <w:lvl w:ilvl="8" w:tplc="3F7CCCA0">
      <w:start w:val="1"/>
      <w:numFmt w:val="bullet"/>
      <w:lvlText w:val=""/>
      <w:lvlJc w:val="left"/>
      <w:pPr>
        <w:ind w:left="6480" w:hanging="360"/>
      </w:pPr>
      <w:rPr>
        <w:rFonts w:hint="default" w:ascii="Wingdings" w:hAnsi="Wingdings"/>
      </w:rPr>
    </w:lvl>
  </w:abstractNum>
  <w:abstractNum w:abstractNumId="3" w15:restartNumberingAfterBreak="0">
    <w:nsid w:val="1A2836FE"/>
    <w:multiLevelType w:val="hybridMultilevel"/>
    <w:tmpl w:val="DC06964C"/>
    <w:lvl w:ilvl="0" w:tplc="5A76C488">
      <w:start w:val="1"/>
      <w:numFmt w:val="decimal"/>
      <w:lvlText w:val="%1."/>
      <w:lvlJc w:val="left"/>
      <w:pPr>
        <w:ind w:left="720" w:hanging="360"/>
      </w:pPr>
    </w:lvl>
    <w:lvl w:ilvl="1" w:tplc="2654CF8E">
      <w:start w:val="1"/>
      <w:numFmt w:val="lowerLetter"/>
      <w:lvlText w:val="%2."/>
      <w:lvlJc w:val="left"/>
      <w:pPr>
        <w:ind w:left="1440" w:hanging="360"/>
      </w:pPr>
    </w:lvl>
    <w:lvl w:ilvl="2" w:tplc="FB964F7E">
      <w:start w:val="1"/>
      <w:numFmt w:val="lowerRoman"/>
      <w:lvlText w:val="%3."/>
      <w:lvlJc w:val="right"/>
      <w:pPr>
        <w:ind w:left="2160" w:hanging="180"/>
      </w:pPr>
    </w:lvl>
    <w:lvl w:ilvl="3" w:tplc="15F22420">
      <w:start w:val="1"/>
      <w:numFmt w:val="decimal"/>
      <w:lvlText w:val="%4."/>
      <w:lvlJc w:val="left"/>
      <w:pPr>
        <w:ind w:left="2880" w:hanging="360"/>
      </w:pPr>
    </w:lvl>
    <w:lvl w:ilvl="4" w:tplc="548CF368">
      <w:start w:val="1"/>
      <w:numFmt w:val="lowerLetter"/>
      <w:lvlText w:val="%5."/>
      <w:lvlJc w:val="left"/>
      <w:pPr>
        <w:ind w:left="3600" w:hanging="360"/>
      </w:pPr>
    </w:lvl>
    <w:lvl w:ilvl="5" w:tplc="97946E9A">
      <w:start w:val="1"/>
      <w:numFmt w:val="lowerRoman"/>
      <w:lvlText w:val="%6."/>
      <w:lvlJc w:val="right"/>
      <w:pPr>
        <w:ind w:left="4320" w:hanging="180"/>
      </w:pPr>
    </w:lvl>
    <w:lvl w:ilvl="6" w:tplc="67160C08">
      <w:start w:val="1"/>
      <w:numFmt w:val="decimal"/>
      <w:lvlText w:val="%7."/>
      <w:lvlJc w:val="left"/>
      <w:pPr>
        <w:ind w:left="5040" w:hanging="360"/>
      </w:pPr>
    </w:lvl>
    <w:lvl w:ilvl="7" w:tplc="D7AA3E0E">
      <w:start w:val="1"/>
      <w:numFmt w:val="lowerLetter"/>
      <w:lvlText w:val="%8."/>
      <w:lvlJc w:val="left"/>
      <w:pPr>
        <w:ind w:left="5760" w:hanging="360"/>
      </w:pPr>
    </w:lvl>
    <w:lvl w:ilvl="8" w:tplc="32C05C20">
      <w:start w:val="1"/>
      <w:numFmt w:val="lowerRoman"/>
      <w:lvlText w:val="%9."/>
      <w:lvlJc w:val="right"/>
      <w:pPr>
        <w:ind w:left="6480" w:hanging="180"/>
      </w:pPr>
    </w:lvl>
  </w:abstractNum>
  <w:abstractNum w:abstractNumId="4" w15:restartNumberingAfterBreak="0">
    <w:nsid w:val="3AD13493"/>
    <w:multiLevelType w:val="hybridMultilevel"/>
    <w:tmpl w:val="6D2EF25C"/>
    <w:lvl w:ilvl="0" w:tplc="4104ABEE">
      <w:start w:val="1"/>
      <w:numFmt w:val="decimal"/>
      <w:lvlText w:val="%1."/>
      <w:lvlJc w:val="left"/>
      <w:pPr>
        <w:ind w:left="720" w:hanging="360"/>
      </w:pPr>
    </w:lvl>
    <w:lvl w:ilvl="1" w:tplc="43EE7500">
      <w:start w:val="1"/>
      <w:numFmt w:val="lowerLetter"/>
      <w:lvlText w:val="%2."/>
      <w:lvlJc w:val="left"/>
      <w:pPr>
        <w:ind w:left="1440" w:hanging="360"/>
      </w:pPr>
    </w:lvl>
    <w:lvl w:ilvl="2" w:tplc="EA8ECABA">
      <w:start w:val="1"/>
      <w:numFmt w:val="lowerRoman"/>
      <w:lvlText w:val="%3."/>
      <w:lvlJc w:val="right"/>
      <w:pPr>
        <w:ind w:left="2160" w:hanging="180"/>
      </w:pPr>
    </w:lvl>
    <w:lvl w:ilvl="3" w:tplc="BC4C4FE8">
      <w:start w:val="1"/>
      <w:numFmt w:val="decimal"/>
      <w:lvlText w:val="%4."/>
      <w:lvlJc w:val="left"/>
      <w:pPr>
        <w:ind w:left="2880" w:hanging="360"/>
      </w:pPr>
    </w:lvl>
    <w:lvl w:ilvl="4" w:tplc="00507994">
      <w:start w:val="1"/>
      <w:numFmt w:val="lowerLetter"/>
      <w:lvlText w:val="%5."/>
      <w:lvlJc w:val="left"/>
      <w:pPr>
        <w:ind w:left="3600" w:hanging="360"/>
      </w:pPr>
    </w:lvl>
    <w:lvl w:ilvl="5" w:tplc="BF8CF652">
      <w:start w:val="1"/>
      <w:numFmt w:val="lowerRoman"/>
      <w:lvlText w:val="%6."/>
      <w:lvlJc w:val="right"/>
      <w:pPr>
        <w:ind w:left="4320" w:hanging="180"/>
      </w:pPr>
    </w:lvl>
    <w:lvl w:ilvl="6" w:tplc="39F24CA0">
      <w:start w:val="1"/>
      <w:numFmt w:val="decimal"/>
      <w:lvlText w:val="%7."/>
      <w:lvlJc w:val="left"/>
      <w:pPr>
        <w:ind w:left="5040" w:hanging="360"/>
      </w:pPr>
    </w:lvl>
    <w:lvl w:ilvl="7" w:tplc="09289DAE">
      <w:start w:val="1"/>
      <w:numFmt w:val="lowerLetter"/>
      <w:lvlText w:val="%8."/>
      <w:lvlJc w:val="left"/>
      <w:pPr>
        <w:ind w:left="5760" w:hanging="360"/>
      </w:pPr>
    </w:lvl>
    <w:lvl w:ilvl="8" w:tplc="A9B899AA">
      <w:start w:val="1"/>
      <w:numFmt w:val="lowerRoman"/>
      <w:lvlText w:val="%9."/>
      <w:lvlJc w:val="right"/>
      <w:pPr>
        <w:ind w:left="6480" w:hanging="180"/>
      </w:pPr>
    </w:lvl>
  </w:abstractNum>
  <w:abstractNum w:abstractNumId="5" w15:restartNumberingAfterBreak="0">
    <w:nsid w:val="44250D39"/>
    <w:multiLevelType w:val="hybridMultilevel"/>
    <w:tmpl w:val="C83E6B64"/>
    <w:lvl w:ilvl="0" w:tplc="59E03968">
      <w:start w:val="1"/>
      <w:numFmt w:val="decimal"/>
      <w:lvlText w:val="%1."/>
      <w:lvlJc w:val="left"/>
      <w:pPr>
        <w:ind w:left="720" w:hanging="360"/>
      </w:pPr>
    </w:lvl>
    <w:lvl w:ilvl="1" w:tplc="DB96C2E8">
      <w:start w:val="1"/>
      <w:numFmt w:val="lowerLetter"/>
      <w:lvlText w:val="%2."/>
      <w:lvlJc w:val="left"/>
      <w:pPr>
        <w:ind w:left="1440" w:hanging="360"/>
      </w:pPr>
    </w:lvl>
    <w:lvl w:ilvl="2" w:tplc="BF6C4698">
      <w:start w:val="1"/>
      <w:numFmt w:val="lowerRoman"/>
      <w:lvlText w:val="%3."/>
      <w:lvlJc w:val="right"/>
      <w:pPr>
        <w:ind w:left="2160" w:hanging="180"/>
      </w:pPr>
    </w:lvl>
    <w:lvl w:ilvl="3" w:tplc="85381916">
      <w:start w:val="1"/>
      <w:numFmt w:val="decimal"/>
      <w:lvlText w:val="%4."/>
      <w:lvlJc w:val="left"/>
      <w:pPr>
        <w:ind w:left="2880" w:hanging="360"/>
      </w:pPr>
    </w:lvl>
    <w:lvl w:ilvl="4" w:tplc="B6AC551A">
      <w:start w:val="1"/>
      <w:numFmt w:val="lowerLetter"/>
      <w:lvlText w:val="%5."/>
      <w:lvlJc w:val="left"/>
      <w:pPr>
        <w:ind w:left="3600" w:hanging="360"/>
      </w:pPr>
    </w:lvl>
    <w:lvl w:ilvl="5" w:tplc="4EE4FE50">
      <w:start w:val="1"/>
      <w:numFmt w:val="lowerRoman"/>
      <w:lvlText w:val="%6."/>
      <w:lvlJc w:val="right"/>
      <w:pPr>
        <w:ind w:left="4320" w:hanging="180"/>
      </w:pPr>
    </w:lvl>
    <w:lvl w:ilvl="6" w:tplc="C722EB20">
      <w:start w:val="1"/>
      <w:numFmt w:val="decimal"/>
      <w:lvlText w:val="%7."/>
      <w:lvlJc w:val="left"/>
      <w:pPr>
        <w:ind w:left="5040" w:hanging="360"/>
      </w:pPr>
    </w:lvl>
    <w:lvl w:ilvl="7" w:tplc="B48AB558">
      <w:start w:val="1"/>
      <w:numFmt w:val="lowerLetter"/>
      <w:lvlText w:val="%8."/>
      <w:lvlJc w:val="left"/>
      <w:pPr>
        <w:ind w:left="5760" w:hanging="360"/>
      </w:pPr>
    </w:lvl>
    <w:lvl w:ilvl="8" w:tplc="9E6865E0">
      <w:start w:val="1"/>
      <w:numFmt w:val="lowerRoman"/>
      <w:lvlText w:val="%9."/>
      <w:lvlJc w:val="right"/>
      <w:pPr>
        <w:ind w:left="6480" w:hanging="180"/>
      </w:pPr>
    </w:lvl>
  </w:abstractNum>
  <w:abstractNum w:abstractNumId="6" w15:restartNumberingAfterBreak="0">
    <w:nsid w:val="45225BA9"/>
    <w:multiLevelType w:val="hybridMultilevel"/>
    <w:tmpl w:val="34DAF3EC"/>
    <w:lvl w:ilvl="0" w:tplc="4698BDB0">
      <w:start w:val="1"/>
      <w:numFmt w:val="decimal"/>
      <w:lvlText w:val="%1."/>
      <w:lvlJc w:val="left"/>
      <w:pPr>
        <w:ind w:left="720" w:hanging="360"/>
      </w:pPr>
    </w:lvl>
    <w:lvl w:ilvl="1" w:tplc="80C47290">
      <w:start w:val="1"/>
      <w:numFmt w:val="lowerLetter"/>
      <w:lvlText w:val="%2."/>
      <w:lvlJc w:val="left"/>
      <w:pPr>
        <w:ind w:left="1440" w:hanging="360"/>
      </w:pPr>
    </w:lvl>
    <w:lvl w:ilvl="2" w:tplc="61C88962">
      <w:start w:val="1"/>
      <w:numFmt w:val="lowerRoman"/>
      <w:lvlText w:val="%3."/>
      <w:lvlJc w:val="right"/>
      <w:pPr>
        <w:ind w:left="2160" w:hanging="180"/>
      </w:pPr>
    </w:lvl>
    <w:lvl w:ilvl="3" w:tplc="E1AC11F6">
      <w:start w:val="1"/>
      <w:numFmt w:val="decimal"/>
      <w:lvlText w:val="%4."/>
      <w:lvlJc w:val="left"/>
      <w:pPr>
        <w:ind w:left="2880" w:hanging="360"/>
      </w:pPr>
    </w:lvl>
    <w:lvl w:ilvl="4" w:tplc="8542BFF8">
      <w:start w:val="1"/>
      <w:numFmt w:val="lowerLetter"/>
      <w:lvlText w:val="%5."/>
      <w:lvlJc w:val="left"/>
      <w:pPr>
        <w:ind w:left="3600" w:hanging="360"/>
      </w:pPr>
    </w:lvl>
    <w:lvl w:ilvl="5" w:tplc="2808085C">
      <w:start w:val="1"/>
      <w:numFmt w:val="lowerRoman"/>
      <w:lvlText w:val="%6."/>
      <w:lvlJc w:val="right"/>
      <w:pPr>
        <w:ind w:left="4320" w:hanging="180"/>
      </w:pPr>
    </w:lvl>
    <w:lvl w:ilvl="6" w:tplc="07709E7E">
      <w:start w:val="1"/>
      <w:numFmt w:val="decimal"/>
      <w:lvlText w:val="%7."/>
      <w:lvlJc w:val="left"/>
      <w:pPr>
        <w:ind w:left="5040" w:hanging="360"/>
      </w:pPr>
    </w:lvl>
    <w:lvl w:ilvl="7" w:tplc="C73A8E3C">
      <w:start w:val="1"/>
      <w:numFmt w:val="lowerLetter"/>
      <w:lvlText w:val="%8."/>
      <w:lvlJc w:val="left"/>
      <w:pPr>
        <w:ind w:left="5760" w:hanging="360"/>
      </w:pPr>
    </w:lvl>
    <w:lvl w:ilvl="8" w:tplc="36F843A8">
      <w:start w:val="1"/>
      <w:numFmt w:val="lowerRoman"/>
      <w:lvlText w:val="%9."/>
      <w:lvlJc w:val="right"/>
      <w:pPr>
        <w:ind w:left="6480" w:hanging="180"/>
      </w:pPr>
    </w:lvl>
  </w:abstractNum>
  <w:abstractNum w:abstractNumId="7" w15:restartNumberingAfterBreak="0">
    <w:nsid w:val="475A7E79"/>
    <w:multiLevelType w:val="hybridMultilevel"/>
    <w:tmpl w:val="87C6363A"/>
    <w:lvl w:ilvl="0" w:tplc="A4A6FB4E">
      <w:start w:val="1"/>
      <w:numFmt w:val="bullet"/>
      <w:lvlText w:val=""/>
      <w:lvlJc w:val="left"/>
      <w:pPr>
        <w:ind w:left="720" w:hanging="360"/>
      </w:pPr>
      <w:rPr>
        <w:rFonts w:hint="default" w:ascii="Symbol" w:hAnsi="Symbol"/>
      </w:rPr>
    </w:lvl>
    <w:lvl w:ilvl="1" w:tplc="7F848466">
      <w:start w:val="1"/>
      <w:numFmt w:val="bullet"/>
      <w:lvlText w:val="o"/>
      <w:lvlJc w:val="left"/>
      <w:pPr>
        <w:ind w:left="1440" w:hanging="360"/>
      </w:pPr>
      <w:rPr>
        <w:rFonts w:hint="default" w:ascii="Courier New" w:hAnsi="Courier New"/>
      </w:rPr>
    </w:lvl>
    <w:lvl w:ilvl="2" w:tplc="CE56537A">
      <w:start w:val="1"/>
      <w:numFmt w:val="bullet"/>
      <w:lvlText w:val=""/>
      <w:lvlJc w:val="left"/>
      <w:pPr>
        <w:ind w:left="2160" w:hanging="360"/>
      </w:pPr>
      <w:rPr>
        <w:rFonts w:hint="default" w:ascii="Wingdings" w:hAnsi="Wingdings"/>
      </w:rPr>
    </w:lvl>
    <w:lvl w:ilvl="3" w:tplc="C3A4F524">
      <w:start w:val="1"/>
      <w:numFmt w:val="bullet"/>
      <w:lvlText w:val=""/>
      <w:lvlJc w:val="left"/>
      <w:pPr>
        <w:ind w:left="2880" w:hanging="360"/>
      </w:pPr>
      <w:rPr>
        <w:rFonts w:hint="default" w:ascii="Symbol" w:hAnsi="Symbol"/>
      </w:rPr>
    </w:lvl>
    <w:lvl w:ilvl="4" w:tplc="0A7ED83E">
      <w:start w:val="1"/>
      <w:numFmt w:val="bullet"/>
      <w:lvlText w:val="o"/>
      <w:lvlJc w:val="left"/>
      <w:pPr>
        <w:ind w:left="3600" w:hanging="360"/>
      </w:pPr>
      <w:rPr>
        <w:rFonts w:hint="default" w:ascii="Courier New" w:hAnsi="Courier New"/>
      </w:rPr>
    </w:lvl>
    <w:lvl w:ilvl="5" w:tplc="6BCE2048">
      <w:start w:val="1"/>
      <w:numFmt w:val="bullet"/>
      <w:lvlText w:val=""/>
      <w:lvlJc w:val="left"/>
      <w:pPr>
        <w:ind w:left="4320" w:hanging="360"/>
      </w:pPr>
      <w:rPr>
        <w:rFonts w:hint="default" w:ascii="Wingdings" w:hAnsi="Wingdings"/>
      </w:rPr>
    </w:lvl>
    <w:lvl w:ilvl="6" w:tplc="BE52E0F4">
      <w:start w:val="1"/>
      <w:numFmt w:val="bullet"/>
      <w:lvlText w:val=""/>
      <w:lvlJc w:val="left"/>
      <w:pPr>
        <w:ind w:left="5040" w:hanging="360"/>
      </w:pPr>
      <w:rPr>
        <w:rFonts w:hint="default" w:ascii="Symbol" w:hAnsi="Symbol"/>
      </w:rPr>
    </w:lvl>
    <w:lvl w:ilvl="7" w:tplc="9E5CD654">
      <w:start w:val="1"/>
      <w:numFmt w:val="bullet"/>
      <w:lvlText w:val="o"/>
      <w:lvlJc w:val="left"/>
      <w:pPr>
        <w:ind w:left="5760" w:hanging="360"/>
      </w:pPr>
      <w:rPr>
        <w:rFonts w:hint="default" w:ascii="Courier New" w:hAnsi="Courier New"/>
      </w:rPr>
    </w:lvl>
    <w:lvl w:ilvl="8" w:tplc="0FCA1298">
      <w:start w:val="1"/>
      <w:numFmt w:val="bullet"/>
      <w:lvlText w:val=""/>
      <w:lvlJc w:val="left"/>
      <w:pPr>
        <w:ind w:left="6480" w:hanging="360"/>
      </w:pPr>
      <w:rPr>
        <w:rFonts w:hint="default" w:ascii="Wingdings" w:hAnsi="Wingdings"/>
      </w:rPr>
    </w:lvl>
  </w:abstractNum>
  <w:abstractNum w:abstractNumId="8" w15:restartNumberingAfterBreak="0">
    <w:nsid w:val="4E0A1B53"/>
    <w:multiLevelType w:val="hybridMultilevel"/>
    <w:tmpl w:val="F20C4D38"/>
    <w:lvl w:ilvl="0" w:tplc="DCF2C67E">
      <w:start w:val="1"/>
      <w:numFmt w:val="bullet"/>
      <w:lvlText w:val=""/>
      <w:lvlJc w:val="left"/>
      <w:pPr>
        <w:ind w:left="720" w:hanging="360"/>
      </w:pPr>
      <w:rPr>
        <w:rFonts w:hint="default" w:ascii="Symbol" w:hAnsi="Symbol"/>
      </w:rPr>
    </w:lvl>
    <w:lvl w:ilvl="1" w:tplc="7B247320">
      <w:start w:val="1"/>
      <w:numFmt w:val="bullet"/>
      <w:lvlText w:val="o"/>
      <w:lvlJc w:val="left"/>
      <w:pPr>
        <w:ind w:left="1440" w:hanging="360"/>
      </w:pPr>
      <w:rPr>
        <w:rFonts w:hint="default" w:ascii="Courier New" w:hAnsi="Courier New"/>
      </w:rPr>
    </w:lvl>
    <w:lvl w:ilvl="2" w:tplc="EF3C749C">
      <w:start w:val="1"/>
      <w:numFmt w:val="bullet"/>
      <w:lvlText w:val=""/>
      <w:lvlJc w:val="left"/>
      <w:pPr>
        <w:ind w:left="2160" w:hanging="360"/>
      </w:pPr>
      <w:rPr>
        <w:rFonts w:hint="default" w:ascii="Wingdings" w:hAnsi="Wingdings"/>
      </w:rPr>
    </w:lvl>
    <w:lvl w:ilvl="3" w:tplc="DE5CF4EC">
      <w:start w:val="1"/>
      <w:numFmt w:val="bullet"/>
      <w:lvlText w:val=""/>
      <w:lvlJc w:val="left"/>
      <w:pPr>
        <w:ind w:left="2880" w:hanging="360"/>
      </w:pPr>
      <w:rPr>
        <w:rFonts w:hint="default" w:ascii="Symbol" w:hAnsi="Symbol"/>
      </w:rPr>
    </w:lvl>
    <w:lvl w:ilvl="4" w:tplc="A49EC448">
      <w:start w:val="1"/>
      <w:numFmt w:val="bullet"/>
      <w:lvlText w:val="o"/>
      <w:lvlJc w:val="left"/>
      <w:pPr>
        <w:ind w:left="3600" w:hanging="360"/>
      </w:pPr>
      <w:rPr>
        <w:rFonts w:hint="default" w:ascii="Courier New" w:hAnsi="Courier New"/>
      </w:rPr>
    </w:lvl>
    <w:lvl w:ilvl="5" w:tplc="8AB83E40">
      <w:start w:val="1"/>
      <w:numFmt w:val="bullet"/>
      <w:lvlText w:val=""/>
      <w:lvlJc w:val="left"/>
      <w:pPr>
        <w:ind w:left="4320" w:hanging="360"/>
      </w:pPr>
      <w:rPr>
        <w:rFonts w:hint="default" w:ascii="Wingdings" w:hAnsi="Wingdings"/>
      </w:rPr>
    </w:lvl>
    <w:lvl w:ilvl="6" w:tplc="685882A6">
      <w:start w:val="1"/>
      <w:numFmt w:val="bullet"/>
      <w:lvlText w:val=""/>
      <w:lvlJc w:val="left"/>
      <w:pPr>
        <w:ind w:left="5040" w:hanging="360"/>
      </w:pPr>
      <w:rPr>
        <w:rFonts w:hint="default" w:ascii="Symbol" w:hAnsi="Symbol"/>
      </w:rPr>
    </w:lvl>
    <w:lvl w:ilvl="7" w:tplc="9084C49A">
      <w:start w:val="1"/>
      <w:numFmt w:val="bullet"/>
      <w:lvlText w:val="o"/>
      <w:lvlJc w:val="left"/>
      <w:pPr>
        <w:ind w:left="5760" w:hanging="360"/>
      </w:pPr>
      <w:rPr>
        <w:rFonts w:hint="default" w:ascii="Courier New" w:hAnsi="Courier New"/>
      </w:rPr>
    </w:lvl>
    <w:lvl w:ilvl="8" w:tplc="CEDC6722">
      <w:start w:val="1"/>
      <w:numFmt w:val="bullet"/>
      <w:lvlText w:val=""/>
      <w:lvlJc w:val="left"/>
      <w:pPr>
        <w:ind w:left="6480" w:hanging="360"/>
      </w:pPr>
      <w:rPr>
        <w:rFonts w:hint="default" w:ascii="Wingdings" w:hAnsi="Wingdings"/>
      </w:rPr>
    </w:lvl>
  </w:abstractNum>
  <w:abstractNum w:abstractNumId="9" w15:restartNumberingAfterBreak="0">
    <w:nsid w:val="4F065B4F"/>
    <w:multiLevelType w:val="hybridMultilevel"/>
    <w:tmpl w:val="47F02BC6"/>
    <w:lvl w:ilvl="0" w:tplc="CE32C900">
      <w:start w:val="1"/>
      <w:numFmt w:val="bullet"/>
      <w:lvlText w:val=""/>
      <w:lvlJc w:val="left"/>
      <w:pPr>
        <w:ind w:left="720" w:hanging="360"/>
      </w:pPr>
      <w:rPr>
        <w:rFonts w:hint="default" w:ascii="Symbol" w:hAnsi="Symbol"/>
      </w:rPr>
    </w:lvl>
    <w:lvl w:ilvl="1" w:tplc="A81843A6">
      <w:start w:val="1"/>
      <w:numFmt w:val="bullet"/>
      <w:lvlText w:val="o"/>
      <w:lvlJc w:val="left"/>
      <w:pPr>
        <w:ind w:left="1440" w:hanging="360"/>
      </w:pPr>
      <w:rPr>
        <w:rFonts w:hint="default" w:ascii="Courier New" w:hAnsi="Courier New"/>
      </w:rPr>
    </w:lvl>
    <w:lvl w:ilvl="2" w:tplc="8E503CD6">
      <w:start w:val="1"/>
      <w:numFmt w:val="bullet"/>
      <w:lvlText w:val=""/>
      <w:lvlJc w:val="left"/>
      <w:pPr>
        <w:ind w:left="2160" w:hanging="360"/>
      </w:pPr>
      <w:rPr>
        <w:rFonts w:hint="default" w:ascii="Wingdings" w:hAnsi="Wingdings"/>
      </w:rPr>
    </w:lvl>
    <w:lvl w:ilvl="3" w:tplc="39B2F1E0">
      <w:start w:val="1"/>
      <w:numFmt w:val="bullet"/>
      <w:lvlText w:val=""/>
      <w:lvlJc w:val="left"/>
      <w:pPr>
        <w:ind w:left="2880" w:hanging="360"/>
      </w:pPr>
      <w:rPr>
        <w:rFonts w:hint="default" w:ascii="Symbol" w:hAnsi="Symbol"/>
      </w:rPr>
    </w:lvl>
    <w:lvl w:ilvl="4" w:tplc="B56690E6">
      <w:start w:val="1"/>
      <w:numFmt w:val="bullet"/>
      <w:lvlText w:val="o"/>
      <w:lvlJc w:val="left"/>
      <w:pPr>
        <w:ind w:left="3600" w:hanging="360"/>
      </w:pPr>
      <w:rPr>
        <w:rFonts w:hint="default" w:ascii="Courier New" w:hAnsi="Courier New"/>
      </w:rPr>
    </w:lvl>
    <w:lvl w:ilvl="5" w:tplc="4858C938">
      <w:start w:val="1"/>
      <w:numFmt w:val="bullet"/>
      <w:lvlText w:val=""/>
      <w:lvlJc w:val="left"/>
      <w:pPr>
        <w:ind w:left="4320" w:hanging="360"/>
      </w:pPr>
      <w:rPr>
        <w:rFonts w:hint="default" w:ascii="Wingdings" w:hAnsi="Wingdings"/>
      </w:rPr>
    </w:lvl>
    <w:lvl w:ilvl="6" w:tplc="0A3CF86A">
      <w:start w:val="1"/>
      <w:numFmt w:val="bullet"/>
      <w:lvlText w:val=""/>
      <w:lvlJc w:val="left"/>
      <w:pPr>
        <w:ind w:left="5040" w:hanging="360"/>
      </w:pPr>
      <w:rPr>
        <w:rFonts w:hint="default" w:ascii="Symbol" w:hAnsi="Symbol"/>
      </w:rPr>
    </w:lvl>
    <w:lvl w:ilvl="7" w:tplc="A9EC40AE">
      <w:start w:val="1"/>
      <w:numFmt w:val="bullet"/>
      <w:lvlText w:val="o"/>
      <w:lvlJc w:val="left"/>
      <w:pPr>
        <w:ind w:left="5760" w:hanging="360"/>
      </w:pPr>
      <w:rPr>
        <w:rFonts w:hint="default" w:ascii="Courier New" w:hAnsi="Courier New"/>
      </w:rPr>
    </w:lvl>
    <w:lvl w:ilvl="8" w:tplc="CBD2AFA6">
      <w:start w:val="1"/>
      <w:numFmt w:val="bullet"/>
      <w:lvlText w:val=""/>
      <w:lvlJc w:val="left"/>
      <w:pPr>
        <w:ind w:left="6480" w:hanging="360"/>
      </w:pPr>
      <w:rPr>
        <w:rFonts w:hint="default" w:ascii="Wingdings" w:hAnsi="Wingdings"/>
      </w:rPr>
    </w:lvl>
  </w:abstractNum>
  <w:abstractNum w:abstractNumId="10" w15:restartNumberingAfterBreak="0">
    <w:nsid w:val="4F5F4447"/>
    <w:multiLevelType w:val="hybridMultilevel"/>
    <w:tmpl w:val="3C44693A"/>
    <w:lvl w:ilvl="0" w:tplc="3EB0479E">
      <w:start w:val="1"/>
      <w:numFmt w:val="bullet"/>
      <w:lvlText w:val=""/>
      <w:lvlJc w:val="left"/>
      <w:pPr>
        <w:ind w:left="720" w:hanging="360"/>
      </w:pPr>
      <w:rPr>
        <w:rFonts w:hint="default" w:ascii="Symbol" w:hAnsi="Symbol"/>
      </w:rPr>
    </w:lvl>
    <w:lvl w:ilvl="1" w:tplc="EF74EBB8">
      <w:start w:val="1"/>
      <w:numFmt w:val="bullet"/>
      <w:lvlText w:val="o"/>
      <w:lvlJc w:val="left"/>
      <w:pPr>
        <w:ind w:left="1440" w:hanging="360"/>
      </w:pPr>
      <w:rPr>
        <w:rFonts w:hint="default" w:ascii="Courier New" w:hAnsi="Courier New"/>
      </w:rPr>
    </w:lvl>
    <w:lvl w:ilvl="2" w:tplc="7850FFDC">
      <w:start w:val="1"/>
      <w:numFmt w:val="bullet"/>
      <w:lvlText w:val=""/>
      <w:lvlJc w:val="left"/>
      <w:pPr>
        <w:ind w:left="2160" w:hanging="360"/>
      </w:pPr>
      <w:rPr>
        <w:rFonts w:hint="default" w:ascii="Wingdings" w:hAnsi="Wingdings"/>
      </w:rPr>
    </w:lvl>
    <w:lvl w:ilvl="3" w:tplc="267A676E">
      <w:start w:val="1"/>
      <w:numFmt w:val="bullet"/>
      <w:lvlText w:val=""/>
      <w:lvlJc w:val="left"/>
      <w:pPr>
        <w:ind w:left="2880" w:hanging="360"/>
      </w:pPr>
      <w:rPr>
        <w:rFonts w:hint="default" w:ascii="Symbol" w:hAnsi="Symbol"/>
      </w:rPr>
    </w:lvl>
    <w:lvl w:ilvl="4" w:tplc="78AA8430">
      <w:start w:val="1"/>
      <w:numFmt w:val="bullet"/>
      <w:lvlText w:val="o"/>
      <w:lvlJc w:val="left"/>
      <w:pPr>
        <w:ind w:left="3600" w:hanging="360"/>
      </w:pPr>
      <w:rPr>
        <w:rFonts w:hint="default" w:ascii="Courier New" w:hAnsi="Courier New"/>
      </w:rPr>
    </w:lvl>
    <w:lvl w:ilvl="5" w:tplc="8876AA48">
      <w:start w:val="1"/>
      <w:numFmt w:val="bullet"/>
      <w:lvlText w:val=""/>
      <w:lvlJc w:val="left"/>
      <w:pPr>
        <w:ind w:left="4320" w:hanging="360"/>
      </w:pPr>
      <w:rPr>
        <w:rFonts w:hint="default" w:ascii="Wingdings" w:hAnsi="Wingdings"/>
      </w:rPr>
    </w:lvl>
    <w:lvl w:ilvl="6" w:tplc="2EDC0150">
      <w:start w:val="1"/>
      <w:numFmt w:val="bullet"/>
      <w:lvlText w:val=""/>
      <w:lvlJc w:val="left"/>
      <w:pPr>
        <w:ind w:left="5040" w:hanging="360"/>
      </w:pPr>
      <w:rPr>
        <w:rFonts w:hint="default" w:ascii="Symbol" w:hAnsi="Symbol"/>
      </w:rPr>
    </w:lvl>
    <w:lvl w:ilvl="7" w:tplc="918C3072">
      <w:start w:val="1"/>
      <w:numFmt w:val="bullet"/>
      <w:lvlText w:val="o"/>
      <w:lvlJc w:val="left"/>
      <w:pPr>
        <w:ind w:left="5760" w:hanging="360"/>
      </w:pPr>
      <w:rPr>
        <w:rFonts w:hint="default" w:ascii="Courier New" w:hAnsi="Courier New"/>
      </w:rPr>
    </w:lvl>
    <w:lvl w:ilvl="8" w:tplc="124A08A0">
      <w:start w:val="1"/>
      <w:numFmt w:val="bullet"/>
      <w:lvlText w:val=""/>
      <w:lvlJc w:val="left"/>
      <w:pPr>
        <w:ind w:left="6480" w:hanging="360"/>
      </w:pPr>
      <w:rPr>
        <w:rFonts w:hint="default" w:ascii="Wingdings" w:hAnsi="Wingdings"/>
      </w:rPr>
    </w:lvl>
  </w:abstractNum>
  <w:abstractNum w:abstractNumId="11" w15:restartNumberingAfterBreak="0">
    <w:nsid w:val="4FE00F6B"/>
    <w:multiLevelType w:val="hybridMultilevel"/>
    <w:tmpl w:val="5AEEB0E0"/>
    <w:lvl w:ilvl="0" w:tplc="EE16767A">
      <w:start w:val="1"/>
      <w:numFmt w:val="decimal"/>
      <w:lvlText w:val="%1."/>
      <w:lvlJc w:val="left"/>
      <w:pPr>
        <w:ind w:left="720" w:hanging="360"/>
      </w:pPr>
    </w:lvl>
    <w:lvl w:ilvl="1" w:tplc="C11CC260">
      <w:start w:val="1"/>
      <w:numFmt w:val="lowerLetter"/>
      <w:lvlText w:val="%2."/>
      <w:lvlJc w:val="left"/>
      <w:pPr>
        <w:ind w:left="1440" w:hanging="360"/>
      </w:pPr>
    </w:lvl>
    <w:lvl w:ilvl="2" w:tplc="8E889CAA">
      <w:start w:val="1"/>
      <w:numFmt w:val="lowerRoman"/>
      <w:lvlText w:val="%3."/>
      <w:lvlJc w:val="right"/>
      <w:pPr>
        <w:ind w:left="2160" w:hanging="180"/>
      </w:pPr>
    </w:lvl>
    <w:lvl w:ilvl="3" w:tplc="BB788A3A">
      <w:start w:val="1"/>
      <w:numFmt w:val="decimal"/>
      <w:lvlText w:val="%4."/>
      <w:lvlJc w:val="left"/>
      <w:pPr>
        <w:ind w:left="2880" w:hanging="360"/>
      </w:pPr>
    </w:lvl>
    <w:lvl w:ilvl="4" w:tplc="56824F7A">
      <w:start w:val="1"/>
      <w:numFmt w:val="lowerLetter"/>
      <w:lvlText w:val="%5."/>
      <w:lvlJc w:val="left"/>
      <w:pPr>
        <w:ind w:left="3600" w:hanging="360"/>
      </w:pPr>
    </w:lvl>
    <w:lvl w:ilvl="5" w:tplc="83AE1EB0">
      <w:start w:val="1"/>
      <w:numFmt w:val="lowerRoman"/>
      <w:lvlText w:val="%6."/>
      <w:lvlJc w:val="right"/>
      <w:pPr>
        <w:ind w:left="4320" w:hanging="180"/>
      </w:pPr>
    </w:lvl>
    <w:lvl w:ilvl="6" w:tplc="8BC23D88">
      <w:start w:val="1"/>
      <w:numFmt w:val="decimal"/>
      <w:lvlText w:val="%7."/>
      <w:lvlJc w:val="left"/>
      <w:pPr>
        <w:ind w:left="5040" w:hanging="360"/>
      </w:pPr>
    </w:lvl>
    <w:lvl w:ilvl="7" w:tplc="0DC0C21E">
      <w:start w:val="1"/>
      <w:numFmt w:val="lowerLetter"/>
      <w:lvlText w:val="%8."/>
      <w:lvlJc w:val="left"/>
      <w:pPr>
        <w:ind w:left="5760" w:hanging="360"/>
      </w:pPr>
    </w:lvl>
    <w:lvl w:ilvl="8" w:tplc="73F0634A">
      <w:start w:val="1"/>
      <w:numFmt w:val="lowerRoman"/>
      <w:lvlText w:val="%9."/>
      <w:lvlJc w:val="right"/>
      <w:pPr>
        <w:ind w:left="6480" w:hanging="180"/>
      </w:pPr>
    </w:lvl>
  </w:abstractNum>
  <w:abstractNum w:abstractNumId="12" w15:restartNumberingAfterBreak="0">
    <w:nsid w:val="5B0E69DF"/>
    <w:multiLevelType w:val="hybridMultilevel"/>
    <w:tmpl w:val="C9E6EF2C"/>
    <w:lvl w:ilvl="0" w:tplc="F59C167C">
      <w:start w:val="1"/>
      <w:numFmt w:val="bullet"/>
      <w:lvlText w:val=""/>
      <w:lvlJc w:val="left"/>
      <w:pPr>
        <w:ind w:left="720" w:hanging="360"/>
      </w:pPr>
      <w:rPr>
        <w:rFonts w:hint="default" w:ascii="Symbol" w:hAnsi="Symbol"/>
      </w:rPr>
    </w:lvl>
    <w:lvl w:ilvl="1" w:tplc="E3967C00">
      <w:start w:val="1"/>
      <w:numFmt w:val="bullet"/>
      <w:lvlText w:val="o"/>
      <w:lvlJc w:val="left"/>
      <w:pPr>
        <w:ind w:left="1440" w:hanging="360"/>
      </w:pPr>
      <w:rPr>
        <w:rFonts w:hint="default" w:ascii="Courier New" w:hAnsi="Courier New"/>
      </w:rPr>
    </w:lvl>
    <w:lvl w:ilvl="2" w:tplc="B1049686">
      <w:start w:val="1"/>
      <w:numFmt w:val="bullet"/>
      <w:lvlText w:val=""/>
      <w:lvlJc w:val="left"/>
      <w:pPr>
        <w:ind w:left="2160" w:hanging="360"/>
      </w:pPr>
      <w:rPr>
        <w:rFonts w:hint="default" w:ascii="Wingdings" w:hAnsi="Wingdings"/>
      </w:rPr>
    </w:lvl>
    <w:lvl w:ilvl="3" w:tplc="0EDEB126">
      <w:start w:val="1"/>
      <w:numFmt w:val="bullet"/>
      <w:lvlText w:val=""/>
      <w:lvlJc w:val="left"/>
      <w:pPr>
        <w:ind w:left="2880" w:hanging="360"/>
      </w:pPr>
      <w:rPr>
        <w:rFonts w:hint="default" w:ascii="Symbol" w:hAnsi="Symbol"/>
      </w:rPr>
    </w:lvl>
    <w:lvl w:ilvl="4" w:tplc="6CE8850C">
      <w:start w:val="1"/>
      <w:numFmt w:val="bullet"/>
      <w:lvlText w:val="o"/>
      <w:lvlJc w:val="left"/>
      <w:pPr>
        <w:ind w:left="3600" w:hanging="360"/>
      </w:pPr>
      <w:rPr>
        <w:rFonts w:hint="default" w:ascii="Courier New" w:hAnsi="Courier New"/>
      </w:rPr>
    </w:lvl>
    <w:lvl w:ilvl="5" w:tplc="BF885B28">
      <w:start w:val="1"/>
      <w:numFmt w:val="bullet"/>
      <w:lvlText w:val=""/>
      <w:lvlJc w:val="left"/>
      <w:pPr>
        <w:ind w:left="4320" w:hanging="360"/>
      </w:pPr>
      <w:rPr>
        <w:rFonts w:hint="default" w:ascii="Wingdings" w:hAnsi="Wingdings"/>
      </w:rPr>
    </w:lvl>
    <w:lvl w:ilvl="6" w:tplc="8FFEAB10">
      <w:start w:val="1"/>
      <w:numFmt w:val="bullet"/>
      <w:lvlText w:val=""/>
      <w:lvlJc w:val="left"/>
      <w:pPr>
        <w:ind w:left="5040" w:hanging="360"/>
      </w:pPr>
      <w:rPr>
        <w:rFonts w:hint="default" w:ascii="Symbol" w:hAnsi="Symbol"/>
      </w:rPr>
    </w:lvl>
    <w:lvl w:ilvl="7" w:tplc="15386388">
      <w:start w:val="1"/>
      <w:numFmt w:val="bullet"/>
      <w:lvlText w:val="o"/>
      <w:lvlJc w:val="left"/>
      <w:pPr>
        <w:ind w:left="5760" w:hanging="360"/>
      </w:pPr>
      <w:rPr>
        <w:rFonts w:hint="default" w:ascii="Courier New" w:hAnsi="Courier New"/>
      </w:rPr>
    </w:lvl>
    <w:lvl w:ilvl="8" w:tplc="C2C24754">
      <w:start w:val="1"/>
      <w:numFmt w:val="bullet"/>
      <w:lvlText w:val=""/>
      <w:lvlJc w:val="left"/>
      <w:pPr>
        <w:ind w:left="6480" w:hanging="360"/>
      </w:pPr>
      <w:rPr>
        <w:rFonts w:hint="default" w:ascii="Wingdings" w:hAnsi="Wingdings"/>
      </w:rPr>
    </w:lvl>
  </w:abstractNum>
  <w:abstractNum w:abstractNumId="13" w15:restartNumberingAfterBreak="0">
    <w:nsid w:val="658032EB"/>
    <w:multiLevelType w:val="hybridMultilevel"/>
    <w:tmpl w:val="1BCCC466"/>
    <w:lvl w:ilvl="0" w:tplc="25B613E2">
      <w:start w:val="1"/>
      <w:numFmt w:val="decimal"/>
      <w:lvlText w:val="%1."/>
      <w:lvlJc w:val="left"/>
      <w:pPr>
        <w:ind w:left="720" w:hanging="360"/>
      </w:pPr>
    </w:lvl>
    <w:lvl w:ilvl="1" w:tplc="0C5EDA2E">
      <w:start w:val="1"/>
      <w:numFmt w:val="lowerLetter"/>
      <w:lvlText w:val="%2."/>
      <w:lvlJc w:val="left"/>
      <w:pPr>
        <w:ind w:left="1440" w:hanging="360"/>
      </w:pPr>
    </w:lvl>
    <w:lvl w:ilvl="2" w:tplc="97D43344">
      <w:start w:val="1"/>
      <w:numFmt w:val="lowerRoman"/>
      <w:lvlText w:val="%3."/>
      <w:lvlJc w:val="right"/>
      <w:pPr>
        <w:ind w:left="2160" w:hanging="180"/>
      </w:pPr>
    </w:lvl>
    <w:lvl w:ilvl="3" w:tplc="282809F6">
      <w:start w:val="1"/>
      <w:numFmt w:val="decimal"/>
      <w:lvlText w:val="%4."/>
      <w:lvlJc w:val="left"/>
      <w:pPr>
        <w:ind w:left="2880" w:hanging="360"/>
      </w:pPr>
    </w:lvl>
    <w:lvl w:ilvl="4" w:tplc="950431B2">
      <w:start w:val="1"/>
      <w:numFmt w:val="lowerLetter"/>
      <w:lvlText w:val="%5."/>
      <w:lvlJc w:val="left"/>
      <w:pPr>
        <w:ind w:left="3600" w:hanging="360"/>
      </w:pPr>
    </w:lvl>
    <w:lvl w:ilvl="5" w:tplc="EDCE83B8">
      <w:start w:val="1"/>
      <w:numFmt w:val="lowerRoman"/>
      <w:lvlText w:val="%6."/>
      <w:lvlJc w:val="right"/>
      <w:pPr>
        <w:ind w:left="4320" w:hanging="180"/>
      </w:pPr>
    </w:lvl>
    <w:lvl w:ilvl="6" w:tplc="CD96AD64">
      <w:start w:val="1"/>
      <w:numFmt w:val="decimal"/>
      <w:lvlText w:val="%7."/>
      <w:lvlJc w:val="left"/>
      <w:pPr>
        <w:ind w:left="5040" w:hanging="360"/>
      </w:pPr>
    </w:lvl>
    <w:lvl w:ilvl="7" w:tplc="80C8D97A">
      <w:start w:val="1"/>
      <w:numFmt w:val="lowerLetter"/>
      <w:lvlText w:val="%8."/>
      <w:lvlJc w:val="left"/>
      <w:pPr>
        <w:ind w:left="5760" w:hanging="360"/>
      </w:pPr>
    </w:lvl>
    <w:lvl w:ilvl="8" w:tplc="D7D6EA5E">
      <w:start w:val="1"/>
      <w:numFmt w:val="lowerRoman"/>
      <w:lvlText w:val="%9."/>
      <w:lvlJc w:val="right"/>
      <w:pPr>
        <w:ind w:left="6480" w:hanging="180"/>
      </w:pPr>
    </w:lvl>
  </w:abstractNum>
  <w:abstractNum w:abstractNumId="14" w15:restartNumberingAfterBreak="0">
    <w:nsid w:val="672C5362"/>
    <w:multiLevelType w:val="hybridMultilevel"/>
    <w:tmpl w:val="2032938E"/>
    <w:lvl w:ilvl="0" w:tplc="2A3CC366">
      <w:start w:val="1"/>
      <w:numFmt w:val="decimal"/>
      <w:lvlText w:val="%1."/>
      <w:lvlJc w:val="left"/>
      <w:pPr>
        <w:ind w:left="720" w:hanging="360"/>
      </w:pPr>
    </w:lvl>
    <w:lvl w:ilvl="1" w:tplc="9DD0C124">
      <w:start w:val="1"/>
      <w:numFmt w:val="lowerLetter"/>
      <w:lvlText w:val="%2."/>
      <w:lvlJc w:val="left"/>
      <w:pPr>
        <w:ind w:left="1440" w:hanging="360"/>
      </w:pPr>
    </w:lvl>
    <w:lvl w:ilvl="2" w:tplc="28721084">
      <w:start w:val="1"/>
      <w:numFmt w:val="lowerRoman"/>
      <w:lvlText w:val="%3."/>
      <w:lvlJc w:val="right"/>
      <w:pPr>
        <w:ind w:left="2160" w:hanging="180"/>
      </w:pPr>
    </w:lvl>
    <w:lvl w:ilvl="3" w:tplc="1F987690">
      <w:start w:val="1"/>
      <w:numFmt w:val="decimal"/>
      <w:lvlText w:val="%4."/>
      <w:lvlJc w:val="left"/>
      <w:pPr>
        <w:ind w:left="2880" w:hanging="360"/>
      </w:pPr>
    </w:lvl>
    <w:lvl w:ilvl="4" w:tplc="0C7C75DE">
      <w:start w:val="1"/>
      <w:numFmt w:val="lowerLetter"/>
      <w:lvlText w:val="%5."/>
      <w:lvlJc w:val="left"/>
      <w:pPr>
        <w:ind w:left="3600" w:hanging="360"/>
      </w:pPr>
    </w:lvl>
    <w:lvl w:ilvl="5" w:tplc="6A7219C2">
      <w:start w:val="1"/>
      <w:numFmt w:val="lowerRoman"/>
      <w:lvlText w:val="%6."/>
      <w:lvlJc w:val="right"/>
      <w:pPr>
        <w:ind w:left="4320" w:hanging="180"/>
      </w:pPr>
    </w:lvl>
    <w:lvl w:ilvl="6" w:tplc="A23E9A4A">
      <w:start w:val="1"/>
      <w:numFmt w:val="decimal"/>
      <w:lvlText w:val="%7."/>
      <w:lvlJc w:val="left"/>
      <w:pPr>
        <w:ind w:left="5040" w:hanging="360"/>
      </w:pPr>
    </w:lvl>
    <w:lvl w:ilvl="7" w:tplc="7B0A94C2">
      <w:start w:val="1"/>
      <w:numFmt w:val="lowerLetter"/>
      <w:lvlText w:val="%8."/>
      <w:lvlJc w:val="left"/>
      <w:pPr>
        <w:ind w:left="5760" w:hanging="360"/>
      </w:pPr>
    </w:lvl>
    <w:lvl w:ilvl="8" w:tplc="540A64DA">
      <w:start w:val="1"/>
      <w:numFmt w:val="lowerRoman"/>
      <w:lvlText w:val="%9."/>
      <w:lvlJc w:val="right"/>
      <w:pPr>
        <w:ind w:left="6480" w:hanging="180"/>
      </w:pPr>
    </w:lvl>
  </w:abstractNum>
  <w:abstractNum w:abstractNumId="15" w15:restartNumberingAfterBreak="0">
    <w:nsid w:val="6E87088F"/>
    <w:multiLevelType w:val="hybridMultilevel"/>
    <w:tmpl w:val="132CF468"/>
    <w:lvl w:ilvl="0" w:tplc="D19A9E6C">
      <w:start w:val="1"/>
      <w:numFmt w:val="bullet"/>
      <w:lvlText w:val=""/>
      <w:lvlJc w:val="left"/>
      <w:pPr>
        <w:ind w:left="720" w:hanging="360"/>
      </w:pPr>
      <w:rPr>
        <w:rFonts w:hint="default" w:ascii="Symbol" w:hAnsi="Symbol"/>
      </w:rPr>
    </w:lvl>
    <w:lvl w:ilvl="1" w:tplc="07CED074">
      <w:start w:val="1"/>
      <w:numFmt w:val="bullet"/>
      <w:lvlText w:val="o"/>
      <w:lvlJc w:val="left"/>
      <w:pPr>
        <w:ind w:left="1440" w:hanging="360"/>
      </w:pPr>
      <w:rPr>
        <w:rFonts w:hint="default" w:ascii="Courier New" w:hAnsi="Courier New"/>
      </w:rPr>
    </w:lvl>
    <w:lvl w:ilvl="2" w:tplc="AA18CB2E">
      <w:start w:val="1"/>
      <w:numFmt w:val="bullet"/>
      <w:lvlText w:val=""/>
      <w:lvlJc w:val="left"/>
      <w:pPr>
        <w:ind w:left="2160" w:hanging="360"/>
      </w:pPr>
      <w:rPr>
        <w:rFonts w:hint="default" w:ascii="Wingdings" w:hAnsi="Wingdings"/>
      </w:rPr>
    </w:lvl>
    <w:lvl w:ilvl="3" w:tplc="58EA7DE8">
      <w:start w:val="1"/>
      <w:numFmt w:val="bullet"/>
      <w:lvlText w:val=""/>
      <w:lvlJc w:val="left"/>
      <w:pPr>
        <w:ind w:left="2880" w:hanging="360"/>
      </w:pPr>
      <w:rPr>
        <w:rFonts w:hint="default" w:ascii="Symbol" w:hAnsi="Symbol"/>
      </w:rPr>
    </w:lvl>
    <w:lvl w:ilvl="4" w:tplc="A5265258">
      <w:start w:val="1"/>
      <w:numFmt w:val="bullet"/>
      <w:lvlText w:val="o"/>
      <w:lvlJc w:val="left"/>
      <w:pPr>
        <w:ind w:left="3600" w:hanging="360"/>
      </w:pPr>
      <w:rPr>
        <w:rFonts w:hint="default" w:ascii="Courier New" w:hAnsi="Courier New"/>
      </w:rPr>
    </w:lvl>
    <w:lvl w:ilvl="5" w:tplc="82BA802C">
      <w:start w:val="1"/>
      <w:numFmt w:val="bullet"/>
      <w:lvlText w:val=""/>
      <w:lvlJc w:val="left"/>
      <w:pPr>
        <w:ind w:left="4320" w:hanging="360"/>
      </w:pPr>
      <w:rPr>
        <w:rFonts w:hint="default" w:ascii="Wingdings" w:hAnsi="Wingdings"/>
      </w:rPr>
    </w:lvl>
    <w:lvl w:ilvl="6" w:tplc="908CB1F6">
      <w:start w:val="1"/>
      <w:numFmt w:val="bullet"/>
      <w:lvlText w:val=""/>
      <w:lvlJc w:val="left"/>
      <w:pPr>
        <w:ind w:left="5040" w:hanging="360"/>
      </w:pPr>
      <w:rPr>
        <w:rFonts w:hint="default" w:ascii="Symbol" w:hAnsi="Symbol"/>
      </w:rPr>
    </w:lvl>
    <w:lvl w:ilvl="7" w:tplc="DAB294EC">
      <w:start w:val="1"/>
      <w:numFmt w:val="bullet"/>
      <w:lvlText w:val="o"/>
      <w:lvlJc w:val="left"/>
      <w:pPr>
        <w:ind w:left="5760" w:hanging="360"/>
      </w:pPr>
      <w:rPr>
        <w:rFonts w:hint="default" w:ascii="Courier New" w:hAnsi="Courier New"/>
      </w:rPr>
    </w:lvl>
    <w:lvl w:ilvl="8" w:tplc="C3DC4E5A">
      <w:start w:val="1"/>
      <w:numFmt w:val="bullet"/>
      <w:lvlText w:val=""/>
      <w:lvlJc w:val="left"/>
      <w:pPr>
        <w:ind w:left="6480" w:hanging="360"/>
      </w:pPr>
      <w:rPr>
        <w:rFonts w:hint="default" w:ascii="Wingdings" w:hAnsi="Wingdings"/>
      </w:rPr>
    </w:lvl>
  </w:abstractNum>
  <w:abstractNum w:abstractNumId="16" w15:restartNumberingAfterBreak="0">
    <w:nsid w:val="6F375855"/>
    <w:multiLevelType w:val="hybridMultilevel"/>
    <w:tmpl w:val="1696EC46"/>
    <w:lvl w:ilvl="0" w:tplc="F7A66672">
      <w:start w:val="1"/>
      <w:numFmt w:val="bullet"/>
      <w:lvlText w:val=""/>
      <w:lvlJc w:val="left"/>
      <w:pPr>
        <w:ind w:left="720" w:hanging="360"/>
      </w:pPr>
      <w:rPr>
        <w:rFonts w:hint="default" w:ascii="Symbol" w:hAnsi="Symbol"/>
      </w:rPr>
    </w:lvl>
    <w:lvl w:ilvl="1" w:tplc="7F6A7126">
      <w:start w:val="1"/>
      <w:numFmt w:val="bullet"/>
      <w:lvlText w:val="o"/>
      <w:lvlJc w:val="left"/>
      <w:pPr>
        <w:ind w:left="1440" w:hanging="360"/>
      </w:pPr>
      <w:rPr>
        <w:rFonts w:hint="default" w:ascii="Courier New" w:hAnsi="Courier New"/>
      </w:rPr>
    </w:lvl>
    <w:lvl w:ilvl="2" w:tplc="36828A1A">
      <w:start w:val="1"/>
      <w:numFmt w:val="bullet"/>
      <w:lvlText w:val=""/>
      <w:lvlJc w:val="left"/>
      <w:pPr>
        <w:ind w:left="2160" w:hanging="360"/>
      </w:pPr>
      <w:rPr>
        <w:rFonts w:hint="default" w:ascii="Wingdings" w:hAnsi="Wingdings"/>
      </w:rPr>
    </w:lvl>
    <w:lvl w:ilvl="3" w:tplc="928C6DD0">
      <w:start w:val="1"/>
      <w:numFmt w:val="bullet"/>
      <w:lvlText w:val=""/>
      <w:lvlJc w:val="left"/>
      <w:pPr>
        <w:ind w:left="2880" w:hanging="360"/>
      </w:pPr>
      <w:rPr>
        <w:rFonts w:hint="default" w:ascii="Symbol" w:hAnsi="Symbol"/>
      </w:rPr>
    </w:lvl>
    <w:lvl w:ilvl="4" w:tplc="65480490">
      <w:start w:val="1"/>
      <w:numFmt w:val="bullet"/>
      <w:lvlText w:val="o"/>
      <w:lvlJc w:val="left"/>
      <w:pPr>
        <w:ind w:left="3600" w:hanging="360"/>
      </w:pPr>
      <w:rPr>
        <w:rFonts w:hint="default" w:ascii="Courier New" w:hAnsi="Courier New"/>
      </w:rPr>
    </w:lvl>
    <w:lvl w:ilvl="5" w:tplc="6AF80486">
      <w:start w:val="1"/>
      <w:numFmt w:val="bullet"/>
      <w:lvlText w:val=""/>
      <w:lvlJc w:val="left"/>
      <w:pPr>
        <w:ind w:left="4320" w:hanging="360"/>
      </w:pPr>
      <w:rPr>
        <w:rFonts w:hint="default" w:ascii="Wingdings" w:hAnsi="Wingdings"/>
      </w:rPr>
    </w:lvl>
    <w:lvl w:ilvl="6" w:tplc="F77E34F4">
      <w:start w:val="1"/>
      <w:numFmt w:val="bullet"/>
      <w:lvlText w:val=""/>
      <w:lvlJc w:val="left"/>
      <w:pPr>
        <w:ind w:left="5040" w:hanging="360"/>
      </w:pPr>
      <w:rPr>
        <w:rFonts w:hint="default" w:ascii="Symbol" w:hAnsi="Symbol"/>
      </w:rPr>
    </w:lvl>
    <w:lvl w:ilvl="7" w:tplc="F9DE64EE">
      <w:start w:val="1"/>
      <w:numFmt w:val="bullet"/>
      <w:lvlText w:val="o"/>
      <w:lvlJc w:val="left"/>
      <w:pPr>
        <w:ind w:left="5760" w:hanging="360"/>
      </w:pPr>
      <w:rPr>
        <w:rFonts w:hint="default" w:ascii="Courier New" w:hAnsi="Courier New"/>
      </w:rPr>
    </w:lvl>
    <w:lvl w:ilvl="8" w:tplc="88A822D0">
      <w:start w:val="1"/>
      <w:numFmt w:val="bullet"/>
      <w:lvlText w:val=""/>
      <w:lvlJc w:val="left"/>
      <w:pPr>
        <w:ind w:left="6480" w:hanging="360"/>
      </w:pPr>
      <w:rPr>
        <w:rFonts w:hint="default" w:ascii="Wingdings" w:hAnsi="Wingdings"/>
      </w:rPr>
    </w:lvl>
  </w:abstractNum>
  <w:abstractNum w:abstractNumId="17" w15:restartNumberingAfterBreak="0">
    <w:nsid w:val="720A2A66"/>
    <w:multiLevelType w:val="hybridMultilevel"/>
    <w:tmpl w:val="79A409F2"/>
    <w:lvl w:ilvl="0" w:tplc="D2B88A4A">
      <w:start w:val="1"/>
      <w:numFmt w:val="bullet"/>
      <w:lvlText w:val=""/>
      <w:lvlJc w:val="left"/>
      <w:pPr>
        <w:ind w:left="720" w:hanging="360"/>
      </w:pPr>
      <w:rPr>
        <w:rFonts w:hint="default" w:ascii="Symbol" w:hAnsi="Symbol"/>
      </w:rPr>
    </w:lvl>
    <w:lvl w:ilvl="1" w:tplc="A60E0C02">
      <w:start w:val="1"/>
      <w:numFmt w:val="bullet"/>
      <w:lvlText w:val="o"/>
      <w:lvlJc w:val="left"/>
      <w:pPr>
        <w:ind w:left="1440" w:hanging="360"/>
      </w:pPr>
      <w:rPr>
        <w:rFonts w:hint="default" w:ascii="Courier New" w:hAnsi="Courier New"/>
      </w:rPr>
    </w:lvl>
    <w:lvl w:ilvl="2" w:tplc="E4E003AC">
      <w:start w:val="1"/>
      <w:numFmt w:val="bullet"/>
      <w:lvlText w:val=""/>
      <w:lvlJc w:val="left"/>
      <w:pPr>
        <w:ind w:left="2160" w:hanging="360"/>
      </w:pPr>
      <w:rPr>
        <w:rFonts w:hint="default" w:ascii="Wingdings" w:hAnsi="Wingdings"/>
      </w:rPr>
    </w:lvl>
    <w:lvl w:ilvl="3" w:tplc="4180433A">
      <w:start w:val="1"/>
      <w:numFmt w:val="bullet"/>
      <w:lvlText w:val=""/>
      <w:lvlJc w:val="left"/>
      <w:pPr>
        <w:ind w:left="2880" w:hanging="360"/>
      </w:pPr>
      <w:rPr>
        <w:rFonts w:hint="default" w:ascii="Symbol" w:hAnsi="Symbol"/>
      </w:rPr>
    </w:lvl>
    <w:lvl w:ilvl="4" w:tplc="619E7A3A">
      <w:start w:val="1"/>
      <w:numFmt w:val="bullet"/>
      <w:lvlText w:val="o"/>
      <w:lvlJc w:val="left"/>
      <w:pPr>
        <w:ind w:left="3600" w:hanging="360"/>
      </w:pPr>
      <w:rPr>
        <w:rFonts w:hint="default" w:ascii="Courier New" w:hAnsi="Courier New"/>
      </w:rPr>
    </w:lvl>
    <w:lvl w:ilvl="5" w:tplc="8FC043EE">
      <w:start w:val="1"/>
      <w:numFmt w:val="bullet"/>
      <w:lvlText w:val=""/>
      <w:lvlJc w:val="left"/>
      <w:pPr>
        <w:ind w:left="4320" w:hanging="360"/>
      </w:pPr>
      <w:rPr>
        <w:rFonts w:hint="default" w:ascii="Wingdings" w:hAnsi="Wingdings"/>
      </w:rPr>
    </w:lvl>
    <w:lvl w:ilvl="6" w:tplc="51F0F4D8">
      <w:start w:val="1"/>
      <w:numFmt w:val="bullet"/>
      <w:lvlText w:val=""/>
      <w:lvlJc w:val="left"/>
      <w:pPr>
        <w:ind w:left="5040" w:hanging="360"/>
      </w:pPr>
      <w:rPr>
        <w:rFonts w:hint="default" w:ascii="Symbol" w:hAnsi="Symbol"/>
      </w:rPr>
    </w:lvl>
    <w:lvl w:ilvl="7" w:tplc="AAEA580A">
      <w:start w:val="1"/>
      <w:numFmt w:val="bullet"/>
      <w:lvlText w:val="o"/>
      <w:lvlJc w:val="left"/>
      <w:pPr>
        <w:ind w:left="5760" w:hanging="360"/>
      </w:pPr>
      <w:rPr>
        <w:rFonts w:hint="default" w:ascii="Courier New" w:hAnsi="Courier New"/>
      </w:rPr>
    </w:lvl>
    <w:lvl w:ilvl="8" w:tplc="EAC04B4C">
      <w:start w:val="1"/>
      <w:numFmt w:val="bullet"/>
      <w:lvlText w:val=""/>
      <w:lvlJc w:val="left"/>
      <w:pPr>
        <w:ind w:left="6480" w:hanging="360"/>
      </w:pPr>
      <w:rPr>
        <w:rFonts w:hint="default" w:ascii="Wingdings" w:hAnsi="Wingdings"/>
      </w:rPr>
    </w:lvl>
  </w:abstractNum>
  <w:abstractNum w:abstractNumId="18" w15:restartNumberingAfterBreak="0">
    <w:nsid w:val="7580113B"/>
    <w:multiLevelType w:val="hybridMultilevel"/>
    <w:tmpl w:val="89A65050"/>
    <w:lvl w:ilvl="0" w:tplc="6534F930">
      <w:start w:val="1"/>
      <w:numFmt w:val="decimal"/>
      <w:lvlText w:val="%1."/>
      <w:lvlJc w:val="left"/>
      <w:pPr>
        <w:ind w:left="720" w:hanging="360"/>
      </w:pPr>
    </w:lvl>
    <w:lvl w:ilvl="1" w:tplc="6A6E84A8">
      <w:start w:val="1"/>
      <w:numFmt w:val="lowerLetter"/>
      <w:lvlText w:val="%2."/>
      <w:lvlJc w:val="left"/>
      <w:pPr>
        <w:ind w:left="1440" w:hanging="360"/>
      </w:pPr>
    </w:lvl>
    <w:lvl w:ilvl="2" w:tplc="A5A0592E">
      <w:start w:val="1"/>
      <w:numFmt w:val="lowerRoman"/>
      <w:lvlText w:val="%3."/>
      <w:lvlJc w:val="right"/>
      <w:pPr>
        <w:ind w:left="2160" w:hanging="180"/>
      </w:pPr>
    </w:lvl>
    <w:lvl w:ilvl="3" w:tplc="C85AAAC8">
      <w:start w:val="1"/>
      <w:numFmt w:val="decimal"/>
      <w:lvlText w:val="%4."/>
      <w:lvlJc w:val="left"/>
      <w:pPr>
        <w:ind w:left="2880" w:hanging="360"/>
      </w:pPr>
    </w:lvl>
    <w:lvl w:ilvl="4" w:tplc="290AB618">
      <w:start w:val="1"/>
      <w:numFmt w:val="lowerLetter"/>
      <w:lvlText w:val="%5."/>
      <w:lvlJc w:val="left"/>
      <w:pPr>
        <w:ind w:left="3600" w:hanging="360"/>
      </w:pPr>
    </w:lvl>
    <w:lvl w:ilvl="5" w:tplc="50B6AD36">
      <w:start w:val="1"/>
      <w:numFmt w:val="lowerRoman"/>
      <w:lvlText w:val="%6."/>
      <w:lvlJc w:val="right"/>
      <w:pPr>
        <w:ind w:left="4320" w:hanging="180"/>
      </w:pPr>
    </w:lvl>
    <w:lvl w:ilvl="6" w:tplc="939C7388">
      <w:start w:val="1"/>
      <w:numFmt w:val="decimal"/>
      <w:lvlText w:val="%7."/>
      <w:lvlJc w:val="left"/>
      <w:pPr>
        <w:ind w:left="5040" w:hanging="360"/>
      </w:pPr>
    </w:lvl>
    <w:lvl w:ilvl="7" w:tplc="A4C8177E">
      <w:start w:val="1"/>
      <w:numFmt w:val="lowerLetter"/>
      <w:lvlText w:val="%8."/>
      <w:lvlJc w:val="left"/>
      <w:pPr>
        <w:ind w:left="5760" w:hanging="360"/>
      </w:pPr>
    </w:lvl>
    <w:lvl w:ilvl="8" w:tplc="BFE09C6E">
      <w:start w:val="1"/>
      <w:numFmt w:val="lowerRoman"/>
      <w:lvlText w:val="%9."/>
      <w:lvlJc w:val="right"/>
      <w:pPr>
        <w:ind w:left="6480" w:hanging="180"/>
      </w:pPr>
    </w:lvl>
  </w:abstractNum>
  <w:num w:numId="1" w16cid:durableId="1305820137">
    <w:abstractNumId w:val="18"/>
  </w:num>
  <w:num w:numId="2" w16cid:durableId="1480611980">
    <w:abstractNumId w:val="8"/>
  </w:num>
  <w:num w:numId="3" w16cid:durableId="1674455767">
    <w:abstractNumId w:val="15"/>
  </w:num>
  <w:num w:numId="4" w16cid:durableId="628971674">
    <w:abstractNumId w:val="16"/>
  </w:num>
  <w:num w:numId="5" w16cid:durableId="1417749693">
    <w:abstractNumId w:val="17"/>
  </w:num>
  <w:num w:numId="6" w16cid:durableId="717778836">
    <w:abstractNumId w:val="1"/>
  </w:num>
  <w:num w:numId="7" w16cid:durableId="1486050176">
    <w:abstractNumId w:val="7"/>
  </w:num>
  <w:num w:numId="8" w16cid:durableId="329875339">
    <w:abstractNumId w:val="12"/>
  </w:num>
  <w:num w:numId="9" w16cid:durableId="1339426871">
    <w:abstractNumId w:val="13"/>
  </w:num>
  <w:num w:numId="10" w16cid:durableId="1607544430">
    <w:abstractNumId w:val="14"/>
  </w:num>
  <w:num w:numId="11" w16cid:durableId="1844708520">
    <w:abstractNumId w:val="4"/>
  </w:num>
  <w:num w:numId="12" w16cid:durableId="1517310493">
    <w:abstractNumId w:val="5"/>
  </w:num>
  <w:num w:numId="13" w16cid:durableId="1797020283">
    <w:abstractNumId w:val="9"/>
  </w:num>
  <w:num w:numId="14" w16cid:durableId="1988196449">
    <w:abstractNumId w:val="0"/>
  </w:num>
  <w:num w:numId="15" w16cid:durableId="2042825021">
    <w:abstractNumId w:val="2"/>
  </w:num>
  <w:num w:numId="16" w16cid:durableId="540285538">
    <w:abstractNumId w:val="11"/>
  </w:num>
  <w:num w:numId="17" w16cid:durableId="1153177538">
    <w:abstractNumId w:val="10"/>
  </w:num>
  <w:num w:numId="18" w16cid:durableId="786779224">
    <w:abstractNumId w:val="3"/>
  </w:num>
  <w:num w:numId="19" w16cid:durableId="541476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A3CFA"/>
    <w:rsid w:val="00004180"/>
    <w:rsid w:val="00006921"/>
    <w:rsid w:val="00014B62"/>
    <w:rsid w:val="00017844"/>
    <w:rsid w:val="00021986"/>
    <w:rsid w:val="00025ACD"/>
    <w:rsid w:val="00027B47"/>
    <w:rsid w:val="000321DB"/>
    <w:rsid w:val="00034693"/>
    <w:rsid w:val="00035D27"/>
    <w:rsid w:val="000440EF"/>
    <w:rsid w:val="00046475"/>
    <w:rsid w:val="00047838"/>
    <w:rsid w:val="00047D59"/>
    <w:rsid w:val="000522CA"/>
    <w:rsid w:val="000646B4"/>
    <w:rsid w:val="00064A3A"/>
    <w:rsid w:val="00072671"/>
    <w:rsid w:val="0007E385"/>
    <w:rsid w:val="00081399"/>
    <w:rsid w:val="000818BA"/>
    <w:rsid w:val="00085FD4"/>
    <w:rsid w:val="00090922"/>
    <w:rsid w:val="00090D26"/>
    <w:rsid w:val="00093939"/>
    <w:rsid w:val="000A4857"/>
    <w:rsid w:val="000A75D0"/>
    <w:rsid w:val="000B05A5"/>
    <w:rsid w:val="000B3FAA"/>
    <w:rsid w:val="000B445C"/>
    <w:rsid w:val="000B6D35"/>
    <w:rsid w:val="000B7571"/>
    <w:rsid w:val="000B7A10"/>
    <w:rsid w:val="000C05A3"/>
    <w:rsid w:val="000C2849"/>
    <w:rsid w:val="000CC0C7"/>
    <w:rsid w:val="000D7F34"/>
    <w:rsid w:val="000E10EC"/>
    <w:rsid w:val="000E3874"/>
    <w:rsid w:val="000E4320"/>
    <w:rsid w:val="000E5C57"/>
    <w:rsid w:val="000F1142"/>
    <w:rsid w:val="000F1204"/>
    <w:rsid w:val="000F414A"/>
    <w:rsid w:val="00110697"/>
    <w:rsid w:val="00111038"/>
    <w:rsid w:val="0011360B"/>
    <w:rsid w:val="001244FB"/>
    <w:rsid w:val="0012529E"/>
    <w:rsid w:val="00140F23"/>
    <w:rsid w:val="0014320B"/>
    <w:rsid w:val="00144283"/>
    <w:rsid w:val="001467C0"/>
    <w:rsid w:val="00151768"/>
    <w:rsid w:val="00152604"/>
    <w:rsid w:val="001569BE"/>
    <w:rsid w:val="0016364E"/>
    <w:rsid w:val="00164175"/>
    <w:rsid w:val="00166021"/>
    <w:rsid w:val="00173209"/>
    <w:rsid w:val="00174ECE"/>
    <w:rsid w:val="00185C56"/>
    <w:rsid w:val="00192E59"/>
    <w:rsid w:val="001939C4"/>
    <w:rsid w:val="00195329"/>
    <w:rsid w:val="0019618B"/>
    <w:rsid w:val="00196922"/>
    <w:rsid w:val="001A09D1"/>
    <w:rsid w:val="001A3C4F"/>
    <w:rsid w:val="001A4B38"/>
    <w:rsid w:val="001B2232"/>
    <w:rsid w:val="001B412E"/>
    <w:rsid w:val="001BDC25"/>
    <w:rsid w:val="001C237D"/>
    <w:rsid w:val="001C357E"/>
    <w:rsid w:val="001C582C"/>
    <w:rsid w:val="001C5EA0"/>
    <w:rsid w:val="001E4766"/>
    <w:rsid w:val="001E5FE8"/>
    <w:rsid w:val="001E6712"/>
    <w:rsid w:val="001F1BF8"/>
    <w:rsid w:val="001F4AE4"/>
    <w:rsid w:val="002124D7"/>
    <w:rsid w:val="00216C9B"/>
    <w:rsid w:val="00221B94"/>
    <w:rsid w:val="00237BBE"/>
    <w:rsid w:val="0023A387"/>
    <w:rsid w:val="00242355"/>
    <w:rsid w:val="00245584"/>
    <w:rsid w:val="002458E7"/>
    <w:rsid w:val="00245E2B"/>
    <w:rsid w:val="00252B64"/>
    <w:rsid w:val="00267D31"/>
    <w:rsid w:val="0027314B"/>
    <w:rsid w:val="00273DD5"/>
    <w:rsid w:val="00276373"/>
    <w:rsid w:val="00276584"/>
    <w:rsid w:val="0027666A"/>
    <w:rsid w:val="00284C11"/>
    <w:rsid w:val="00285ECA"/>
    <w:rsid w:val="00287C92"/>
    <w:rsid w:val="002A0905"/>
    <w:rsid w:val="002A0E9A"/>
    <w:rsid w:val="002A1FD7"/>
    <w:rsid w:val="002A3B38"/>
    <w:rsid w:val="002B21D2"/>
    <w:rsid w:val="002B3041"/>
    <w:rsid w:val="002B30F3"/>
    <w:rsid w:val="002B9EA1"/>
    <w:rsid w:val="002D0344"/>
    <w:rsid w:val="002E1AE4"/>
    <w:rsid w:val="002E3531"/>
    <w:rsid w:val="002E3E84"/>
    <w:rsid w:val="002F35F0"/>
    <w:rsid w:val="002F5B68"/>
    <w:rsid w:val="002F7136"/>
    <w:rsid w:val="003031B3"/>
    <w:rsid w:val="00304FE0"/>
    <w:rsid w:val="00305AC6"/>
    <w:rsid w:val="003106BB"/>
    <w:rsid w:val="00310775"/>
    <w:rsid w:val="00316CF2"/>
    <w:rsid w:val="00317591"/>
    <w:rsid w:val="00323D97"/>
    <w:rsid w:val="00330D32"/>
    <w:rsid w:val="003323D0"/>
    <w:rsid w:val="003327CA"/>
    <w:rsid w:val="0034276B"/>
    <w:rsid w:val="0034673D"/>
    <w:rsid w:val="00351D67"/>
    <w:rsid w:val="003526B1"/>
    <w:rsid w:val="003529D3"/>
    <w:rsid w:val="00353B38"/>
    <w:rsid w:val="00355574"/>
    <w:rsid w:val="00361FDB"/>
    <w:rsid w:val="00362FF9"/>
    <w:rsid w:val="00364B1D"/>
    <w:rsid w:val="003666C9"/>
    <w:rsid w:val="00367FB3"/>
    <w:rsid w:val="00370277"/>
    <w:rsid w:val="0037083C"/>
    <w:rsid w:val="003770E6"/>
    <w:rsid w:val="00380905"/>
    <w:rsid w:val="00386E20"/>
    <w:rsid w:val="00387667"/>
    <w:rsid w:val="00387C08"/>
    <w:rsid w:val="0039119C"/>
    <w:rsid w:val="00392890"/>
    <w:rsid w:val="003930FF"/>
    <w:rsid w:val="00393211"/>
    <w:rsid w:val="003A31A2"/>
    <w:rsid w:val="003A4543"/>
    <w:rsid w:val="003A6C57"/>
    <w:rsid w:val="003A7609"/>
    <w:rsid w:val="003B64FD"/>
    <w:rsid w:val="003B7F81"/>
    <w:rsid w:val="003C2CE6"/>
    <w:rsid w:val="003C3311"/>
    <w:rsid w:val="003C4ECC"/>
    <w:rsid w:val="003D089C"/>
    <w:rsid w:val="003D6F17"/>
    <w:rsid w:val="003D7A77"/>
    <w:rsid w:val="003E0F03"/>
    <w:rsid w:val="003E5DAC"/>
    <w:rsid w:val="003E6DFB"/>
    <w:rsid w:val="003E74E0"/>
    <w:rsid w:val="003F1DBA"/>
    <w:rsid w:val="003F333E"/>
    <w:rsid w:val="003F3B69"/>
    <w:rsid w:val="003F7127"/>
    <w:rsid w:val="00401186"/>
    <w:rsid w:val="004020EA"/>
    <w:rsid w:val="004021E5"/>
    <w:rsid w:val="00405103"/>
    <w:rsid w:val="00415B01"/>
    <w:rsid w:val="00421B3E"/>
    <w:rsid w:val="00423FA9"/>
    <w:rsid w:val="00431633"/>
    <w:rsid w:val="00431D88"/>
    <w:rsid w:val="00435E10"/>
    <w:rsid w:val="00437670"/>
    <w:rsid w:val="00438B2B"/>
    <w:rsid w:val="00440505"/>
    <w:rsid w:val="00441E84"/>
    <w:rsid w:val="00450CD4"/>
    <w:rsid w:val="00457232"/>
    <w:rsid w:val="0045775F"/>
    <w:rsid w:val="00457831"/>
    <w:rsid w:val="0046005C"/>
    <w:rsid w:val="0046294D"/>
    <w:rsid w:val="00474F81"/>
    <w:rsid w:val="0049177E"/>
    <w:rsid w:val="00496D8F"/>
    <w:rsid w:val="004A024E"/>
    <w:rsid w:val="004A2202"/>
    <w:rsid w:val="004A540E"/>
    <w:rsid w:val="004B0BCB"/>
    <w:rsid w:val="004B52B6"/>
    <w:rsid w:val="004B6CB5"/>
    <w:rsid w:val="004C2363"/>
    <w:rsid w:val="004C32C2"/>
    <w:rsid w:val="004D1CB6"/>
    <w:rsid w:val="004E1850"/>
    <w:rsid w:val="004F4FCF"/>
    <w:rsid w:val="004F6D62"/>
    <w:rsid w:val="0051457A"/>
    <w:rsid w:val="00516B98"/>
    <w:rsid w:val="00517BCF"/>
    <w:rsid w:val="00521F8C"/>
    <w:rsid w:val="00522A05"/>
    <w:rsid w:val="0052F3C7"/>
    <w:rsid w:val="0053604D"/>
    <w:rsid w:val="005431D0"/>
    <w:rsid w:val="00543607"/>
    <w:rsid w:val="00546DA5"/>
    <w:rsid w:val="00551D62"/>
    <w:rsid w:val="00554F8E"/>
    <w:rsid w:val="005628A7"/>
    <w:rsid w:val="005656F7"/>
    <w:rsid w:val="00565902"/>
    <w:rsid w:val="00567DF7"/>
    <w:rsid w:val="0057175F"/>
    <w:rsid w:val="00576BE4"/>
    <w:rsid w:val="005A0F31"/>
    <w:rsid w:val="005A2D77"/>
    <w:rsid w:val="005A48E7"/>
    <w:rsid w:val="005B2F66"/>
    <w:rsid w:val="005B37D8"/>
    <w:rsid w:val="005C1247"/>
    <w:rsid w:val="005C5B77"/>
    <w:rsid w:val="005CEF2E"/>
    <w:rsid w:val="005D3E15"/>
    <w:rsid w:val="005D52E9"/>
    <w:rsid w:val="005E5BAF"/>
    <w:rsid w:val="005F20A1"/>
    <w:rsid w:val="005F5C3D"/>
    <w:rsid w:val="00601E19"/>
    <w:rsid w:val="0061AD07"/>
    <w:rsid w:val="00620012"/>
    <w:rsid w:val="0062656A"/>
    <w:rsid w:val="0063142F"/>
    <w:rsid w:val="00631569"/>
    <w:rsid w:val="0063308C"/>
    <w:rsid w:val="0063408C"/>
    <w:rsid w:val="00643321"/>
    <w:rsid w:val="00650D15"/>
    <w:rsid w:val="00651E0F"/>
    <w:rsid w:val="00656EF1"/>
    <w:rsid w:val="00660405"/>
    <w:rsid w:val="00662810"/>
    <w:rsid w:val="00663BB3"/>
    <w:rsid w:val="006673F6"/>
    <w:rsid w:val="0067279D"/>
    <w:rsid w:val="00673A53"/>
    <w:rsid w:val="0067704D"/>
    <w:rsid w:val="0067780D"/>
    <w:rsid w:val="0067796C"/>
    <w:rsid w:val="00682F5D"/>
    <w:rsid w:val="006878F8"/>
    <w:rsid w:val="0069146E"/>
    <w:rsid w:val="006B02BB"/>
    <w:rsid w:val="006C210B"/>
    <w:rsid w:val="006C5225"/>
    <w:rsid w:val="006D1134"/>
    <w:rsid w:val="006D3358"/>
    <w:rsid w:val="006D5F52"/>
    <w:rsid w:val="006D6BFF"/>
    <w:rsid w:val="006D74B3"/>
    <w:rsid w:val="006D7AD2"/>
    <w:rsid w:val="006E3D3F"/>
    <w:rsid w:val="006F42B4"/>
    <w:rsid w:val="006F55D2"/>
    <w:rsid w:val="0070033F"/>
    <w:rsid w:val="00704462"/>
    <w:rsid w:val="0070CBA1"/>
    <w:rsid w:val="007105BC"/>
    <w:rsid w:val="00710B42"/>
    <w:rsid w:val="00710C1A"/>
    <w:rsid w:val="0071465C"/>
    <w:rsid w:val="00721576"/>
    <w:rsid w:val="00724282"/>
    <w:rsid w:val="007264CB"/>
    <w:rsid w:val="00726694"/>
    <w:rsid w:val="00726E85"/>
    <w:rsid w:val="00728F35"/>
    <w:rsid w:val="0073094A"/>
    <w:rsid w:val="007351B1"/>
    <w:rsid w:val="00735494"/>
    <w:rsid w:val="00740CDF"/>
    <w:rsid w:val="0074670C"/>
    <w:rsid w:val="007469C5"/>
    <w:rsid w:val="007568F6"/>
    <w:rsid w:val="0075A233"/>
    <w:rsid w:val="0076010A"/>
    <w:rsid w:val="00762DA4"/>
    <w:rsid w:val="00763ABB"/>
    <w:rsid w:val="00766370"/>
    <w:rsid w:val="00767C15"/>
    <w:rsid w:val="00770A79"/>
    <w:rsid w:val="00770AD9"/>
    <w:rsid w:val="0077124F"/>
    <w:rsid w:val="00774FD6"/>
    <w:rsid w:val="007759AE"/>
    <w:rsid w:val="0077771C"/>
    <w:rsid w:val="00782DA4"/>
    <w:rsid w:val="0079449D"/>
    <w:rsid w:val="00795BE1"/>
    <w:rsid w:val="0079E92D"/>
    <w:rsid w:val="007A236E"/>
    <w:rsid w:val="007A42D3"/>
    <w:rsid w:val="007A5F27"/>
    <w:rsid w:val="007B54C9"/>
    <w:rsid w:val="007B5906"/>
    <w:rsid w:val="007C6328"/>
    <w:rsid w:val="007C6462"/>
    <w:rsid w:val="007D31FA"/>
    <w:rsid w:val="007D52B1"/>
    <w:rsid w:val="007D7A33"/>
    <w:rsid w:val="007D7C78"/>
    <w:rsid w:val="007DB021"/>
    <w:rsid w:val="007E51DF"/>
    <w:rsid w:val="007F0F12"/>
    <w:rsid w:val="007F1423"/>
    <w:rsid w:val="007F6320"/>
    <w:rsid w:val="00802D0F"/>
    <w:rsid w:val="00803968"/>
    <w:rsid w:val="0081295A"/>
    <w:rsid w:val="00814D1D"/>
    <w:rsid w:val="0082063E"/>
    <w:rsid w:val="008341D2"/>
    <w:rsid w:val="00841D70"/>
    <w:rsid w:val="00860A96"/>
    <w:rsid w:val="00861420"/>
    <w:rsid w:val="00861E06"/>
    <w:rsid w:val="00862FEC"/>
    <w:rsid w:val="00864FAF"/>
    <w:rsid w:val="0087399D"/>
    <w:rsid w:val="0087509D"/>
    <w:rsid w:val="00875832"/>
    <w:rsid w:val="00880D09"/>
    <w:rsid w:val="00883C83"/>
    <w:rsid w:val="008845BA"/>
    <w:rsid w:val="008846C4"/>
    <w:rsid w:val="00884F79"/>
    <w:rsid w:val="008855EC"/>
    <w:rsid w:val="00885866"/>
    <w:rsid w:val="00886657"/>
    <w:rsid w:val="00890AC7"/>
    <w:rsid w:val="008943F7"/>
    <w:rsid w:val="008952A7"/>
    <w:rsid w:val="008954F3"/>
    <w:rsid w:val="0089781B"/>
    <w:rsid w:val="0089DF7B"/>
    <w:rsid w:val="008A3F4E"/>
    <w:rsid w:val="008A50C9"/>
    <w:rsid w:val="008A72DC"/>
    <w:rsid w:val="008A7620"/>
    <w:rsid w:val="008A79EC"/>
    <w:rsid w:val="008B584E"/>
    <w:rsid w:val="008B5AAE"/>
    <w:rsid w:val="008B6B53"/>
    <w:rsid w:val="008C0D2B"/>
    <w:rsid w:val="008C1C1B"/>
    <w:rsid w:val="008C2596"/>
    <w:rsid w:val="008D0210"/>
    <w:rsid w:val="008D4220"/>
    <w:rsid w:val="008E094D"/>
    <w:rsid w:val="008E50F9"/>
    <w:rsid w:val="008F148F"/>
    <w:rsid w:val="008F2B3A"/>
    <w:rsid w:val="008FB154"/>
    <w:rsid w:val="00906EC9"/>
    <w:rsid w:val="00922B13"/>
    <w:rsid w:val="00923B59"/>
    <w:rsid w:val="00924EB1"/>
    <w:rsid w:val="00927FF0"/>
    <w:rsid w:val="00934410"/>
    <w:rsid w:val="00934D06"/>
    <w:rsid w:val="00934D80"/>
    <w:rsid w:val="00935163"/>
    <w:rsid w:val="00935685"/>
    <w:rsid w:val="009361C8"/>
    <w:rsid w:val="00937689"/>
    <w:rsid w:val="009421B2"/>
    <w:rsid w:val="00946221"/>
    <w:rsid w:val="009464BB"/>
    <w:rsid w:val="00947350"/>
    <w:rsid w:val="0094FE12"/>
    <w:rsid w:val="00951849"/>
    <w:rsid w:val="00952417"/>
    <w:rsid w:val="009560CF"/>
    <w:rsid w:val="00956472"/>
    <w:rsid w:val="00957E0E"/>
    <w:rsid w:val="0096025D"/>
    <w:rsid w:val="009620EF"/>
    <w:rsid w:val="009642FB"/>
    <w:rsid w:val="0097137B"/>
    <w:rsid w:val="00976F35"/>
    <w:rsid w:val="00990B82"/>
    <w:rsid w:val="00990D6D"/>
    <w:rsid w:val="00997C1C"/>
    <w:rsid w:val="009A122C"/>
    <w:rsid w:val="009A323A"/>
    <w:rsid w:val="009A38B4"/>
    <w:rsid w:val="009A39AC"/>
    <w:rsid w:val="009A4874"/>
    <w:rsid w:val="009A71B9"/>
    <w:rsid w:val="009B3BA7"/>
    <w:rsid w:val="009C229C"/>
    <w:rsid w:val="009C36E5"/>
    <w:rsid w:val="009C4292"/>
    <w:rsid w:val="009C478C"/>
    <w:rsid w:val="009C577C"/>
    <w:rsid w:val="009C6FB2"/>
    <w:rsid w:val="009D00A4"/>
    <w:rsid w:val="009D22B1"/>
    <w:rsid w:val="009D29C5"/>
    <w:rsid w:val="009D582F"/>
    <w:rsid w:val="009D6740"/>
    <w:rsid w:val="009E02B3"/>
    <w:rsid w:val="009E54BA"/>
    <w:rsid w:val="009E5E69"/>
    <w:rsid w:val="009F0F56"/>
    <w:rsid w:val="009F3273"/>
    <w:rsid w:val="009F416D"/>
    <w:rsid w:val="009F7315"/>
    <w:rsid w:val="00A06090"/>
    <w:rsid w:val="00A158A6"/>
    <w:rsid w:val="00A2157B"/>
    <w:rsid w:val="00A2616D"/>
    <w:rsid w:val="00A26676"/>
    <w:rsid w:val="00A26E05"/>
    <w:rsid w:val="00A27240"/>
    <w:rsid w:val="00A40A27"/>
    <w:rsid w:val="00A43B40"/>
    <w:rsid w:val="00A46B3A"/>
    <w:rsid w:val="00A47EAA"/>
    <w:rsid w:val="00A600C7"/>
    <w:rsid w:val="00A614F9"/>
    <w:rsid w:val="00A657B3"/>
    <w:rsid w:val="00A6790C"/>
    <w:rsid w:val="00A70957"/>
    <w:rsid w:val="00A7476C"/>
    <w:rsid w:val="00A750DB"/>
    <w:rsid w:val="00A76B5A"/>
    <w:rsid w:val="00A838B3"/>
    <w:rsid w:val="00A84B17"/>
    <w:rsid w:val="00A92B88"/>
    <w:rsid w:val="00A94CA0"/>
    <w:rsid w:val="00AA07FB"/>
    <w:rsid w:val="00AB12BB"/>
    <w:rsid w:val="00AB1499"/>
    <w:rsid w:val="00AB37DA"/>
    <w:rsid w:val="00AB49AA"/>
    <w:rsid w:val="00AB5C84"/>
    <w:rsid w:val="00AC1A28"/>
    <w:rsid w:val="00AC1C52"/>
    <w:rsid w:val="00AC2E52"/>
    <w:rsid w:val="00AC3120"/>
    <w:rsid w:val="00AC31A5"/>
    <w:rsid w:val="00AD20B6"/>
    <w:rsid w:val="00AD4AE9"/>
    <w:rsid w:val="00AE034D"/>
    <w:rsid w:val="00AE2E94"/>
    <w:rsid w:val="00AE3735"/>
    <w:rsid w:val="00AE79EA"/>
    <w:rsid w:val="00AF1EAF"/>
    <w:rsid w:val="00AF6AF9"/>
    <w:rsid w:val="00B03E19"/>
    <w:rsid w:val="00B04F03"/>
    <w:rsid w:val="00B05176"/>
    <w:rsid w:val="00B051B9"/>
    <w:rsid w:val="00B07759"/>
    <w:rsid w:val="00B07C9C"/>
    <w:rsid w:val="00B235C7"/>
    <w:rsid w:val="00B252EA"/>
    <w:rsid w:val="00B278B1"/>
    <w:rsid w:val="00B30CFF"/>
    <w:rsid w:val="00B35161"/>
    <w:rsid w:val="00B35AEB"/>
    <w:rsid w:val="00B373EE"/>
    <w:rsid w:val="00B40A67"/>
    <w:rsid w:val="00B4422A"/>
    <w:rsid w:val="00B5206A"/>
    <w:rsid w:val="00B524AA"/>
    <w:rsid w:val="00B52F73"/>
    <w:rsid w:val="00B53E3F"/>
    <w:rsid w:val="00B60B03"/>
    <w:rsid w:val="00B63827"/>
    <w:rsid w:val="00B669C4"/>
    <w:rsid w:val="00B67B00"/>
    <w:rsid w:val="00B730FC"/>
    <w:rsid w:val="00B748E7"/>
    <w:rsid w:val="00B77869"/>
    <w:rsid w:val="00B78E2A"/>
    <w:rsid w:val="00B8118B"/>
    <w:rsid w:val="00B90C4F"/>
    <w:rsid w:val="00B90D68"/>
    <w:rsid w:val="00B94EA8"/>
    <w:rsid w:val="00B95B46"/>
    <w:rsid w:val="00B96497"/>
    <w:rsid w:val="00BA0301"/>
    <w:rsid w:val="00BA032C"/>
    <w:rsid w:val="00BA18CF"/>
    <w:rsid w:val="00BA1E89"/>
    <w:rsid w:val="00BA43FB"/>
    <w:rsid w:val="00BA64A4"/>
    <w:rsid w:val="00BA653C"/>
    <w:rsid w:val="00BB0B2D"/>
    <w:rsid w:val="00BB6365"/>
    <w:rsid w:val="00BB8E1C"/>
    <w:rsid w:val="00BC3534"/>
    <w:rsid w:val="00BC3A42"/>
    <w:rsid w:val="00BC5317"/>
    <w:rsid w:val="00BD01AD"/>
    <w:rsid w:val="00BD5544"/>
    <w:rsid w:val="00BE26C0"/>
    <w:rsid w:val="00BE4E08"/>
    <w:rsid w:val="00BE5142"/>
    <w:rsid w:val="00BE7F53"/>
    <w:rsid w:val="00BF3618"/>
    <w:rsid w:val="00BF455C"/>
    <w:rsid w:val="00BF69F9"/>
    <w:rsid w:val="00C02C89"/>
    <w:rsid w:val="00C062D5"/>
    <w:rsid w:val="00C07876"/>
    <w:rsid w:val="00C112B5"/>
    <w:rsid w:val="00C228BF"/>
    <w:rsid w:val="00C23D87"/>
    <w:rsid w:val="00C23FB3"/>
    <w:rsid w:val="00C303DC"/>
    <w:rsid w:val="00C314E9"/>
    <w:rsid w:val="00C3508F"/>
    <w:rsid w:val="00C3572F"/>
    <w:rsid w:val="00C4270B"/>
    <w:rsid w:val="00C444D6"/>
    <w:rsid w:val="00C52A0B"/>
    <w:rsid w:val="00C6282C"/>
    <w:rsid w:val="00C65516"/>
    <w:rsid w:val="00C707E0"/>
    <w:rsid w:val="00C74516"/>
    <w:rsid w:val="00C75563"/>
    <w:rsid w:val="00C83742"/>
    <w:rsid w:val="00C84051"/>
    <w:rsid w:val="00C84628"/>
    <w:rsid w:val="00C87484"/>
    <w:rsid w:val="00C93277"/>
    <w:rsid w:val="00C93732"/>
    <w:rsid w:val="00C95D69"/>
    <w:rsid w:val="00CA23A8"/>
    <w:rsid w:val="00CA3B83"/>
    <w:rsid w:val="00CA4583"/>
    <w:rsid w:val="00CA708E"/>
    <w:rsid w:val="00CC0EF7"/>
    <w:rsid w:val="00CC1288"/>
    <w:rsid w:val="00CC2FC4"/>
    <w:rsid w:val="00CC356C"/>
    <w:rsid w:val="00CC42C8"/>
    <w:rsid w:val="00CD18C7"/>
    <w:rsid w:val="00CD408B"/>
    <w:rsid w:val="00CF12F8"/>
    <w:rsid w:val="00D01F10"/>
    <w:rsid w:val="00D10AB9"/>
    <w:rsid w:val="00D12929"/>
    <w:rsid w:val="00D15A79"/>
    <w:rsid w:val="00D16FB0"/>
    <w:rsid w:val="00D21D6D"/>
    <w:rsid w:val="00D23F8B"/>
    <w:rsid w:val="00D24183"/>
    <w:rsid w:val="00D27B58"/>
    <w:rsid w:val="00D36D41"/>
    <w:rsid w:val="00D43B62"/>
    <w:rsid w:val="00D47427"/>
    <w:rsid w:val="00D52727"/>
    <w:rsid w:val="00D52DFC"/>
    <w:rsid w:val="00D576EB"/>
    <w:rsid w:val="00D618E4"/>
    <w:rsid w:val="00D62AA0"/>
    <w:rsid w:val="00D677A8"/>
    <w:rsid w:val="00D70D06"/>
    <w:rsid w:val="00D72A76"/>
    <w:rsid w:val="00D767A6"/>
    <w:rsid w:val="00D803E6"/>
    <w:rsid w:val="00D8E8F4"/>
    <w:rsid w:val="00DA0716"/>
    <w:rsid w:val="00DA1B02"/>
    <w:rsid w:val="00DA1CF3"/>
    <w:rsid w:val="00DB07FD"/>
    <w:rsid w:val="00DB3BAC"/>
    <w:rsid w:val="00DBAF00"/>
    <w:rsid w:val="00DBECDC"/>
    <w:rsid w:val="00DC3FA1"/>
    <w:rsid w:val="00DC646A"/>
    <w:rsid w:val="00DE1418"/>
    <w:rsid w:val="00DE38B6"/>
    <w:rsid w:val="00DE6AB4"/>
    <w:rsid w:val="00DF1B43"/>
    <w:rsid w:val="00DF3E1B"/>
    <w:rsid w:val="00DF5095"/>
    <w:rsid w:val="00DF580E"/>
    <w:rsid w:val="00DF6E49"/>
    <w:rsid w:val="00E01123"/>
    <w:rsid w:val="00E05E5C"/>
    <w:rsid w:val="00E07265"/>
    <w:rsid w:val="00E10208"/>
    <w:rsid w:val="00E14589"/>
    <w:rsid w:val="00E22847"/>
    <w:rsid w:val="00E231CE"/>
    <w:rsid w:val="00E24C2C"/>
    <w:rsid w:val="00E323FA"/>
    <w:rsid w:val="00E33EBD"/>
    <w:rsid w:val="00E33F1C"/>
    <w:rsid w:val="00E351DF"/>
    <w:rsid w:val="00E3603A"/>
    <w:rsid w:val="00E40D64"/>
    <w:rsid w:val="00E47207"/>
    <w:rsid w:val="00E4EC6A"/>
    <w:rsid w:val="00E517EB"/>
    <w:rsid w:val="00E5441C"/>
    <w:rsid w:val="00E55410"/>
    <w:rsid w:val="00E5EBF1"/>
    <w:rsid w:val="00E605B5"/>
    <w:rsid w:val="00E62C48"/>
    <w:rsid w:val="00E6380C"/>
    <w:rsid w:val="00E63CC1"/>
    <w:rsid w:val="00E63CEC"/>
    <w:rsid w:val="00E65BA2"/>
    <w:rsid w:val="00E71ECB"/>
    <w:rsid w:val="00E80626"/>
    <w:rsid w:val="00E8495A"/>
    <w:rsid w:val="00E954B2"/>
    <w:rsid w:val="00EA4204"/>
    <w:rsid w:val="00EB486B"/>
    <w:rsid w:val="00EC0928"/>
    <w:rsid w:val="00EC1184"/>
    <w:rsid w:val="00EC329B"/>
    <w:rsid w:val="00EC3FE0"/>
    <w:rsid w:val="00ED3217"/>
    <w:rsid w:val="00EDB016"/>
    <w:rsid w:val="00EE0C2E"/>
    <w:rsid w:val="00EE11E7"/>
    <w:rsid w:val="00EE3FD6"/>
    <w:rsid w:val="00EE43E1"/>
    <w:rsid w:val="00EE67CC"/>
    <w:rsid w:val="00EE7C02"/>
    <w:rsid w:val="00EF167B"/>
    <w:rsid w:val="00EF469C"/>
    <w:rsid w:val="00EF688A"/>
    <w:rsid w:val="00EF7395"/>
    <w:rsid w:val="00F15ABA"/>
    <w:rsid w:val="00F20063"/>
    <w:rsid w:val="00F23116"/>
    <w:rsid w:val="00F248DA"/>
    <w:rsid w:val="00F254F4"/>
    <w:rsid w:val="00F2731F"/>
    <w:rsid w:val="00F31EC8"/>
    <w:rsid w:val="00F35266"/>
    <w:rsid w:val="00F45AA0"/>
    <w:rsid w:val="00F47656"/>
    <w:rsid w:val="00F52788"/>
    <w:rsid w:val="00F534D9"/>
    <w:rsid w:val="00F5468B"/>
    <w:rsid w:val="00F5549F"/>
    <w:rsid w:val="00F55C31"/>
    <w:rsid w:val="00F5796E"/>
    <w:rsid w:val="00F57AC9"/>
    <w:rsid w:val="00F57CE3"/>
    <w:rsid w:val="00F57F28"/>
    <w:rsid w:val="00F6091B"/>
    <w:rsid w:val="00F62D78"/>
    <w:rsid w:val="00F63AC4"/>
    <w:rsid w:val="00F667FE"/>
    <w:rsid w:val="00F72C81"/>
    <w:rsid w:val="00F7719E"/>
    <w:rsid w:val="00F7F844"/>
    <w:rsid w:val="00F82F74"/>
    <w:rsid w:val="00F84417"/>
    <w:rsid w:val="00F85F96"/>
    <w:rsid w:val="00F8645A"/>
    <w:rsid w:val="00F94CAC"/>
    <w:rsid w:val="00F94F5F"/>
    <w:rsid w:val="00F9A623"/>
    <w:rsid w:val="00FA2303"/>
    <w:rsid w:val="00FA5644"/>
    <w:rsid w:val="00FA5E78"/>
    <w:rsid w:val="00FB00E2"/>
    <w:rsid w:val="00FB246E"/>
    <w:rsid w:val="00FB2AA2"/>
    <w:rsid w:val="00FCFC61"/>
    <w:rsid w:val="00FD0E33"/>
    <w:rsid w:val="00FD18B9"/>
    <w:rsid w:val="00FD35B4"/>
    <w:rsid w:val="00FD3811"/>
    <w:rsid w:val="00FD54CC"/>
    <w:rsid w:val="00FE105F"/>
    <w:rsid w:val="00FE3E62"/>
    <w:rsid w:val="00FE49EC"/>
    <w:rsid w:val="00FE5187"/>
    <w:rsid w:val="00FF198D"/>
    <w:rsid w:val="00FF4067"/>
    <w:rsid w:val="00FF50CF"/>
    <w:rsid w:val="0103E1B4"/>
    <w:rsid w:val="010727D9"/>
    <w:rsid w:val="010B87DC"/>
    <w:rsid w:val="0111C820"/>
    <w:rsid w:val="011517D6"/>
    <w:rsid w:val="011DF76D"/>
    <w:rsid w:val="0123FBC2"/>
    <w:rsid w:val="012460D2"/>
    <w:rsid w:val="012D6E25"/>
    <w:rsid w:val="012DEB49"/>
    <w:rsid w:val="0137B5CA"/>
    <w:rsid w:val="013BF756"/>
    <w:rsid w:val="013F790A"/>
    <w:rsid w:val="0141917F"/>
    <w:rsid w:val="0149566A"/>
    <w:rsid w:val="014C2885"/>
    <w:rsid w:val="015E9B93"/>
    <w:rsid w:val="016ADE13"/>
    <w:rsid w:val="016C3F5E"/>
    <w:rsid w:val="016D57A0"/>
    <w:rsid w:val="0171A68A"/>
    <w:rsid w:val="0174E9AC"/>
    <w:rsid w:val="017F836A"/>
    <w:rsid w:val="0187CE71"/>
    <w:rsid w:val="01976274"/>
    <w:rsid w:val="019A5B51"/>
    <w:rsid w:val="01AABB2E"/>
    <w:rsid w:val="01B1BAC1"/>
    <w:rsid w:val="01B99514"/>
    <w:rsid w:val="01BF0DC2"/>
    <w:rsid w:val="01C073A8"/>
    <w:rsid w:val="01C30558"/>
    <w:rsid w:val="01CC0230"/>
    <w:rsid w:val="01D93F78"/>
    <w:rsid w:val="01DA8995"/>
    <w:rsid w:val="01DBB9E8"/>
    <w:rsid w:val="01DC5E5F"/>
    <w:rsid w:val="01DCE10B"/>
    <w:rsid w:val="01E109B7"/>
    <w:rsid w:val="01EAFC0F"/>
    <w:rsid w:val="01ED6945"/>
    <w:rsid w:val="01EFFCA5"/>
    <w:rsid w:val="01FC1503"/>
    <w:rsid w:val="0201CE99"/>
    <w:rsid w:val="020441CC"/>
    <w:rsid w:val="020A192B"/>
    <w:rsid w:val="020D564A"/>
    <w:rsid w:val="020E76AA"/>
    <w:rsid w:val="021041DA"/>
    <w:rsid w:val="02127AC0"/>
    <w:rsid w:val="021BAF1C"/>
    <w:rsid w:val="021D2F4F"/>
    <w:rsid w:val="022B424D"/>
    <w:rsid w:val="022D5407"/>
    <w:rsid w:val="02394493"/>
    <w:rsid w:val="023A4725"/>
    <w:rsid w:val="0247271D"/>
    <w:rsid w:val="024BBF61"/>
    <w:rsid w:val="025BEB85"/>
    <w:rsid w:val="025F1ECC"/>
    <w:rsid w:val="0260274C"/>
    <w:rsid w:val="0261EDB5"/>
    <w:rsid w:val="02623614"/>
    <w:rsid w:val="0264FCAC"/>
    <w:rsid w:val="02660BE4"/>
    <w:rsid w:val="026783FA"/>
    <w:rsid w:val="02699D8F"/>
    <w:rsid w:val="026CF2A0"/>
    <w:rsid w:val="027A2B2A"/>
    <w:rsid w:val="027B7204"/>
    <w:rsid w:val="027C77A5"/>
    <w:rsid w:val="02801E97"/>
    <w:rsid w:val="0281588D"/>
    <w:rsid w:val="0286E18E"/>
    <w:rsid w:val="02872155"/>
    <w:rsid w:val="02880BDB"/>
    <w:rsid w:val="028A4463"/>
    <w:rsid w:val="0295375C"/>
    <w:rsid w:val="0296B733"/>
    <w:rsid w:val="0297FDFD"/>
    <w:rsid w:val="029A31EE"/>
    <w:rsid w:val="029C101E"/>
    <w:rsid w:val="02A26B47"/>
    <w:rsid w:val="02A37966"/>
    <w:rsid w:val="02A42D77"/>
    <w:rsid w:val="02AE55B7"/>
    <w:rsid w:val="02B2AE5E"/>
    <w:rsid w:val="02BB05C6"/>
    <w:rsid w:val="02C572F3"/>
    <w:rsid w:val="02CA4AB2"/>
    <w:rsid w:val="02CB29FD"/>
    <w:rsid w:val="02D16A7E"/>
    <w:rsid w:val="02D8F480"/>
    <w:rsid w:val="02DFB43C"/>
    <w:rsid w:val="02E6CC0F"/>
    <w:rsid w:val="02E7C36D"/>
    <w:rsid w:val="02EB341C"/>
    <w:rsid w:val="02EC95ED"/>
    <w:rsid w:val="02EEF4B4"/>
    <w:rsid w:val="02F6981B"/>
    <w:rsid w:val="02F6F3EC"/>
    <w:rsid w:val="0310BA0D"/>
    <w:rsid w:val="0323EC45"/>
    <w:rsid w:val="032BC47D"/>
    <w:rsid w:val="032FCA78"/>
    <w:rsid w:val="0337A284"/>
    <w:rsid w:val="03389E6E"/>
    <w:rsid w:val="033F9698"/>
    <w:rsid w:val="0341A1BF"/>
    <w:rsid w:val="03442E2C"/>
    <w:rsid w:val="0347EC6B"/>
    <w:rsid w:val="035462D8"/>
    <w:rsid w:val="0359C5C2"/>
    <w:rsid w:val="03623F37"/>
    <w:rsid w:val="036A4F9E"/>
    <w:rsid w:val="036F4C9E"/>
    <w:rsid w:val="036FA911"/>
    <w:rsid w:val="0375835F"/>
    <w:rsid w:val="0375F6C8"/>
    <w:rsid w:val="0376ABFA"/>
    <w:rsid w:val="03840D12"/>
    <w:rsid w:val="0387E3AE"/>
    <w:rsid w:val="0389D879"/>
    <w:rsid w:val="038F7394"/>
    <w:rsid w:val="03908C88"/>
    <w:rsid w:val="03909038"/>
    <w:rsid w:val="0393866E"/>
    <w:rsid w:val="039C1B45"/>
    <w:rsid w:val="03A0879C"/>
    <w:rsid w:val="03A703CD"/>
    <w:rsid w:val="03A857E0"/>
    <w:rsid w:val="03A8D145"/>
    <w:rsid w:val="03AD16F1"/>
    <w:rsid w:val="03AF40AD"/>
    <w:rsid w:val="03B3619D"/>
    <w:rsid w:val="03B4E329"/>
    <w:rsid w:val="03B5A698"/>
    <w:rsid w:val="03B992B7"/>
    <w:rsid w:val="03BBB7B5"/>
    <w:rsid w:val="03C191EC"/>
    <w:rsid w:val="03C233FC"/>
    <w:rsid w:val="03CA15EF"/>
    <w:rsid w:val="03D1081E"/>
    <w:rsid w:val="03D69B8F"/>
    <w:rsid w:val="03EE1159"/>
    <w:rsid w:val="03EFE25F"/>
    <w:rsid w:val="03F53E95"/>
    <w:rsid w:val="03FC7E86"/>
    <w:rsid w:val="04108181"/>
    <w:rsid w:val="04126FB6"/>
    <w:rsid w:val="0414FA9E"/>
    <w:rsid w:val="0417F66D"/>
    <w:rsid w:val="041FBC91"/>
    <w:rsid w:val="0421434C"/>
    <w:rsid w:val="042243F7"/>
    <w:rsid w:val="04231706"/>
    <w:rsid w:val="042CF9B9"/>
    <w:rsid w:val="04317A82"/>
    <w:rsid w:val="0446BB9B"/>
    <w:rsid w:val="044A5F09"/>
    <w:rsid w:val="044F0CE3"/>
    <w:rsid w:val="044FF095"/>
    <w:rsid w:val="04530934"/>
    <w:rsid w:val="045D35E3"/>
    <w:rsid w:val="0462E070"/>
    <w:rsid w:val="04658438"/>
    <w:rsid w:val="0465A618"/>
    <w:rsid w:val="046ACAC6"/>
    <w:rsid w:val="04709C0F"/>
    <w:rsid w:val="04717823"/>
    <w:rsid w:val="0471C7BF"/>
    <w:rsid w:val="04758534"/>
    <w:rsid w:val="04777E07"/>
    <w:rsid w:val="047A3117"/>
    <w:rsid w:val="047B0D05"/>
    <w:rsid w:val="047FB093"/>
    <w:rsid w:val="04874F28"/>
    <w:rsid w:val="0487826A"/>
    <w:rsid w:val="048A5D6A"/>
    <w:rsid w:val="048DE71A"/>
    <w:rsid w:val="04901CAA"/>
    <w:rsid w:val="0496386E"/>
    <w:rsid w:val="0496717C"/>
    <w:rsid w:val="04976343"/>
    <w:rsid w:val="0498C62C"/>
    <w:rsid w:val="049A7898"/>
    <w:rsid w:val="04A63CF4"/>
    <w:rsid w:val="04AA47B4"/>
    <w:rsid w:val="04B5C4ED"/>
    <w:rsid w:val="04BE0804"/>
    <w:rsid w:val="04C63663"/>
    <w:rsid w:val="04CAF3D3"/>
    <w:rsid w:val="04D8D2F5"/>
    <w:rsid w:val="04DC3C49"/>
    <w:rsid w:val="04DD979C"/>
    <w:rsid w:val="04E25BF0"/>
    <w:rsid w:val="04E3250C"/>
    <w:rsid w:val="04EDFECF"/>
    <w:rsid w:val="04F838AC"/>
    <w:rsid w:val="0509F6F4"/>
    <w:rsid w:val="050A7F7F"/>
    <w:rsid w:val="050E1722"/>
    <w:rsid w:val="051B0B00"/>
    <w:rsid w:val="05238AAA"/>
    <w:rsid w:val="052DB727"/>
    <w:rsid w:val="053023B5"/>
    <w:rsid w:val="053F09C5"/>
    <w:rsid w:val="054256E2"/>
    <w:rsid w:val="0544542E"/>
    <w:rsid w:val="05463749"/>
    <w:rsid w:val="05556318"/>
    <w:rsid w:val="05587A71"/>
    <w:rsid w:val="05599655"/>
    <w:rsid w:val="05659DB0"/>
    <w:rsid w:val="056C7056"/>
    <w:rsid w:val="057D52DD"/>
    <w:rsid w:val="0588E744"/>
    <w:rsid w:val="058C8FCD"/>
    <w:rsid w:val="059A1E5D"/>
    <w:rsid w:val="059C0465"/>
    <w:rsid w:val="05A29D0C"/>
    <w:rsid w:val="05AB8005"/>
    <w:rsid w:val="05AFCB1B"/>
    <w:rsid w:val="05B6A41A"/>
    <w:rsid w:val="05BA5BB2"/>
    <w:rsid w:val="05C37CD9"/>
    <w:rsid w:val="05C7DD3D"/>
    <w:rsid w:val="05D146D9"/>
    <w:rsid w:val="05DCDD87"/>
    <w:rsid w:val="05E1FDEE"/>
    <w:rsid w:val="05E2F753"/>
    <w:rsid w:val="05E63FA3"/>
    <w:rsid w:val="05F01F8B"/>
    <w:rsid w:val="05F1A9CA"/>
    <w:rsid w:val="05F273D2"/>
    <w:rsid w:val="05F4B61B"/>
    <w:rsid w:val="0608DAB5"/>
    <w:rsid w:val="060CD4BC"/>
    <w:rsid w:val="0615362A"/>
    <w:rsid w:val="06180999"/>
    <w:rsid w:val="06252663"/>
    <w:rsid w:val="062E4ADF"/>
    <w:rsid w:val="062F8B21"/>
    <w:rsid w:val="0636299E"/>
    <w:rsid w:val="0638EAF4"/>
    <w:rsid w:val="063F924F"/>
    <w:rsid w:val="0641D7F9"/>
    <w:rsid w:val="064284B7"/>
    <w:rsid w:val="064838B4"/>
    <w:rsid w:val="0651954E"/>
    <w:rsid w:val="0652720D"/>
    <w:rsid w:val="065B8D07"/>
    <w:rsid w:val="06624F88"/>
    <w:rsid w:val="0664A1AB"/>
    <w:rsid w:val="0666EF62"/>
    <w:rsid w:val="066B7852"/>
    <w:rsid w:val="066EF6BF"/>
    <w:rsid w:val="06732FF0"/>
    <w:rsid w:val="0674A356"/>
    <w:rsid w:val="0677ED70"/>
    <w:rsid w:val="06789E6A"/>
    <w:rsid w:val="06794281"/>
    <w:rsid w:val="067B5399"/>
    <w:rsid w:val="068450C7"/>
    <w:rsid w:val="068C48E9"/>
    <w:rsid w:val="069EE46B"/>
    <w:rsid w:val="06A4079F"/>
    <w:rsid w:val="06AB4BF1"/>
    <w:rsid w:val="06ACA45B"/>
    <w:rsid w:val="06B43FDC"/>
    <w:rsid w:val="06B6CD16"/>
    <w:rsid w:val="06B7BCBC"/>
    <w:rsid w:val="06B94DFE"/>
    <w:rsid w:val="06D2330A"/>
    <w:rsid w:val="06D72C33"/>
    <w:rsid w:val="06D812AB"/>
    <w:rsid w:val="06DA0296"/>
    <w:rsid w:val="06DB087B"/>
    <w:rsid w:val="06DFAB34"/>
    <w:rsid w:val="06E4D825"/>
    <w:rsid w:val="06E90E41"/>
    <w:rsid w:val="06EC83EB"/>
    <w:rsid w:val="06EE2478"/>
    <w:rsid w:val="06F00218"/>
    <w:rsid w:val="06F13379"/>
    <w:rsid w:val="06F906EA"/>
    <w:rsid w:val="07011F39"/>
    <w:rsid w:val="07056067"/>
    <w:rsid w:val="0708B2B0"/>
    <w:rsid w:val="0709F932"/>
    <w:rsid w:val="07110F1F"/>
    <w:rsid w:val="0718F168"/>
    <w:rsid w:val="0719CE62"/>
    <w:rsid w:val="07227970"/>
    <w:rsid w:val="07264552"/>
    <w:rsid w:val="072FB000"/>
    <w:rsid w:val="073B9D68"/>
    <w:rsid w:val="074140B1"/>
    <w:rsid w:val="074553D3"/>
    <w:rsid w:val="074600E2"/>
    <w:rsid w:val="074B16EF"/>
    <w:rsid w:val="0751670A"/>
    <w:rsid w:val="07522E61"/>
    <w:rsid w:val="0755E611"/>
    <w:rsid w:val="0768A87F"/>
    <w:rsid w:val="0768E86C"/>
    <w:rsid w:val="07691B44"/>
    <w:rsid w:val="07742BE8"/>
    <w:rsid w:val="0787D90A"/>
    <w:rsid w:val="078A5765"/>
    <w:rsid w:val="078ADA46"/>
    <w:rsid w:val="0794343C"/>
    <w:rsid w:val="079B968A"/>
    <w:rsid w:val="07A995E1"/>
    <w:rsid w:val="07B391A7"/>
    <w:rsid w:val="07BC0889"/>
    <w:rsid w:val="07BF5931"/>
    <w:rsid w:val="07C8C076"/>
    <w:rsid w:val="07CF7726"/>
    <w:rsid w:val="07D8A0D2"/>
    <w:rsid w:val="07DBA67E"/>
    <w:rsid w:val="07DC584A"/>
    <w:rsid w:val="07DC830F"/>
    <w:rsid w:val="07DEB0E4"/>
    <w:rsid w:val="07F0DDFA"/>
    <w:rsid w:val="07F6F4B2"/>
    <w:rsid w:val="08006561"/>
    <w:rsid w:val="0801C526"/>
    <w:rsid w:val="080678D4"/>
    <w:rsid w:val="080869C0"/>
    <w:rsid w:val="08097F3A"/>
    <w:rsid w:val="08120F42"/>
    <w:rsid w:val="081808EA"/>
    <w:rsid w:val="0819A362"/>
    <w:rsid w:val="081B6B43"/>
    <w:rsid w:val="0820EE27"/>
    <w:rsid w:val="08211E6A"/>
    <w:rsid w:val="08267DEE"/>
    <w:rsid w:val="0827BFEB"/>
    <w:rsid w:val="0830B2F2"/>
    <w:rsid w:val="0837C031"/>
    <w:rsid w:val="08390ED2"/>
    <w:rsid w:val="083C0EC2"/>
    <w:rsid w:val="083C9EB6"/>
    <w:rsid w:val="08416B97"/>
    <w:rsid w:val="084C57C1"/>
    <w:rsid w:val="084FDC23"/>
    <w:rsid w:val="08502761"/>
    <w:rsid w:val="08547F23"/>
    <w:rsid w:val="08633504"/>
    <w:rsid w:val="0868B4F2"/>
    <w:rsid w:val="086F696E"/>
    <w:rsid w:val="087599A5"/>
    <w:rsid w:val="0887086A"/>
    <w:rsid w:val="08870DCE"/>
    <w:rsid w:val="088B3190"/>
    <w:rsid w:val="08963201"/>
    <w:rsid w:val="08991EB0"/>
    <w:rsid w:val="08A30D01"/>
    <w:rsid w:val="08AC158D"/>
    <w:rsid w:val="08B3C64B"/>
    <w:rsid w:val="08B41C08"/>
    <w:rsid w:val="08B5386A"/>
    <w:rsid w:val="08B8F520"/>
    <w:rsid w:val="08D56E00"/>
    <w:rsid w:val="08D5F35A"/>
    <w:rsid w:val="08D7354A"/>
    <w:rsid w:val="08D8E1EB"/>
    <w:rsid w:val="08DA2751"/>
    <w:rsid w:val="08DE0A2E"/>
    <w:rsid w:val="08DFAC96"/>
    <w:rsid w:val="08E5FA58"/>
    <w:rsid w:val="08E8C9E2"/>
    <w:rsid w:val="08E9D270"/>
    <w:rsid w:val="08EB8F48"/>
    <w:rsid w:val="08F1FC74"/>
    <w:rsid w:val="08F9AE56"/>
    <w:rsid w:val="08FD1621"/>
    <w:rsid w:val="090564FB"/>
    <w:rsid w:val="090B7DB5"/>
    <w:rsid w:val="090DBFA5"/>
    <w:rsid w:val="090F79C4"/>
    <w:rsid w:val="091140D4"/>
    <w:rsid w:val="0913CE8C"/>
    <w:rsid w:val="0914AF8B"/>
    <w:rsid w:val="091DE065"/>
    <w:rsid w:val="091E5CB0"/>
    <w:rsid w:val="091EB546"/>
    <w:rsid w:val="0923B64A"/>
    <w:rsid w:val="0925179C"/>
    <w:rsid w:val="092C0B02"/>
    <w:rsid w:val="0931FA0A"/>
    <w:rsid w:val="093433A7"/>
    <w:rsid w:val="0938B169"/>
    <w:rsid w:val="093DBE20"/>
    <w:rsid w:val="0946D486"/>
    <w:rsid w:val="0946E0CC"/>
    <w:rsid w:val="09484E31"/>
    <w:rsid w:val="094DB889"/>
    <w:rsid w:val="09528F64"/>
    <w:rsid w:val="09562365"/>
    <w:rsid w:val="09591DDC"/>
    <w:rsid w:val="096450A0"/>
    <w:rsid w:val="096661D7"/>
    <w:rsid w:val="0967FD54"/>
    <w:rsid w:val="096BFE69"/>
    <w:rsid w:val="09740278"/>
    <w:rsid w:val="09798786"/>
    <w:rsid w:val="09798E01"/>
    <w:rsid w:val="097B98BD"/>
    <w:rsid w:val="097BA3D5"/>
    <w:rsid w:val="0989520E"/>
    <w:rsid w:val="098FA195"/>
    <w:rsid w:val="0998B4ED"/>
    <w:rsid w:val="09A0348B"/>
    <w:rsid w:val="09ADDFA3"/>
    <w:rsid w:val="09B6DBCE"/>
    <w:rsid w:val="09B6E32E"/>
    <w:rsid w:val="09BE7E75"/>
    <w:rsid w:val="09BEC75B"/>
    <w:rsid w:val="09BED0BA"/>
    <w:rsid w:val="09C1741C"/>
    <w:rsid w:val="09C73064"/>
    <w:rsid w:val="09CDEB9E"/>
    <w:rsid w:val="09DDCF56"/>
    <w:rsid w:val="09E7469F"/>
    <w:rsid w:val="09ECC17C"/>
    <w:rsid w:val="09EE44F9"/>
    <w:rsid w:val="0A03AF66"/>
    <w:rsid w:val="0A03E69F"/>
    <w:rsid w:val="0A06BF73"/>
    <w:rsid w:val="0A17D2DD"/>
    <w:rsid w:val="0A20AF03"/>
    <w:rsid w:val="0A22DE2F"/>
    <w:rsid w:val="0A236C56"/>
    <w:rsid w:val="0A23DE6B"/>
    <w:rsid w:val="0A25C53A"/>
    <w:rsid w:val="0A28E160"/>
    <w:rsid w:val="0A2AD8A8"/>
    <w:rsid w:val="0A2BC4CD"/>
    <w:rsid w:val="0A359603"/>
    <w:rsid w:val="0A364670"/>
    <w:rsid w:val="0A4105EF"/>
    <w:rsid w:val="0A507B7C"/>
    <w:rsid w:val="0A59A2A2"/>
    <w:rsid w:val="0A5D6256"/>
    <w:rsid w:val="0A6B74BF"/>
    <w:rsid w:val="0A6DF304"/>
    <w:rsid w:val="0A733E2A"/>
    <w:rsid w:val="0A73AB71"/>
    <w:rsid w:val="0A74C339"/>
    <w:rsid w:val="0A7C6BD0"/>
    <w:rsid w:val="0A81FDF4"/>
    <w:rsid w:val="0A820350"/>
    <w:rsid w:val="0A89621B"/>
    <w:rsid w:val="0A93854B"/>
    <w:rsid w:val="0A94B17E"/>
    <w:rsid w:val="0A9D0325"/>
    <w:rsid w:val="0AA0A444"/>
    <w:rsid w:val="0AA17C6F"/>
    <w:rsid w:val="0AA3B57B"/>
    <w:rsid w:val="0AA9EA52"/>
    <w:rsid w:val="0AAA4E06"/>
    <w:rsid w:val="0AADE72D"/>
    <w:rsid w:val="0AAE3E57"/>
    <w:rsid w:val="0AB8BA40"/>
    <w:rsid w:val="0AB8BD8C"/>
    <w:rsid w:val="0ABFB488"/>
    <w:rsid w:val="0AC20E08"/>
    <w:rsid w:val="0ADA4795"/>
    <w:rsid w:val="0ADA6619"/>
    <w:rsid w:val="0ADCF157"/>
    <w:rsid w:val="0ADD21E3"/>
    <w:rsid w:val="0AF420EC"/>
    <w:rsid w:val="0B03CDB5"/>
    <w:rsid w:val="0B07F6D5"/>
    <w:rsid w:val="0B16A589"/>
    <w:rsid w:val="0B1DD1B9"/>
    <w:rsid w:val="0B24D7B3"/>
    <w:rsid w:val="0B292966"/>
    <w:rsid w:val="0B2E4956"/>
    <w:rsid w:val="0B34854E"/>
    <w:rsid w:val="0B37803F"/>
    <w:rsid w:val="0B40E334"/>
    <w:rsid w:val="0B49B1F2"/>
    <w:rsid w:val="0B4F48CD"/>
    <w:rsid w:val="0B52E1F0"/>
    <w:rsid w:val="0B5664B4"/>
    <w:rsid w:val="0B575561"/>
    <w:rsid w:val="0B5D00FA"/>
    <w:rsid w:val="0B61CD9E"/>
    <w:rsid w:val="0B64E0BC"/>
    <w:rsid w:val="0B68C1A0"/>
    <w:rsid w:val="0B6EF657"/>
    <w:rsid w:val="0B6F04CD"/>
    <w:rsid w:val="0B6F33EA"/>
    <w:rsid w:val="0B714700"/>
    <w:rsid w:val="0B732E89"/>
    <w:rsid w:val="0B7992BD"/>
    <w:rsid w:val="0B8386DB"/>
    <w:rsid w:val="0B852FAA"/>
    <w:rsid w:val="0B875EDF"/>
    <w:rsid w:val="0B89B9A0"/>
    <w:rsid w:val="0B8A3581"/>
    <w:rsid w:val="0B8B9B9F"/>
    <w:rsid w:val="0B8F5B81"/>
    <w:rsid w:val="0B95CF59"/>
    <w:rsid w:val="0B9CB0DE"/>
    <w:rsid w:val="0BAB557A"/>
    <w:rsid w:val="0BB07C7F"/>
    <w:rsid w:val="0BBBA475"/>
    <w:rsid w:val="0BC4A49C"/>
    <w:rsid w:val="0BCDEE02"/>
    <w:rsid w:val="0BCE7015"/>
    <w:rsid w:val="0BD76D2B"/>
    <w:rsid w:val="0BE1106E"/>
    <w:rsid w:val="0BE179C4"/>
    <w:rsid w:val="0BE2B64E"/>
    <w:rsid w:val="0BEEA5D2"/>
    <w:rsid w:val="0BFB6828"/>
    <w:rsid w:val="0C01AB3A"/>
    <w:rsid w:val="0C027FD5"/>
    <w:rsid w:val="0C0858E7"/>
    <w:rsid w:val="0C091823"/>
    <w:rsid w:val="0C0988E8"/>
    <w:rsid w:val="0C0A114B"/>
    <w:rsid w:val="0C111A07"/>
    <w:rsid w:val="0C299FD7"/>
    <w:rsid w:val="0C2D4E2B"/>
    <w:rsid w:val="0C307703"/>
    <w:rsid w:val="0C341E6B"/>
    <w:rsid w:val="0C36DB05"/>
    <w:rsid w:val="0C38909B"/>
    <w:rsid w:val="0C3C8C67"/>
    <w:rsid w:val="0C3EA2DA"/>
    <w:rsid w:val="0C3EB1AB"/>
    <w:rsid w:val="0C42698F"/>
    <w:rsid w:val="0C444511"/>
    <w:rsid w:val="0C497E02"/>
    <w:rsid w:val="0C4984BD"/>
    <w:rsid w:val="0C4AC7BB"/>
    <w:rsid w:val="0C585116"/>
    <w:rsid w:val="0C587432"/>
    <w:rsid w:val="0C5ABF94"/>
    <w:rsid w:val="0C5D9C0D"/>
    <w:rsid w:val="0C65F4D7"/>
    <w:rsid w:val="0C6BC5DB"/>
    <w:rsid w:val="0C712E73"/>
    <w:rsid w:val="0C73B2A9"/>
    <w:rsid w:val="0C752F96"/>
    <w:rsid w:val="0C82D8C8"/>
    <w:rsid w:val="0C84D242"/>
    <w:rsid w:val="0C8675B9"/>
    <w:rsid w:val="0C8A5862"/>
    <w:rsid w:val="0C8AB26E"/>
    <w:rsid w:val="0C96CE58"/>
    <w:rsid w:val="0CA2FC95"/>
    <w:rsid w:val="0CAAEF38"/>
    <w:rsid w:val="0CB1197D"/>
    <w:rsid w:val="0CB2AEBB"/>
    <w:rsid w:val="0CB71BE5"/>
    <w:rsid w:val="0CB89493"/>
    <w:rsid w:val="0CBBC568"/>
    <w:rsid w:val="0CBE3DAD"/>
    <w:rsid w:val="0CBFAED6"/>
    <w:rsid w:val="0CCE23E6"/>
    <w:rsid w:val="0CD66178"/>
    <w:rsid w:val="0CD72295"/>
    <w:rsid w:val="0CD88ABE"/>
    <w:rsid w:val="0CE3D6E7"/>
    <w:rsid w:val="0CE65D10"/>
    <w:rsid w:val="0CE83788"/>
    <w:rsid w:val="0CE88F34"/>
    <w:rsid w:val="0CEC7451"/>
    <w:rsid w:val="0CED6BAE"/>
    <w:rsid w:val="0CF155EB"/>
    <w:rsid w:val="0CFC740E"/>
    <w:rsid w:val="0D058EBE"/>
    <w:rsid w:val="0D0ACEC8"/>
    <w:rsid w:val="0D2260AF"/>
    <w:rsid w:val="0D2F2F5E"/>
    <w:rsid w:val="0D2F765C"/>
    <w:rsid w:val="0D312C45"/>
    <w:rsid w:val="0D319FBA"/>
    <w:rsid w:val="0D38A019"/>
    <w:rsid w:val="0D39C1B7"/>
    <w:rsid w:val="0D3A1619"/>
    <w:rsid w:val="0D3A3D53"/>
    <w:rsid w:val="0D3AFF56"/>
    <w:rsid w:val="0D45EBDA"/>
    <w:rsid w:val="0D55A9C1"/>
    <w:rsid w:val="0D5EE02A"/>
    <w:rsid w:val="0D686283"/>
    <w:rsid w:val="0D6A7A75"/>
    <w:rsid w:val="0D704F18"/>
    <w:rsid w:val="0D73AF80"/>
    <w:rsid w:val="0D73D7D2"/>
    <w:rsid w:val="0D76487D"/>
    <w:rsid w:val="0D817A53"/>
    <w:rsid w:val="0D8DE2B9"/>
    <w:rsid w:val="0D9CB1A8"/>
    <w:rsid w:val="0D9CEEEA"/>
    <w:rsid w:val="0D9FF988"/>
    <w:rsid w:val="0DA2305E"/>
    <w:rsid w:val="0DAC47DB"/>
    <w:rsid w:val="0DAC63FB"/>
    <w:rsid w:val="0DB524BA"/>
    <w:rsid w:val="0DB5B9F8"/>
    <w:rsid w:val="0DB70037"/>
    <w:rsid w:val="0DB951B3"/>
    <w:rsid w:val="0DBACC6E"/>
    <w:rsid w:val="0DBBE1B2"/>
    <w:rsid w:val="0DC4DE99"/>
    <w:rsid w:val="0DCA5D55"/>
    <w:rsid w:val="0DCEDB50"/>
    <w:rsid w:val="0DD3CD1D"/>
    <w:rsid w:val="0DD60533"/>
    <w:rsid w:val="0DDC58BE"/>
    <w:rsid w:val="0DE431B0"/>
    <w:rsid w:val="0DE6692A"/>
    <w:rsid w:val="0DE8DF34"/>
    <w:rsid w:val="0DEC2C70"/>
    <w:rsid w:val="0DEF945F"/>
    <w:rsid w:val="0DEF9F89"/>
    <w:rsid w:val="0DF357B4"/>
    <w:rsid w:val="0E06A5E0"/>
    <w:rsid w:val="0E07EB94"/>
    <w:rsid w:val="0E09A75F"/>
    <w:rsid w:val="0E0CAEC8"/>
    <w:rsid w:val="0E14ADF3"/>
    <w:rsid w:val="0E14C2A5"/>
    <w:rsid w:val="0E152F72"/>
    <w:rsid w:val="0E234AB6"/>
    <w:rsid w:val="0E2BC9D5"/>
    <w:rsid w:val="0E2D9A0E"/>
    <w:rsid w:val="0E349678"/>
    <w:rsid w:val="0E3C17EA"/>
    <w:rsid w:val="0E42F274"/>
    <w:rsid w:val="0E499A90"/>
    <w:rsid w:val="0E50A29D"/>
    <w:rsid w:val="0E679BB8"/>
    <w:rsid w:val="0E6E7724"/>
    <w:rsid w:val="0E6FA8B5"/>
    <w:rsid w:val="0E745384"/>
    <w:rsid w:val="0E76C234"/>
    <w:rsid w:val="0E789643"/>
    <w:rsid w:val="0E792672"/>
    <w:rsid w:val="0E7C7DFB"/>
    <w:rsid w:val="0E7D5867"/>
    <w:rsid w:val="0E7D5FFD"/>
    <w:rsid w:val="0E829A31"/>
    <w:rsid w:val="0E84E07C"/>
    <w:rsid w:val="0E865825"/>
    <w:rsid w:val="0E8C0679"/>
    <w:rsid w:val="0E942D0E"/>
    <w:rsid w:val="0EA2DBDD"/>
    <w:rsid w:val="0EA71328"/>
    <w:rsid w:val="0EAA0279"/>
    <w:rsid w:val="0EB29BA6"/>
    <w:rsid w:val="0EB4A260"/>
    <w:rsid w:val="0EC06AD3"/>
    <w:rsid w:val="0EC15A62"/>
    <w:rsid w:val="0EC35F56"/>
    <w:rsid w:val="0ED7A6FC"/>
    <w:rsid w:val="0ED82529"/>
    <w:rsid w:val="0EE0638A"/>
    <w:rsid w:val="0EE80D0A"/>
    <w:rsid w:val="0EF6AC98"/>
    <w:rsid w:val="0EFB99C2"/>
    <w:rsid w:val="0F0965E2"/>
    <w:rsid w:val="0F09C555"/>
    <w:rsid w:val="0F18C959"/>
    <w:rsid w:val="0F19B044"/>
    <w:rsid w:val="0F1BFD8D"/>
    <w:rsid w:val="0F221E67"/>
    <w:rsid w:val="0F26BF60"/>
    <w:rsid w:val="0F292EE9"/>
    <w:rsid w:val="0F2A7233"/>
    <w:rsid w:val="0F30FE09"/>
    <w:rsid w:val="0F3198E4"/>
    <w:rsid w:val="0F31A4BD"/>
    <w:rsid w:val="0F362C72"/>
    <w:rsid w:val="0F3D681B"/>
    <w:rsid w:val="0F3EFA0C"/>
    <w:rsid w:val="0F447D2E"/>
    <w:rsid w:val="0F477650"/>
    <w:rsid w:val="0F4C0F0A"/>
    <w:rsid w:val="0F5629EF"/>
    <w:rsid w:val="0F5AD8BB"/>
    <w:rsid w:val="0F6552DE"/>
    <w:rsid w:val="0F696471"/>
    <w:rsid w:val="0F6AE5AA"/>
    <w:rsid w:val="0F6BCB6F"/>
    <w:rsid w:val="0F701027"/>
    <w:rsid w:val="0F7C2F1F"/>
    <w:rsid w:val="0F7DAE58"/>
    <w:rsid w:val="0F80F0EF"/>
    <w:rsid w:val="0F8D8C85"/>
    <w:rsid w:val="0F913EC1"/>
    <w:rsid w:val="0F92F741"/>
    <w:rsid w:val="0F945F47"/>
    <w:rsid w:val="0F954509"/>
    <w:rsid w:val="0F9A52A5"/>
    <w:rsid w:val="0FA11CC8"/>
    <w:rsid w:val="0FA6B552"/>
    <w:rsid w:val="0FAF743D"/>
    <w:rsid w:val="0FBE2BDC"/>
    <w:rsid w:val="0FC52896"/>
    <w:rsid w:val="0FC58784"/>
    <w:rsid w:val="0FC77668"/>
    <w:rsid w:val="0FC800E5"/>
    <w:rsid w:val="0FCDF1FF"/>
    <w:rsid w:val="0FCE8318"/>
    <w:rsid w:val="0FD255D1"/>
    <w:rsid w:val="0FD58486"/>
    <w:rsid w:val="0FD5E594"/>
    <w:rsid w:val="0FD8E496"/>
    <w:rsid w:val="0FE28FFA"/>
    <w:rsid w:val="0FE5CA64"/>
    <w:rsid w:val="0FEAE429"/>
    <w:rsid w:val="0FF277E0"/>
    <w:rsid w:val="0FFC57FE"/>
    <w:rsid w:val="10040B45"/>
    <w:rsid w:val="10056E6E"/>
    <w:rsid w:val="10090BCC"/>
    <w:rsid w:val="1009FE44"/>
    <w:rsid w:val="1019CA55"/>
    <w:rsid w:val="101AA432"/>
    <w:rsid w:val="101B9817"/>
    <w:rsid w:val="1025319F"/>
    <w:rsid w:val="102A9F46"/>
    <w:rsid w:val="103C53AC"/>
    <w:rsid w:val="103F036C"/>
    <w:rsid w:val="104667C4"/>
    <w:rsid w:val="104967BD"/>
    <w:rsid w:val="104ABF9C"/>
    <w:rsid w:val="104DEF71"/>
    <w:rsid w:val="105252B2"/>
    <w:rsid w:val="1053EBE4"/>
    <w:rsid w:val="105518E2"/>
    <w:rsid w:val="105F763F"/>
    <w:rsid w:val="106094C6"/>
    <w:rsid w:val="10662E6D"/>
    <w:rsid w:val="1077DE9E"/>
    <w:rsid w:val="107DE6F1"/>
    <w:rsid w:val="1086AA5F"/>
    <w:rsid w:val="10881D90"/>
    <w:rsid w:val="10893C36"/>
    <w:rsid w:val="109815BF"/>
    <w:rsid w:val="1098EFF8"/>
    <w:rsid w:val="10A0E234"/>
    <w:rsid w:val="10A759A3"/>
    <w:rsid w:val="10A90931"/>
    <w:rsid w:val="10B28286"/>
    <w:rsid w:val="10B7A4BB"/>
    <w:rsid w:val="10C45CB4"/>
    <w:rsid w:val="10CA4A0B"/>
    <w:rsid w:val="10D3B353"/>
    <w:rsid w:val="10D4A9C3"/>
    <w:rsid w:val="10D8216A"/>
    <w:rsid w:val="10D8B78A"/>
    <w:rsid w:val="10E2DA43"/>
    <w:rsid w:val="10EC7DF9"/>
    <w:rsid w:val="10F0EAD5"/>
    <w:rsid w:val="10F123CB"/>
    <w:rsid w:val="10F6314F"/>
    <w:rsid w:val="10F881A3"/>
    <w:rsid w:val="110015B4"/>
    <w:rsid w:val="11026DE5"/>
    <w:rsid w:val="11037353"/>
    <w:rsid w:val="11066608"/>
    <w:rsid w:val="110821E2"/>
    <w:rsid w:val="110CA540"/>
    <w:rsid w:val="110D481F"/>
    <w:rsid w:val="1116033C"/>
    <w:rsid w:val="1118E164"/>
    <w:rsid w:val="1122ACC4"/>
    <w:rsid w:val="11236C4C"/>
    <w:rsid w:val="1127CC7B"/>
    <w:rsid w:val="1128123E"/>
    <w:rsid w:val="1130AAFC"/>
    <w:rsid w:val="113A9F1A"/>
    <w:rsid w:val="113C7042"/>
    <w:rsid w:val="11418027"/>
    <w:rsid w:val="1145184A"/>
    <w:rsid w:val="11495258"/>
    <w:rsid w:val="116BCDA6"/>
    <w:rsid w:val="116DF1F9"/>
    <w:rsid w:val="1170BEB2"/>
    <w:rsid w:val="117C4DB9"/>
    <w:rsid w:val="117D3A88"/>
    <w:rsid w:val="11830155"/>
    <w:rsid w:val="1189EEB7"/>
    <w:rsid w:val="118FE670"/>
    <w:rsid w:val="1196AA6F"/>
    <w:rsid w:val="119808E0"/>
    <w:rsid w:val="1199F12D"/>
    <w:rsid w:val="11A11EBF"/>
    <w:rsid w:val="11A226FD"/>
    <w:rsid w:val="11A3A9FB"/>
    <w:rsid w:val="11AE394A"/>
    <w:rsid w:val="11B1D262"/>
    <w:rsid w:val="11B28B5C"/>
    <w:rsid w:val="11B78D2A"/>
    <w:rsid w:val="11BB6B46"/>
    <w:rsid w:val="11BF85B9"/>
    <w:rsid w:val="11BFB8C9"/>
    <w:rsid w:val="11C15442"/>
    <w:rsid w:val="11CFE032"/>
    <w:rsid w:val="11D7A8EF"/>
    <w:rsid w:val="11DFEFF7"/>
    <w:rsid w:val="11E7CAC4"/>
    <w:rsid w:val="11E998D6"/>
    <w:rsid w:val="11EF135E"/>
    <w:rsid w:val="11EF641F"/>
    <w:rsid w:val="11F12319"/>
    <w:rsid w:val="11F26672"/>
    <w:rsid w:val="11F4F7EA"/>
    <w:rsid w:val="11F94778"/>
    <w:rsid w:val="11FC5D09"/>
    <w:rsid w:val="12044359"/>
    <w:rsid w:val="12060EB5"/>
    <w:rsid w:val="121C3EBF"/>
    <w:rsid w:val="1226DBCB"/>
    <w:rsid w:val="12308C10"/>
    <w:rsid w:val="1233E620"/>
    <w:rsid w:val="1237F6CB"/>
    <w:rsid w:val="123BD3A6"/>
    <w:rsid w:val="123FC111"/>
    <w:rsid w:val="1240E6C5"/>
    <w:rsid w:val="1240EF80"/>
    <w:rsid w:val="12416617"/>
    <w:rsid w:val="1250D559"/>
    <w:rsid w:val="1254266D"/>
    <w:rsid w:val="1256A0D8"/>
    <w:rsid w:val="125CF13D"/>
    <w:rsid w:val="125ED786"/>
    <w:rsid w:val="12710F7A"/>
    <w:rsid w:val="1273AEDA"/>
    <w:rsid w:val="12787557"/>
    <w:rsid w:val="129350A3"/>
    <w:rsid w:val="1297B159"/>
    <w:rsid w:val="129FB739"/>
    <w:rsid w:val="12A92956"/>
    <w:rsid w:val="12DC7DA5"/>
    <w:rsid w:val="12E45C82"/>
    <w:rsid w:val="12E95841"/>
    <w:rsid w:val="12E9BCE8"/>
    <w:rsid w:val="130A330C"/>
    <w:rsid w:val="13108E2B"/>
    <w:rsid w:val="1314ACA6"/>
    <w:rsid w:val="13185E40"/>
    <w:rsid w:val="131A30BC"/>
    <w:rsid w:val="131A90D9"/>
    <w:rsid w:val="131FC87B"/>
    <w:rsid w:val="1325BCEA"/>
    <w:rsid w:val="133DEB82"/>
    <w:rsid w:val="133F2122"/>
    <w:rsid w:val="13401B29"/>
    <w:rsid w:val="134262D6"/>
    <w:rsid w:val="134319D8"/>
    <w:rsid w:val="13432B44"/>
    <w:rsid w:val="1343618A"/>
    <w:rsid w:val="135001F3"/>
    <w:rsid w:val="13505483"/>
    <w:rsid w:val="1359B889"/>
    <w:rsid w:val="136061B6"/>
    <w:rsid w:val="1366CED3"/>
    <w:rsid w:val="136A2C93"/>
    <w:rsid w:val="13718CF8"/>
    <w:rsid w:val="1375E716"/>
    <w:rsid w:val="137F94C3"/>
    <w:rsid w:val="13827AB5"/>
    <w:rsid w:val="1384EC45"/>
    <w:rsid w:val="13858F83"/>
    <w:rsid w:val="138A45EF"/>
    <w:rsid w:val="13909FB8"/>
    <w:rsid w:val="139918A3"/>
    <w:rsid w:val="139DC32F"/>
    <w:rsid w:val="13A0B8EB"/>
    <w:rsid w:val="13A37864"/>
    <w:rsid w:val="13A3E4DD"/>
    <w:rsid w:val="13A6902B"/>
    <w:rsid w:val="13B587B3"/>
    <w:rsid w:val="13B6A260"/>
    <w:rsid w:val="13B88F7D"/>
    <w:rsid w:val="13BBEDA8"/>
    <w:rsid w:val="13C8448A"/>
    <w:rsid w:val="13C8D641"/>
    <w:rsid w:val="13CCB96C"/>
    <w:rsid w:val="13D1B104"/>
    <w:rsid w:val="13D4C145"/>
    <w:rsid w:val="13D7A407"/>
    <w:rsid w:val="13E4FD57"/>
    <w:rsid w:val="13E7CEA0"/>
    <w:rsid w:val="13EC7E35"/>
    <w:rsid w:val="13F873BC"/>
    <w:rsid w:val="140E1B12"/>
    <w:rsid w:val="1411FBF6"/>
    <w:rsid w:val="141CDF60"/>
    <w:rsid w:val="141E9291"/>
    <w:rsid w:val="142DC03E"/>
    <w:rsid w:val="142EB9A3"/>
    <w:rsid w:val="143856B1"/>
    <w:rsid w:val="143AFBA2"/>
    <w:rsid w:val="143ECC61"/>
    <w:rsid w:val="143FD364"/>
    <w:rsid w:val="14405D82"/>
    <w:rsid w:val="14495018"/>
    <w:rsid w:val="144D62D5"/>
    <w:rsid w:val="144F238C"/>
    <w:rsid w:val="14522492"/>
    <w:rsid w:val="1458FDD6"/>
    <w:rsid w:val="14614985"/>
    <w:rsid w:val="14677A32"/>
    <w:rsid w:val="146786FE"/>
    <w:rsid w:val="14678B94"/>
    <w:rsid w:val="1467D092"/>
    <w:rsid w:val="14738B26"/>
    <w:rsid w:val="147CED52"/>
    <w:rsid w:val="147D1A10"/>
    <w:rsid w:val="1482BC7A"/>
    <w:rsid w:val="14833D92"/>
    <w:rsid w:val="148E45EF"/>
    <w:rsid w:val="148E9DD6"/>
    <w:rsid w:val="1490826D"/>
    <w:rsid w:val="1492400D"/>
    <w:rsid w:val="1493D7E9"/>
    <w:rsid w:val="14985A7E"/>
    <w:rsid w:val="14A1E9EB"/>
    <w:rsid w:val="14A30305"/>
    <w:rsid w:val="14A4C246"/>
    <w:rsid w:val="14A852D3"/>
    <w:rsid w:val="14AA30F0"/>
    <w:rsid w:val="14B76BAB"/>
    <w:rsid w:val="14B80BF1"/>
    <w:rsid w:val="14BF8A04"/>
    <w:rsid w:val="14C4E451"/>
    <w:rsid w:val="14CAE962"/>
    <w:rsid w:val="14CB694A"/>
    <w:rsid w:val="14CF0730"/>
    <w:rsid w:val="14D2E32E"/>
    <w:rsid w:val="14D9246B"/>
    <w:rsid w:val="14DAEA50"/>
    <w:rsid w:val="14DF7901"/>
    <w:rsid w:val="14E478CD"/>
    <w:rsid w:val="14E98CC7"/>
    <w:rsid w:val="14EACCC0"/>
    <w:rsid w:val="14F39D74"/>
    <w:rsid w:val="14F3A14E"/>
    <w:rsid w:val="14F86EBB"/>
    <w:rsid w:val="1500CA1A"/>
    <w:rsid w:val="150104C6"/>
    <w:rsid w:val="15035156"/>
    <w:rsid w:val="1508EDD0"/>
    <w:rsid w:val="1508F66C"/>
    <w:rsid w:val="150F1695"/>
    <w:rsid w:val="15105073"/>
    <w:rsid w:val="1510C59A"/>
    <w:rsid w:val="15183C5B"/>
    <w:rsid w:val="1519D9FF"/>
    <w:rsid w:val="151B556C"/>
    <w:rsid w:val="15224A5E"/>
    <w:rsid w:val="15230B27"/>
    <w:rsid w:val="152C32EA"/>
    <w:rsid w:val="15373E5E"/>
    <w:rsid w:val="153F356A"/>
    <w:rsid w:val="15440377"/>
    <w:rsid w:val="154BFAC0"/>
    <w:rsid w:val="1550AAC7"/>
    <w:rsid w:val="1552B930"/>
    <w:rsid w:val="155D07F3"/>
    <w:rsid w:val="1563F6C4"/>
    <w:rsid w:val="156511EB"/>
    <w:rsid w:val="1565CD5D"/>
    <w:rsid w:val="156D156A"/>
    <w:rsid w:val="15716804"/>
    <w:rsid w:val="1574457E"/>
    <w:rsid w:val="15773BFB"/>
    <w:rsid w:val="157D4A20"/>
    <w:rsid w:val="157FD1A8"/>
    <w:rsid w:val="1580EE53"/>
    <w:rsid w:val="158466DF"/>
    <w:rsid w:val="158562FE"/>
    <w:rsid w:val="1589B6D7"/>
    <w:rsid w:val="15915A0C"/>
    <w:rsid w:val="1597D7E6"/>
    <w:rsid w:val="159C9E35"/>
    <w:rsid w:val="159FADE9"/>
    <w:rsid w:val="15A936FC"/>
    <w:rsid w:val="15ADEEEE"/>
    <w:rsid w:val="15CABFA6"/>
    <w:rsid w:val="15CF4F08"/>
    <w:rsid w:val="15D24EED"/>
    <w:rsid w:val="15D31A50"/>
    <w:rsid w:val="15D3C0C9"/>
    <w:rsid w:val="15D68837"/>
    <w:rsid w:val="15D9A2C6"/>
    <w:rsid w:val="15DB745D"/>
    <w:rsid w:val="15E2D808"/>
    <w:rsid w:val="15E6D27D"/>
    <w:rsid w:val="15EA78E1"/>
    <w:rsid w:val="15F75392"/>
    <w:rsid w:val="15F8F1DD"/>
    <w:rsid w:val="15FF7CB7"/>
    <w:rsid w:val="16010A03"/>
    <w:rsid w:val="1614089F"/>
    <w:rsid w:val="161444F0"/>
    <w:rsid w:val="161E80F9"/>
    <w:rsid w:val="16258484"/>
    <w:rsid w:val="162717A7"/>
    <w:rsid w:val="16353D9F"/>
    <w:rsid w:val="163B1F6E"/>
    <w:rsid w:val="1645918C"/>
    <w:rsid w:val="16479DDA"/>
    <w:rsid w:val="164C4D68"/>
    <w:rsid w:val="164E0EFE"/>
    <w:rsid w:val="165BDA4A"/>
    <w:rsid w:val="165ECBB0"/>
    <w:rsid w:val="165F276E"/>
    <w:rsid w:val="16652C46"/>
    <w:rsid w:val="16729940"/>
    <w:rsid w:val="167ABA9A"/>
    <w:rsid w:val="167B1CDD"/>
    <w:rsid w:val="16805531"/>
    <w:rsid w:val="16835DE1"/>
    <w:rsid w:val="16917F9A"/>
    <w:rsid w:val="16976597"/>
    <w:rsid w:val="1697A988"/>
    <w:rsid w:val="16A25B65"/>
    <w:rsid w:val="16A2B444"/>
    <w:rsid w:val="16A3C9E2"/>
    <w:rsid w:val="16A4852E"/>
    <w:rsid w:val="16A93530"/>
    <w:rsid w:val="16ABBA46"/>
    <w:rsid w:val="16B47830"/>
    <w:rsid w:val="16B725CD"/>
    <w:rsid w:val="16BBF818"/>
    <w:rsid w:val="16BD3045"/>
    <w:rsid w:val="16BEC241"/>
    <w:rsid w:val="16C183FC"/>
    <w:rsid w:val="16C29509"/>
    <w:rsid w:val="16C5B39E"/>
    <w:rsid w:val="16C8250E"/>
    <w:rsid w:val="16C96824"/>
    <w:rsid w:val="16CDB72D"/>
    <w:rsid w:val="16D15F11"/>
    <w:rsid w:val="16E06C33"/>
    <w:rsid w:val="16E3C5E0"/>
    <w:rsid w:val="16E6F200"/>
    <w:rsid w:val="16F4BBA6"/>
    <w:rsid w:val="17003DBF"/>
    <w:rsid w:val="1715AF33"/>
    <w:rsid w:val="171AA545"/>
    <w:rsid w:val="172340DA"/>
    <w:rsid w:val="172D4961"/>
    <w:rsid w:val="1731EBEF"/>
    <w:rsid w:val="174E7160"/>
    <w:rsid w:val="1750DFBB"/>
    <w:rsid w:val="1757A928"/>
    <w:rsid w:val="17614F7C"/>
    <w:rsid w:val="1762F464"/>
    <w:rsid w:val="176545B3"/>
    <w:rsid w:val="176A5232"/>
    <w:rsid w:val="176E0CB1"/>
    <w:rsid w:val="17755F0F"/>
    <w:rsid w:val="178689F9"/>
    <w:rsid w:val="178CAE30"/>
    <w:rsid w:val="17966A30"/>
    <w:rsid w:val="1796ECF4"/>
    <w:rsid w:val="1797B0BF"/>
    <w:rsid w:val="179F1AF4"/>
    <w:rsid w:val="17A8C0ED"/>
    <w:rsid w:val="17AB5EA6"/>
    <w:rsid w:val="17B92061"/>
    <w:rsid w:val="17BC0559"/>
    <w:rsid w:val="17C54DBB"/>
    <w:rsid w:val="17CAA35B"/>
    <w:rsid w:val="17D1344D"/>
    <w:rsid w:val="17D1C861"/>
    <w:rsid w:val="17D3A2CD"/>
    <w:rsid w:val="17DCB88B"/>
    <w:rsid w:val="17DD49BE"/>
    <w:rsid w:val="17EB8A64"/>
    <w:rsid w:val="17EC2A6B"/>
    <w:rsid w:val="17EE71CE"/>
    <w:rsid w:val="17EE8495"/>
    <w:rsid w:val="17F0015C"/>
    <w:rsid w:val="17F0E181"/>
    <w:rsid w:val="17F69970"/>
    <w:rsid w:val="17F935C1"/>
    <w:rsid w:val="17FC0503"/>
    <w:rsid w:val="1806B97D"/>
    <w:rsid w:val="1813C985"/>
    <w:rsid w:val="1817227F"/>
    <w:rsid w:val="181BE202"/>
    <w:rsid w:val="181D96E5"/>
    <w:rsid w:val="1823B93B"/>
    <w:rsid w:val="1829E27E"/>
    <w:rsid w:val="182B6409"/>
    <w:rsid w:val="182C4AF5"/>
    <w:rsid w:val="182D1FEB"/>
    <w:rsid w:val="183EF225"/>
    <w:rsid w:val="185479A2"/>
    <w:rsid w:val="185C71EC"/>
    <w:rsid w:val="18623799"/>
    <w:rsid w:val="186239B7"/>
    <w:rsid w:val="18683CA8"/>
    <w:rsid w:val="18687FDC"/>
    <w:rsid w:val="187141E4"/>
    <w:rsid w:val="1872CE64"/>
    <w:rsid w:val="18740E3A"/>
    <w:rsid w:val="187ABBEA"/>
    <w:rsid w:val="188306BB"/>
    <w:rsid w:val="18880930"/>
    <w:rsid w:val="18893B51"/>
    <w:rsid w:val="188E1ADB"/>
    <w:rsid w:val="188FDFB6"/>
    <w:rsid w:val="18904A25"/>
    <w:rsid w:val="18A4D451"/>
    <w:rsid w:val="18B20530"/>
    <w:rsid w:val="18BA7716"/>
    <w:rsid w:val="18BD33FF"/>
    <w:rsid w:val="18CA28F2"/>
    <w:rsid w:val="18CB7A82"/>
    <w:rsid w:val="18CD38A2"/>
    <w:rsid w:val="18DE240F"/>
    <w:rsid w:val="18DF3AE5"/>
    <w:rsid w:val="18DFF6FD"/>
    <w:rsid w:val="18F3FBB3"/>
    <w:rsid w:val="18FBD215"/>
    <w:rsid w:val="18FDE9C8"/>
    <w:rsid w:val="1902D700"/>
    <w:rsid w:val="1904588F"/>
    <w:rsid w:val="1906A02E"/>
    <w:rsid w:val="1907CBDB"/>
    <w:rsid w:val="190C86A3"/>
    <w:rsid w:val="190D3F9C"/>
    <w:rsid w:val="190E898F"/>
    <w:rsid w:val="1911EC7B"/>
    <w:rsid w:val="1913151F"/>
    <w:rsid w:val="191BFB84"/>
    <w:rsid w:val="191CAE22"/>
    <w:rsid w:val="191E5588"/>
    <w:rsid w:val="192834A1"/>
    <w:rsid w:val="192B3DAB"/>
    <w:rsid w:val="19362DA7"/>
    <w:rsid w:val="19385455"/>
    <w:rsid w:val="19405688"/>
    <w:rsid w:val="194D1EF7"/>
    <w:rsid w:val="19575F70"/>
    <w:rsid w:val="195DFDC1"/>
    <w:rsid w:val="195EC2D2"/>
    <w:rsid w:val="19622441"/>
    <w:rsid w:val="1964BC37"/>
    <w:rsid w:val="196865E6"/>
    <w:rsid w:val="1969A4B8"/>
    <w:rsid w:val="1970B253"/>
    <w:rsid w:val="1976B905"/>
    <w:rsid w:val="198E8229"/>
    <w:rsid w:val="19952CA2"/>
    <w:rsid w:val="19977954"/>
    <w:rsid w:val="199FC4A7"/>
    <w:rsid w:val="19A23DB2"/>
    <w:rsid w:val="19ABE2B2"/>
    <w:rsid w:val="19AE4103"/>
    <w:rsid w:val="19B92D6B"/>
    <w:rsid w:val="19BD54EC"/>
    <w:rsid w:val="19C33023"/>
    <w:rsid w:val="19C4CDC6"/>
    <w:rsid w:val="19C4E0D0"/>
    <w:rsid w:val="19C707E3"/>
    <w:rsid w:val="19D21F7F"/>
    <w:rsid w:val="19D22BF3"/>
    <w:rsid w:val="19D6D1C4"/>
    <w:rsid w:val="19D846F6"/>
    <w:rsid w:val="19DB6279"/>
    <w:rsid w:val="19DC081D"/>
    <w:rsid w:val="19E24B4B"/>
    <w:rsid w:val="19E33CAA"/>
    <w:rsid w:val="19E4398F"/>
    <w:rsid w:val="19E49971"/>
    <w:rsid w:val="19E5C33E"/>
    <w:rsid w:val="19EECCE1"/>
    <w:rsid w:val="19F596C9"/>
    <w:rsid w:val="19FDCC18"/>
    <w:rsid w:val="1A087E51"/>
    <w:rsid w:val="1A0E9EC5"/>
    <w:rsid w:val="1A1209ED"/>
    <w:rsid w:val="1A16F191"/>
    <w:rsid w:val="1A1B8714"/>
    <w:rsid w:val="1A24488A"/>
    <w:rsid w:val="1A28A21F"/>
    <w:rsid w:val="1A28E242"/>
    <w:rsid w:val="1A2DE652"/>
    <w:rsid w:val="1A3A3B15"/>
    <w:rsid w:val="1A3E1731"/>
    <w:rsid w:val="1A456B6F"/>
    <w:rsid w:val="1A560841"/>
    <w:rsid w:val="1A58F392"/>
    <w:rsid w:val="1A606D41"/>
    <w:rsid w:val="1A6B3EBF"/>
    <w:rsid w:val="1A6D1274"/>
    <w:rsid w:val="1A70E9F4"/>
    <w:rsid w:val="1A71509E"/>
    <w:rsid w:val="1A739E46"/>
    <w:rsid w:val="1A7534C2"/>
    <w:rsid w:val="1A7E17FD"/>
    <w:rsid w:val="1A8620DA"/>
    <w:rsid w:val="1A888CEC"/>
    <w:rsid w:val="1A8DB724"/>
    <w:rsid w:val="1A8E90D1"/>
    <w:rsid w:val="1A913F4C"/>
    <w:rsid w:val="1AAA1196"/>
    <w:rsid w:val="1AAD7B59"/>
    <w:rsid w:val="1AB110BC"/>
    <w:rsid w:val="1AC82BDC"/>
    <w:rsid w:val="1AC83F5A"/>
    <w:rsid w:val="1ACF3515"/>
    <w:rsid w:val="1AD24FB6"/>
    <w:rsid w:val="1AD55345"/>
    <w:rsid w:val="1AD96B27"/>
    <w:rsid w:val="1ADA379E"/>
    <w:rsid w:val="1ADC29AF"/>
    <w:rsid w:val="1ADDA3CF"/>
    <w:rsid w:val="1ADE9160"/>
    <w:rsid w:val="1AE22F3A"/>
    <w:rsid w:val="1AE722B5"/>
    <w:rsid w:val="1AE8FF60"/>
    <w:rsid w:val="1AE9395B"/>
    <w:rsid w:val="1AEAB43D"/>
    <w:rsid w:val="1AEEDA0D"/>
    <w:rsid w:val="1AEF0885"/>
    <w:rsid w:val="1AFFD2B5"/>
    <w:rsid w:val="1B01F696"/>
    <w:rsid w:val="1B05FDED"/>
    <w:rsid w:val="1B0A7A8B"/>
    <w:rsid w:val="1B0EB1BE"/>
    <w:rsid w:val="1B1D30FC"/>
    <w:rsid w:val="1B3001AF"/>
    <w:rsid w:val="1B37F7A6"/>
    <w:rsid w:val="1B396E41"/>
    <w:rsid w:val="1B3A1B04"/>
    <w:rsid w:val="1B3E5A3F"/>
    <w:rsid w:val="1B419BB5"/>
    <w:rsid w:val="1B456C1E"/>
    <w:rsid w:val="1B4852EA"/>
    <w:rsid w:val="1B522DA5"/>
    <w:rsid w:val="1B59C1E3"/>
    <w:rsid w:val="1B61C1F9"/>
    <w:rsid w:val="1B6B1F5F"/>
    <w:rsid w:val="1B6C0A25"/>
    <w:rsid w:val="1B6E1D13"/>
    <w:rsid w:val="1B6EE696"/>
    <w:rsid w:val="1B70ACB3"/>
    <w:rsid w:val="1B71F960"/>
    <w:rsid w:val="1B7F76B0"/>
    <w:rsid w:val="1B846F24"/>
    <w:rsid w:val="1B876F72"/>
    <w:rsid w:val="1B8B4F41"/>
    <w:rsid w:val="1B901F76"/>
    <w:rsid w:val="1B928D8F"/>
    <w:rsid w:val="1B93BEFC"/>
    <w:rsid w:val="1B9A876E"/>
    <w:rsid w:val="1B9E0691"/>
    <w:rsid w:val="1BA693DF"/>
    <w:rsid w:val="1BA783A6"/>
    <w:rsid w:val="1BA7CAF0"/>
    <w:rsid w:val="1BAC711F"/>
    <w:rsid w:val="1BAEBF1E"/>
    <w:rsid w:val="1BB13AB0"/>
    <w:rsid w:val="1BB224D9"/>
    <w:rsid w:val="1BB2A628"/>
    <w:rsid w:val="1BB3599F"/>
    <w:rsid w:val="1BB3E0A9"/>
    <w:rsid w:val="1BBD60E4"/>
    <w:rsid w:val="1BC287C4"/>
    <w:rsid w:val="1BC521E2"/>
    <w:rsid w:val="1BDF357A"/>
    <w:rsid w:val="1BE4001A"/>
    <w:rsid w:val="1BEA7E04"/>
    <w:rsid w:val="1BF56FB8"/>
    <w:rsid w:val="1BF66AEA"/>
    <w:rsid w:val="1BFBD588"/>
    <w:rsid w:val="1BFC0478"/>
    <w:rsid w:val="1BFC06B0"/>
    <w:rsid w:val="1BFCAAC6"/>
    <w:rsid w:val="1C0C0BA0"/>
    <w:rsid w:val="1C1A320D"/>
    <w:rsid w:val="1C1D7F0A"/>
    <w:rsid w:val="1C232944"/>
    <w:rsid w:val="1C267364"/>
    <w:rsid w:val="1C26AD88"/>
    <w:rsid w:val="1C3DCB07"/>
    <w:rsid w:val="1C3E2406"/>
    <w:rsid w:val="1C3E6C0B"/>
    <w:rsid w:val="1C405AF1"/>
    <w:rsid w:val="1C484B7E"/>
    <w:rsid w:val="1C4951BF"/>
    <w:rsid w:val="1C4AB5E1"/>
    <w:rsid w:val="1C4B2FD4"/>
    <w:rsid w:val="1C5031C5"/>
    <w:rsid w:val="1C520AC3"/>
    <w:rsid w:val="1C534B24"/>
    <w:rsid w:val="1C540FD0"/>
    <w:rsid w:val="1C546059"/>
    <w:rsid w:val="1C55882A"/>
    <w:rsid w:val="1C58E09E"/>
    <w:rsid w:val="1C6071D5"/>
    <w:rsid w:val="1C616C35"/>
    <w:rsid w:val="1C63369C"/>
    <w:rsid w:val="1C670125"/>
    <w:rsid w:val="1C678257"/>
    <w:rsid w:val="1C70F5B4"/>
    <w:rsid w:val="1C714E04"/>
    <w:rsid w:val="1C746D74"/>
    <w:rsid w:val="1C790D52"/>
    <w:rsid w:val="1C912DFD"/>
    <w:rsid w:val="1C921A90"/>
    <w:rsid w:val="1C923DBA"/>
    <w:rsid w:val="1C9C3615"/>
    <w:rsid w:val="1C9C8AB2"/>
    <w:rsid w:val="1CA004D8"/>
    <w:rsid w:val="1CA9DB33"/>
    <w:rsid w:val="1CACC278"/>
    <w:rsid w:val="1CACEF9F"/>
    <w:rsid w:val="1CAD0895"/>
    <w:rsid w:val="1CAD3DC4"/>
    <w:rsid w:val="1CB1E65F"/>
    <w:rsid w:val="1CB9F993"/>
    <w:rsid w:val="1CBB8ACB"/>
    <w:rsid w:val="1CC8DF69"/>
    <w:rsid w:val="1CCEB750"/>
    <w:rsid w:val="1CD0EA9C"/>
    <w:rsid w:val="1CD3486B"/>
    <w:rsid w:val="1CD53EA2"/>
    <w:rsid w:val="1CD8C147"/>
    <w:rsid w:val="1CD94E63"/>
    <w:rsid w:val="1CDA2AA0"/>
    <w:rsid w:val="1CDB9E1A"/>
    <w:rsid w:val="1CE8E3B5"/>
    <w:rsid w:val="1CFD27B1"/>
    <w:rsid w:val="1D05F088"/>
    <w:rsid w:val="1D07B664"/>
    <w:rsid w:val="1D0818DD"/>
    <w:rsid w:val="1D097E9B"/>
    <w:rsid w:val="1D0C0BF7"/>
    <w:rsid w:val="1D101A47"/>
    <w:rsid w:val="1D11CB7F"/>
    <w:rsid w:val="1D14BA2E"/>
    <w:rsid w:val="1D182116"/>
    <w:rsid w:val="1D22A200"/>
    <w:rsid w:val="1D27EAC5"/>
    <w:rsid w:val="1D2A1E5A"/>
    <w:rsid w:val="1D2B577F"/>
    <w:rsid w:val="1D2FD84B"/>
    <w:rsid w:val="1D2FFF30"/>
    <w:rsid w:val="1D3656C1"/>
    <w:rsid w:val="1D3D2B23"/>
    <w:rsid w:val="1D3F6289"/>
    <w:rsid w:val="1D420471"/>
    <w:rsid w:val="1D47A9F5"/>
    <w:rsid w:val="1D48CFE3"/>
    <w:rsid w:val="1D592B0B"/>
    <w:rsid w:val="1D64AA6E"/>
    <w:rsid w:val="1D7366A5"/>
    <w:rsid w:val="1D789CBC"/>
    <w:rsid w:val="1D7E8C43"/>
    <w:rsid w:val="1D806CDA"/>
    <w:rsid w:val="1D870384"/>
    <w:rsid w:val="1D9005A4"/>
    <w:rsid w:val="1DAEF76D"/>
    <w:rsid w:val="1DB47D98"/>
    <w:rsid w:val="1DD2B44E"/>
    <w:rsid w:val="1DD3BF71"/>
    <w:rsid w:val="1DD48598"/>
    <w:rsid w:val="1DDB7A6F"/>
    <w:rsid w:val="1DDDB4A6"/>
    <w:rsid w:val="1DE6D4AA"/>
    <w:rsid w:val="1DF043CD"/>
    <w:rsid w:val="1DF14E4E"/>
    <w:rsid w:val="1DFFE01C"/>
    <w:rsid w:val="1E09BE7C"/>
    <w:rsid w:val="1E0E6C52"/>
    <w:rsid w:val="1E0F6D34"/>
    <w:rsid w:val="1E10DA20"/>
    <w:rsid w:val="1E146242"/>
    <w:rsid w:val="1E16C528"/>
    <w:rsid w:val="1E1BF098"/>
    <w:rsid w:val="1E20B77A"/>
    <w:rsid w:val="1E21A8B7"/>
    <w:rsid w:val="1E2C4A42"/>
    <w:rsid w:val="1E2CE475"/>
    <w:rsid w:val="1E396D9D"/>
    <w:rsid w:val="1E3B4319"/>
    <w:rsid w:val="1E436AA1"/>
    <w:rsid w:val="1E48C000"/>
    <w:rsid w:val="1E48DB67"/>
    <w:rsid w:val="1E49E54B"/>
    <w:rsid w:val="1E4A9306"/>
    <w:rsid w:val="1E5C1758"/>
    <w:rsid w:val="1E5F70A5"/>
    <w:rsid w:val="1E6150D1"/>
    <w:rsid w:val="1E6E23EC"/>
    <w:rsid w:val="1E6F00F0"/>
    <w:rsid w:val="1E70A114"/>
    <w:rsid w:val="1E710F59"/>
    <w:rsid w:val="1E7390F7"/>
    <w:rsid w:val="1E7D0C78"/>
    <w:rsid w:val="1E803A08"/>
    <w:rsid w:val="1E815B37"/>
    <w:rsid w:val="1E868F31"/>
    <w:rsid w:val="1E91DC57"/>
    <w:rsid w:val="1E92E577"/>
    <w:rsid w:val="1E97244E"/>
    <w:rsid w:val="1EA2BA33"/>
    <w:rsid w:val="1EA478DD"/>
    <w:rsid w:val="1EA90B4A"/>
    <w:rsid w:val="1EA9F692"/>
    <w:rsid w:val="1EAE1FCC"/>
    <w:rsid w:val="1EB15016"/>
    <w:rsid w:val="1EB60648"/>
    <w:rsid w:val="1EB8CCC0"/>
    <w:rsid w:val="1EC2E62B"/>
    <w:rsid w:val="1EC498AC"/>
    <w:rsid w:val="1ECC149D"/>
    <w:rsid w:val="1ED83247"/>
    <w:rsid w:val="1EDAF0CD"/>
    <w:rsid w:val="1EDE043F"/>
    <w:rsid w:val="1EDF6BB2"/>
    <w:rsid w:val="1EE02E85"/>
    <w:rsid w:val="1EE5FB41"/>
    <w:rsid w:val="1EF55960"/>
    <w:rsid w:val="1EF81ACE"/>
    <w:rsid w:val="1EF8BBFD"/>
    <w:rsid w:val="1EF9838C"/>
    <w:rsid w:val="1EFA7730"/>
    <w:rsid w:val="1EFDA55D"/>
    <w:rsid w:val="1F0076B2"/>
    <w:rsid w:val="1F00B32C"/>
    <w:rsid w:val="1F027706"/>
    <w:rsid w:val="1F0297F6"/>
    <w:rsid w:val="1F0C6FA0"/>
    <w:rsid w:val="1F0EB627"/>
    <w:rsid w:val="1F121E6A"/>
    <w:rsid w:val="1F140617"/>
    <w:rsid w:val="1F1A31E4"/>
    <w:rsid w:val="1F1CDEED"/>
    <w:rsid w:val="1F2644A3"/>
    <w:rsid w:val="1F283D96"/>
    <w:rsid w:val="1F303AC8"/>
    <w:rsid w:val="1F38527B"/>
    <w:rsid w:val="1F386510"/>
    <w:rsid w:val="1F38C5E7"/>
    <w:rsid w:val="1F435CFB"/>
    <w:rsid w:val="1F4F6030"/>
    <w:rsid w:val="1F53B33E"/>
    <w:rsid w:val="1F58EDD0"/>
    <w:rsid w:val="1F6626EB"/>
    <w:rsid w:val="1F696795"/>
    <w:rsid w:val="1F6BB6A2"/>
    <w:rsid w:val="1F7362B5"/>
    <w:rsid w:val="1F756BC9"/>
    <w:rsid w:val="1F7B53F2"/>
    <w:rsid w:val="1F7D1212"/>
    <w:rsid w:val="1F7DBAE3"/>
    <w:rsid w:val="1F7E61E3"/>
    <w:rsid w:val="1F807BF2"/>
    <w:rsid w:val="1F834570"/>
    <w:rsid w:val="1F85670E"/>
    <w:rsid w:val="1F8FFA00"/>
    <w:rsid w:val="1F947CA3"/>
    <w:rsid w:val="1F9D461C"/>
    <w:rsid w:val="1F9D7EEB"/>
    <w:rsid w:val="1FA3D396"/>
    <w:rsid w:val="1FAB7622"/>
    <w:rsid w:val="1FAC5544"/>
    <w:rsid w:val="1FB06FA2"/>
    <w:rsid w:val="1FB1C637"/>
    <w:rsid w:val="1FB6DF99"/>
    <w:rsid w:val="1FB6EED5"/>
    <w:rsid w:val="1FB7CB72"/>
    <w:rsid w:val="1FB97CD5"/>
    <w:rsid w:val="1FC49D89"/>
    <w:rsid w:val="1FC5E0A1"/>
    <w:rsid w:val="1FC7C45B"/>
    <w:rsid w:val="1FC7DEE9"/>
    <w:rsid w:val="1FC8453E"/>
    <w:rsid w:val="1FC8F72B"/>
    <w:rsid w:val="1FD2BC7F"/>
    <w:rsid w:val="1FD327EF"/>
    <w:rsid w:val="1FD7A9F9"/>
    <w:rsid w:val="1FD8F7DF"/>
    <w:rsid w:val="1FFB9996"/>
    <w:rsid w:val="20089B94"/>
    <w:rsid w:val="200D077E"/>
    <w:rsid w:val="20106209"/>
    <w:rsid w:val="20147187"/>
    <w:rsid w:val="201C4D58"/>
    <w:rsid w:val="201D2F02"/>
    <w:rsid w:val="20209FAF"/>
    <w:rsid w:val="2021748A"/>
    <w:rsid w:val="20219FEE"/>
    <w:rsid w:val="20254E7A"/>
    <w:rsid w:val="2027AF56"/>
    <w:rsid w:val="202DACB8"/>
    <w:rsid w:val="2031D6C4"/>
    <w:rsid w:val="2038F2BC"/>
    <w:rsid w:val="203F2227"/>
    <w:rsid w:val="203F4696"/>
    <w:rsid w:val="2041BF2F"/>
    <w:rsid w:val="204979E4"/>
    <w:rsid w:val="204C9C56"/>
    <w:rsid w:val="20528F58"/>
    <w:rsid w:val="20533893"/>
    <w:rsid w:val="205ED649"/>
    <w:rsid w:val="205F0865"/>
    <w:rsid w:val="2066BC77"/>
    <w:rsid w:val="2070BDEB"/>
    <w:rsid w:val="207C996F"/>
    <w:rsid w:val="20859926"/>
    <w:rsid w:val="208785EA"/>
    <w:rsid w:val="20878DAB"/>
    <w:rsid w:val="208837E4"/>
    <w:rsid w:val="208F7370"/>
    <w:rsid w:val="20995839"/>
    <w:rsid w:val="209A40FD"/>
    <w:rsid w:val="209AB574"/>
    <w:rsid w:val="209C3144"/>
    <w:rsid w:val="20A26CDD"/>
    <w:rsid w:val="20ADB043"/>
    <w:rsid w:val="20B64C7E"/>
    <w:rsid w:val="20B66D6E"/>
    <w:rsid w:val="20C19FDA"/>
    <w:rsid w:val="20C3C4A9"/>
    <w:rsid w:val="20CD29F6"/>
    <w:rsid w:val="20D1E8AE"/>
    <w:rsid w:val="20D277FD"/>
    <w:rsid w:val="20D7335A"/>
    <w:rsid w:val="20D8546A"/>
    <w:rsid w:val="20EA8F62"/>
    <w:rsid w:val="20EE9462"/>
    <w:rsid w:val="20F69973"/>
    <w:rsid w:val="20FADE9D"/>
    <w:rsid w:val="2101F74C"/>
    <w:rsid w:val="21074B18"/>
    <w:rsid w:val="21083B94"/>
    <w:rsid w:val="2111A84D"/>
    <w:rsid w:val="21130138"/>
    <w:rsid w:val="2116B0A3"/>
    <w:rsid w:val="211789D0"/>
    <w:rsid w:val="211E2704"/>
    <w:rsid w:val="211EC73F"/>
    <w:rsid w:val="2120EF7C"/>
    <w:rsid w:val="2128E4CE"/>
    <w:rsid w:val="212CF8BB"/>
    <w:rsid w:val="213325DA"/>
    <w:rsid w:val="21362432"/>
    <w:rsid w:val="2140A0CA"/>
    <w:rsid w:val="21422D8F"/>
    <w:rsid w:val="2144263B"/>
    <w:rsid w:val="2149D4F3"/>
    <w:rsid w:val="214A322A"/>
    <w:rsid w:val="21537F76"/>
    <w:rsid w:val="2153D7D7"/>
    <w:rsid w:val="2154CC8B"/>
    <w:rsid w:val="215611AA"/>
    <w:rsid w:val="215830DC"/>
    <w:rsid w:val="2158ABAE"/>
    <w:rsid w:val="215FCAAA"/>
    <w:rsid w:val="2163AF4A"/>
    <w:rsid w:val="2167868A"/>
    <w:rsid w:val="216807C6"/>
    <w:rsid w:val="2168CE00"/>
    <w:rsid w:val="216A86CB"/>
    <w:rsid w:val="216CBA39"/>
    <w:rsid w:val="216D7B10"/>
    <w:rsid w:val="216ED25E"/>
    <w:rsid w:val="216FA738"/>
    <w:rsid w:val="2170140C"/>
    <w:rsid w:val="217F207C"/>
    <w:rsid w:val="21828481"/>
    <w:rsid w:val="21829546"/>
    <w:rsid w:val="2182E29F"/>
    <w:rsid w:val="2190CEB7"/>
    <w:rsid w:val="2191A327"/>
    <w:rsid w:val="2197C82E"/>
    <w:rsid w:val="219C8E35"/>
    <w:rsid w:val="21A0D5E6"/>
    <w:rsid w:val="21A3BED8"/>
    <w:rsid w:val="21A4DB63"/>
    <w:rsid w:val="21BB2014"/>
    <w:rsid w:val="21BD6D41"/>
    <w:rsid w:val="21C6F9D0"/>
    <w:rsid w:val="21CA50E8"/>
    <w:rsid w:val="21CC1957"/>
    <w:rsid w:val="21CF0968"/>
    <w:rsid w:val="21CF9A37"/>
    <w:rsid w:val="21D0996F"/>
    <w:rsid w:val="21DD8B54"/>
    <w:rsid w:val="21E886D7"/>
    <w:rsid w:val="21EB95E7"/>
    <w:rsid w:val="21F84663"/>
    <w:rsid w:val="21F864EA"/>
    <w:rsid w:val="2201E80C"/>
    <w:rsid w:val="2212D167"/>
    <w:rsid w:val="2216F9D5"/>
    <w:rsid w:val="22239F2E"/>
    <w:rsid w:val="222FA85F"/>
    <w:rsid w:val="22385FDE"/>
    <w:rsid w:val="223E7C7A"/>
    <w:rsid w:val="224B97A2"/>
    <w:rsid w:val="225187D2"/>
    <w:rsid w:val="225E472D"/>
    <w:rsid w:val="22620E00"/>
    <w:rsid w:val="2268BBAD"/>
    <w:rsid w:val="226992C2"/>
    <w:rsid w:val="226DA262"/>
    <w:rsid w:val="2271F4CF"/>
    <w:rsid w:val="22758A9C"/>
    <w:rsid w:val="2281D29A"/>
    <w:rsid w:val="2284C446"/>
    <w:rsid w:val="228D8417"/>
    <w:rsid w:val="2298E27D"/>
    <w:rsid w:val="22A0CF08"/>
    <w:rsid w:val="22A0F0BC"/>
    <w:rsid w:val="22ADE0B5"/>
    <w:rsid w:val="22B2BC16"/>
    <w:rsid w:val="22B9F765"/>
    <w:rsid w:val="22BC5FF1"/>
    <w:rsid w:val="22C4ED8F"/>
    <w:rsid w:val="22C60066"/>
    <w:rsid w:val="22C8E476"/>
    <w:rsid w:val="22D3F28B"/>
    <w:rsid w:val="22D5A738"/>
    <w:rsid w:val="22D5E4CF"/>
    <w:rsid w:val="22DAD8E0"/>
    <w:rsid w:val="22DC137E"/>
    <w:rsid w:val="22DC4D06"/>
    <w:rsid w:val="22DDE16E"/>
    <w:rsid w:val="22EFB35D"/>
    <w:rsid w:val="22F38CF0"/>
    <w:rsid w:val="22F53540"/>
    <w:rsid w:val="22F7EC58"/>
    <w:rsid w:val="230356EB"/>
    <w:rsid w:val="230D9EB3"/>
    <w:rsid w:val="230EB5FB"/>
    <w:rsid w:val="231BFD9C"/>
    <w:rsid w:val="231CB361"/>
    <w:rsid w:val="231CD933"/>
    <w:rsid w:val="2321BC2E"/>
    <w:rsid w:val="23225616"/>
    <w:rsid w:val="2323B851"/>
    <w:rsid w:val="2324CC5A"/>
    <w:rsid w:val="232543F4"/>
    <w:rsid w:val="23268074"/>
    <w:rsid w:val="2326D1B7"/>
    <w:rsid w:val="2327C78E"/>
    <w:rsid w:val="232B9911"/>
    <w:rsid w:val="232C30AA"/>
    <w:rsid w:val="2330B800"/>
    <w:rsid w:val="23345092"/>
    <w:rsid w:val="233E809C"/>
    <w:rsid w:val="23401545"/>
    <w:rsid w:val="23448026"/>
    <w:rsid w:val="2349E3FA"/>
    <w:rsid w:val="235B003E"/>
    <w:rsid w:val="235B0D19"/>
    <w:rsid w:val="235BCCD2"/>
    <w:rsid w:val="236F306D"/>
    <w:rsid w:val="2371710C"/>
    <w:rsid w:val="237D95BC"/>
    <w:rsid w:val="237F4222"/>
    <w:rsid w:val="23830CCE"/>
    <w:rsid w:val="2383445D"/>
    <w:rsid w:val="23899FBB"/>
    <w:rsid w:val="238BEF37"/>
    <w:rsid w:val="2397350D"/>
    <w:rsid w:val="239EACB2"/>
    <w:rsid w:val="23A1DB6D"/>
    <w:rsid w:val="23A5FC63"/>
    <w:rsid w:val="23A61F1D"/>
    <w:rsid w:val="23A8C430"/>
    <w:rsid w:val="23ACC666"/>
    <w:rsid w:val="23AD1416"/>
    <w:rsid w:val="23AFFBEC"/>
    <w:rsid w:val="23B138B6"/>
    <w:rsid w:val="23B3AE5B"/>
    <w:rsid w:val="23BF26AC"/>
    <w:rsid w:val="23C28CAB"/>
    <w:rsid w:val="23C35C63"/>
    <w:rsid w:val="23C4A53C"/>
    <w:rsid w:val="23CC86C2"/>
    <w:rsid w:val="23D1CBF0"/>
    <w:rsid w:val="23D5FDD7"/>
    <w:rsid w:val="23DB5B0B"/>
    <w:rsid w:val="23E526B8"/>
    <w:rsid w:val="23E6759D"/>
    <w:rsid w:val="23EDB81A"/>
    <w:rsid w:val="23F20520"/>
    <w:rsid w:val="23F95D73"/>
    <w:rsid w:val="23F9E14E"/>
    <w:rsid w:val="2400BE19"/>
    <w:rsid w:val="2400C6E8"/>
    <w:rsid w:val="240354BA"/>
    <w:rsid w:val="24056323"/>
    <w:rsid w:val="240FC35A"/>
    <w:rsid w:val="24109EE9"/>
    <w:rsid w:val="2413ED7D"/>
    <w:rsid w:val="2414C3F6"/>
    <w:rsid w:val="24151963"/>
    <w:rsid w:val="2417E059"/>
    <w:rsid w:val="24191BED"/>
    <w:rsid w:val="241BC54C"/>
    <w:rsid w:val="242237A8"/>
    <w:rsid w:val="2422684D"/>
    <w:rsid w:val="2426C1F7"/>
    <w:rsid w:val="2429EAA7"/>
    <w:rsid w:val="243ADA38"/>
    <w:rsid w:val="244317EA"/>
    <w:rsid w:val="244386F7"/>
    <w:rsid w:val="244FC02F"/>
    <w:rsid w:val="2451CD6A"/>
    <w:rsid w:val="24591AD8"/>
    <w:rsid w:val="245DF215"/>
    <w:rsid w:val="24628961"/>
    <w:rsid w:val="24646595"/>
    <w:rsid w:val="24653C39"/>
    <w:rsid w:val="247058E0"/>
    <w:rsid w:val="2476639E"/>
    <w:rsid w:val="247B30E1"/>
    <w:rsid w:val="247F1AB2"/>
    <w:rsid w:val="2485ED21"/>
    <w:rsid w:val="2487BF83"/>
    <w:rsid w:val="248849FD"/>
    <w:rsid w:val="248C8607"/>
    <w:rsid w:val="249B500C"/>
    <w:rsid w:val="249C0791"/>
    <w:rsid w:val="249EB242"/>
    <w:rsid w:val="249EBD28"/>
    <w:rsid w:val="24A2344B"/>
    <w:rsid w:val="24AA9FD2"/>
    <w:rsid w:val="24B4E801"/>
    <w:rsid w:val="24B84FA9"/>
    <w:rsid w:val="24B926CF"/>
    <w:rsid w:val="24BA7140"/>
    <w:rsid w:val="24BF866D"/>
    <w:rsid w:val="24C11455"/>
    <w:rsid w:val="24C20F2F"/>
    <w:rsid w:val="24C38E35"/>
    <w:rsid w:val="24C8A42D"/>
    <w:rsid w:val="24CD2126"/>
    <w:rsid w:val="24DA7B90"/>
    <w:rsid w:val="24DD09FE"/>
    <w:rsid w:val="24E1D8D7"/>
    <w:rsid w:val="24E4DB48"/>
    <w:rsid w:val="24E55257"/>
    <w:rsid w:val="24EC4998"/>
    <w:rsid w:val="24F09CBB"/>
    <w:rsid w:val="24F0DC52"/>
    <w:rsid w:val="24F978E4"/>
    <w:rsid w:val="2509FE3B"/>
    <w:rsid w:val="250C63DF"/>
    <w:rsid w:val="2510F2EB"/>
    <w:rsid w:val="2516196D"/>
    <w:rsid w:val="2519092A"/>
    <w:rsid w:val="251B2C2C"/>
    <w:rsid w:val="251BEEE8"/>
    <w:rsid w:val="251EF14A"/>
    <w:rsid w:val="251FD4B6"/>
    <w:rsid w:val="2522193E"/>
    <w:rsid w:val="252B25F1"/>
    <w:rsid w:val="252CDA1F"/>
    <w:rsid w:val="25314D0C"/>
    <w:rsid w:val="2534C009"/>
    <w:rsid w:val="2538B228"/>
    <w:rsid w:val="253D2F2B"/>
    <w:rsid w:val="2543BD7C"/>
    <w:rsid w:val="254E0C67"/>
    <w:rsid w:val="254E3FEF"/>
    <w:rsid w:val="25593EF2"/>
    <w:rsid w:val="255A1533"/>
    <w:rsid w:val="255A4E7F"/>
    <w:rsid w:val="255AB3EA"/>
    <w:rsid w:val="255B3FF0"/>
    <w:rsid w:val="255EB02F"/>
    <w:rsid w:val="255FA4AA"/>
    <w:rsid w:val="256111B2"/>
    <w:rsid w:val="2561D4B4"/>
    <w:rsid w:val="256C861B"/>
    <w:rsid w:val="256D5CC7"/>
    <w:rsid w:val="256F4455"/>
    <w:rsid w:val="2573A56F"/>
    <w:rsid w:val="257DEFCC"/>
    <w:rsid w:val="2580662D"/>
    <w:rsid w:val="2582302C"/>
    <w:rsid w:val="25874A42"/>
    <w:rsid w:val="2595B1AF"/>
    <w:rsid w:val="2599A046"/>
    <w:rsid w:val="259BD88C"/>
    <w:rsid w:val="25A01EA0"/>
    <w:rsid w:val="25A13384"/>
    <w:rsid w:val="25A13BED"/>
    <w:rsid w:val="25A521A4"/>
    <w:rsid w:val="25A9DCF2"/>
    <w:rsid w:val="25B99A01"/>
    <w:rsid w:val="25BB82C6"/>
    <w:rsid w:val="25C4BB98"/>
    <w:rsid w:val="25C4EF0B"/>
    <w:rsid w:val="25CC1BB2"/>
    <w:rsid w:val="25CC4131"/>
    <w:rsid w:val="25D5452C"/>
    <w:rsid w:val="25D5EF81"/>
    <w:rsid w:val="25D85F8E"/>
    <w:rsid w:val="25D86FCA"/>
    <w:rsid w:val="25DA878B"/>
    <w:rsid w:val="25E68726"/>
    <w:rsid w:val="25EFA43B"/>
    <w:rsid w:val="25FA6D1D"/>
    <w:rsid w:val="26036886"/>
    <w:rsid w:val="26071566"/>
    <w:rsid w:val="260BA4F4"/>
    <w:rsid w:val="260D1589"/>
    <w:rsid w:val="2610552B"/>
    <w:rsid w:val="2610FB2C"/>
    <w:rsid w:val="2611661F"/>
    <w:rsid w:val="26164B76"/>
    <w:rsid w:val="261885C6"/>
    <w:rsid w:val="2619470C"/>
    <w:rsid w:val="261DB6B9"/>
    <w:rsid w:val="2622F8C2"/>
    <w:rsid w:val="2629AF20"/>
    <w:rsid w:val="262D8C90"/>
    <w:rsid w:val="26333BDD"/>
    <w:rsid w:val="263E7398"/>
    <w:rsid w:val="26447DF0"/>
    <w:rsid w:val="2644C438"/>
    <w:rsid w:val="265622E5"/>
    <w:rsid w:val="26563CDC"/>
    <w:rsid w:val="265A5E59"/>
    <w:rsid w:val="265A916C"/>
    <w:rsid w:val="265F6850"/>
    <w:rsid w:val="26603761"/>
    <w:rsid w:val="2660D179"/>
    <w:rsid w:val="2667E897"/>
    <w:rsid w:val="266BBD3A"/>
    <w:rsid w:val="267F72BA"/>
    <w:rsid w:val="26801A46"/>
    <w:rsid w:val="268516A4"/>
    <w:rsid w:val="2691A6A3"/>
    <w:rsid w:val="26931ADF"/>
    <w:rsid w:val="26980C96"/>
    <w:rsid w:val="26993E4D"/>
    <w:rsid w:val="269B799F"/>
    <w:rsid w:val="269C8B70"/>
    <w:rsid w:val="269D67FF"/>
    <w:rsid w:val="26A9AF29"/>
    <w:rsid w:val="26AFDAD3"/>
    <w:rsid w:val="26B02A13"/>
    <w:rsid w:val="26D082A0"/>
    <w:rsid w:val="26D08D7F"/>
    <w:rsid w:val="26D5852B"/>
    <w:rsid w:val="26D65251"/>
    <w:rsid w:val="26E1B63D"/>
    <w:rsid w:val="26E8BC12"/>
    <w:rsid w:val="26EA2785"/>
    <w:rsid w:val="26EBE868"/>
    <w:rsid w:val="26EC3BD9"/>
    <w:rsid w:val="26ED2DFE"/>
    <w:rsid w:val="26F18229"/>
    <w:rsid w:val="26F30F9F"/>
    <w:rsid w:val="26F53CB3"/>
    <w:rsid w:val="26F6C832"/>
    <w:rsid w:val="26FEB4F4"/>
    <w:rsid w:val="271228B0"/>
    <w:rsid w:val="2713A7F3"/>
    <w:rsid w:val="27144388"/>
    <w:rsid w:val="271A7BDF"/>
    <w:rsid w:val="271BE776"/>
    <w:rsid w:val="271FB545"/>
    <w:rsid w:val="272A91A2"/>
    <w:rsid w:val="272DC438"/>
    <w:rsid w:val="2748BA23"/>
    <w:rsid w:val="275FA2F9"/>
    <w:rsid w:val="2760198E"/>
    <w:rsid w:val="277138D0"/>
    <w:rsid w:val="2773FDE4"/>
    <w:rsid w:val="27757C5D"/>
    <w:rsid w:val="277DFDB6"/>
    <w:rsid w:val="2792229A"/>
    <w:rsid w:val="27936E75"/>
    <w:rsid w:val="2799D5FB"/>
    <w:rsid w:val="279B4FAF"/>
    <w:rsid w:val="27A9C81B"/>
    <w:rsid w:val="27AA7240"/>
    <w:rsid w:val="27AB5656"/>
    <w:rsid w:val="27B09B09"/>
    <w:rsid w:val="27B5A3E9"/>
    <w:rsid w:val="27C47E0B"/>
    <w:rsid w:val="27C7413A"/>
    <w:rsid w:val="27C78A8D"/>
    <w:rsid w:val="27C8353C"/>
    <w:rsid w:val="27C94060"/>
    <w:rsid w:val="27CBB64E"/>
    <w:rsid w:val="27D27966"/>
    <w:rsid w:val="27DDE6D5"/>
    <w:rsid w:val="27E09499"/>
    <w:rsid w:val="27E6DACC"/>
    <w:rsid w:val="27EC8E9F"/>
    <w:rsid w:val="27ED06BC"/>
    <w:rsid w:val="27EE3DD4"/>
    <w:rsid w:val="27F25B28"/>
    <w:rsid w:val="27F6CBD8"/>
    <w:rsid w:val="27FB38B1"/>
    <w:rsid w:val="27FDA483"/>
    <w:rsid w:val="28030350"/>
    <w:rsid w:val="280FC9D2"/>
    <w:rsid w:val="2817F149"/>
    <w:rsid w:val="28289FF7"/>
    <w:rsid w:val="28379373"/>
    <w:rsid w:val="283A3577"/>
    <w:rsid w:val="28409FFD"/>
    <w:rsid w:val="284799BE"/>
    <w:rsid w:val="284828EB"/>
    <w:rsid w:val="2848C30B"/>
    <w:rsid w:val="284A2D5C"/>
    <w:rsid w:val="284C60DA"/>
    <w:rsid w:val="285123AF"/>
    <w:rsid w:val="28560447"/>
    <w:rsid w:val="287197E4"/>
    <w:rsid w:val="28728AF2"/>
    <w:rsid w:val="28803F34"/>
    <w:rsid w:val="28820D5E"/>
    <w:rsid w:val="288AE9FC"/>
    <w:rsid w:val="288F4639"/>
    <w:rsid w:val="28967971"/>
    <w:rsid w:val="28968702"/>
    <w:rsid w:val="2897CC4A"/>
    <w:rsid w:val="289A9EFE"/>
    <w:rsid w:val="289BEF4D"/>
    <w:rsid w:val="28ACD018"/>
    <w:rsid w:val="28B3826A"/>
    <w:rsid w:val="28B40182"/>
    <w:rsid w:val="28B520DF"/>
    <w:rsid w:val="28B5EC75"/>
    <w:rsid w:val="28C83A50"/>
    <w:rsid w:val="28CF7545"/>
    <w:rsid w:val="28D17D88"/>
    <w:rsid w:val="28D2FC32"/>
    <w:rsid w:val="28E42E86"/>
    <w:rsid w:val="28EE20FE"/>
    <w:rsid w:val="28F5CBCF"/>
    <w:rsid w:val="28FC0012"/>
    <w:rsid w:val="29008A15"/>
    <w:rsid w:val="2907F23F"/>
    <w:rsid w:val="290AD41E"/>
    <w:rsid w:val="2910CFEB"/>
    <w:rsid w:val="291592E0"/>
    <w:rsid w:val="291CF954"/>
    <w:rsid w:val="2923270C"/>
    <w:rsid w:val="292938E9"/>
    <w:rsid w:val="29294059"/>
    <w:rsid w:val="2929F9BD"/>
    <w:rsid w:val="292E2BEF"/>
    <w:rsid w:val="293B2D9D"/>
    <w:rsid w:val="293B4603"/>
    <w:rsid w:val="293BB299"/>
    <w:rsid w:val="293C21DD"/>
    <w:rsid w:val="294293D2"/>
    <w:rsid w:val="29461D91"/>
    <w:rsid w:val="294B03F1"/>
    <w:rsid w:val="294B5F7F"/>
    <w:rsid w:val="295040F4"/>
    <w:rsid w:val="29513009"/>
    <w:rsid w:val="2962809A"/>
    <w:rsid w:val="296DDD4A"/>
    <w:rsid w:val="297584D8"/>
    <w:rsid w:val="2978F92E"/>
    <w:rsid w:val="29798410"/>
    <w:rsid w:val="297C75DC"/>
    <w:rsid w:val="29832377"/>
    <w:rsid w:val="29832D16"/>
    <w:rsid w:val="29862381"/>
    <w:rsid w:val="298E5018"/>
    <w:rsid w:val="2999FDDE"/>
    <w:rsid w:val="29B8722D"/>
    <w:rsid w:val="29BAD377"/>
    <w:rsid w:val="29BED19F"/>
    <w:rsid w:val="29C5A017"/>
    <w:rsid w:val="29C607C4"/>
    <w:rsid w:val="29D1A82B"/>
    <w:rsid w:val="29E63ED0"/>
    <w:rsid w:val="29E664DE"/>
    <w:rsid w:val="29E71B48"/>
    <w:rsid w:val="29ED8D84"/>
    <w:rsid w:val="29F37BD4"/>
    <w:rsid w:val="29F532F6"/>
    <w:rsid w:val="29FAE051"/>
    <w:rsid w:val="29FF94E7"/>
    <w:rsid w:val="2A0049A2"/>
    <w:rsid w:val="2A02AB44"/>
    <w:rsid w:val="2A145C8F"/>
    <w:rsid w:val="2A19ABD9"/>
    <w:rsid w:val="2A1CC1ED"/>
    <w:rsid w:val="2A2753E5"/>
    <w:rsid w:val="2A27C8CC"/>
    <w:rsid w:val="2A2CDD2E"/>
    <w:rsid w:val="2A3641E6"/>
    <w:rsid w:val="2A3E819B"/>
    <w:rsid w:val="2A3F316A"/>
    <w:rsid w:val="2A496536"/>
    <w:rsid w:val="2A4FECD4"/>
    <w:rsid w:val="2A5160EF"/>
    <w:rsid w:val="2A5CD89D"/>
    <w:rsid w:val="2A600D64"/>
    <w:rsid w:val="2A61CFBC"/>
    <w:rsid w:val="2A6524A5"/>
    <w:rsid w:val="2A680519"/>
    <w:rsid w:val="2A74C0B6"/>
    <w:rsid w:val="2A76D156"/>
    <w:rsid w:val="2A7B4627"/>
    <w:rsid w:val="2A7B4E8B"/>
    <w:rsid w:val="2A883E0D"/>
    <w:rsid w:val="2A8DEFF8"/>
    <w:rsid w:val="2A9E03D6"/>
    <w:rsid w:val="2AA43F01"/>
    <w:rsid w:val="2AA759AC"/>
    <w:rsid w:val="2AADFDF0"/>
    <w:rsid w:val="2AB0AB95"/>
    <w:rsid w:val="2AB5B84B"/>
    <w:rsid w:val="2AB5FD43"/>
    <w:rsid w:val="2AC527F2"/>
    <w:rsid w:val="2AC6F1ED"/>
    <w:rsid w:val="2AC73084"/>
    <w:rsid w:val="2ACB8CA9"/>
    <w:rsid w:val="2ACD6DEB"/>
    <w:rsid w:val="2AD398D4"/>
    <w:rsid w:val="2AE894D2"/>
    <w:rsid w:val="2AF6164F"/>
    <w:rsid w:val="2B010BFC"/>
    <w:rsid w:val="2B0D0083"/>
    <w:rsid w:val="2B158797"/>
    <w:rsid w:val="2B15E14C"/>
    <w:rsid w:val="2B1759F5"/>
    <w:rsid w:val="2B188582"/>
    <w:rsid w:val="2B1DA5B3"/>
    <w:rsid w:val="2B1DE405"/>
    <w:rsid w:val="2B21E73C"/>
    <w:rsid w:val="2B2730FD"/>
    <w:rsid w:val="2B30EA58"/>
    <w:rsid w:val="2B32C655"/>
    <w:rsid w:val="2B356F2E"/>
    <w:rsid w:val="2B3F2D07"/>
    <w:rsid w:val="2B46F539"/>
    <w:rsid w:val="2B490AB9"/>
    <w:rsid w:val="2B4E8AAF"/>
    <w:rsid w:val="2B577F91"/>
    <w:rsid w:val="2B5A9D10"/>
    <w:rsid w:val="2B64BCC1"/>
    <w:rsid w:val="2B6DAA86"/>
    <w:rsid w:val="2B7A3CFA"/>
    <w:rsid w:val="2B7B8943"/>
    <w:rsid w:val="2B7E904D"/>
    <w:rsid w:val="2B8F0C2D"/>
    <w:rsid w:val="2B90236D"/>
    <w:rsid w:val="2B92FB95"/>
    <w:rsid w:val="2B9B6391"/>
    <w:rsid w:val="2B9ECCF8"/>
    <w:rsid w:val="2B9F0B78"/>
    <w:rsid w:val="2BAA1D99"/>
    <w:rsid w:val="2BB10D9E"/>
    <w:rsid w:val="2BB59CC2"/>
    <w:rsid w:val="2BB6526D"/>
    <w:rsid w:val="2BB7B22B"/>
    <w:rsid w:val="2BBA57E6"/>
    <w:rsid w:val="2BC092F0"/>
    <w:rsid w:val="2BC3C07F"/>
    <w:rsid w:val="2BC75B5D"/>
    <w:rsid w:val="2BC89225"/>
    <w:rsid w:val="2BCC5294"/>
    <w:rsid w:val="2BD2192D"/>
    <w:rsid w:val="2BD23FC0"/>
    <w:rsid w:val="2BD3C253"/>
    <w:rsid w:val="2BDFDDE7"/>
    <w:rsid w:val="2BE9063C"/>
    <w:rsid w:val="2BF18782"/>
    <w:rsid w:val="2BF906BE"/>
    <w:rsid w:val="2BFC4FFC"/>
    <w:rsid w:val="2C00DE47"/>
    <w:rsid w:val="2C03866A"/>
    <w:rsid w:val="2C04711A"/>
    <w:rsid w:val="2C0DFDF3"/>
    <w:rsid w:val="2C0F07D5"/>
    <w:rsid w:val="2C206A57"/>
    <w:rsid w:val="2C23D406"/>
    <w:rsid w:val="2C27021C"/>
    <w:rsid w:val="2C27B6EC"/>
    <w:rsid w:val="2C319B58"/>
    <w:rsid w:val="2C32A394"/>
    <w:rsid w:val="2C33D621"/>
    <w:rsid w:val="2C384DF5"/>
    <w:rsid w:val="2C39B65E"/>
    <w:rsid w:val="2C3A6D71"/>
    <w:rsid w:val="2C41B62A"/>
    <w:rsid w:val="2C46DA38"/>
    <w:rsid w:val="2C48C717"/>
    <w:rsid w:val="2C4F2439"/>
    <w:rsid w:val="2C5063A8"/>
    <w:rsid w:val="2C59C41A"/>
    <w:rsid w:val="2C5CA086"/>
    <w:rsid w:val="2C5FAD41"/>
    <w:rsid w:val="2C606D24"/>
    <w:rsid w:val="2C618FCB"/>
    <w:rsid w:val="2C6281A8"/>
    <w:rsid w:val="2C64FA9D"/>
    <w:rsid w:val="2C67CF93"/>
    <w:rsid w:val="2C758D29"/>
    <w:rsid w:val="2C799C1B"/>
    <w:rsid w:val="2C7F1C2A"/>
    <w:rsid w:val="2C8EBDD7"/>
    <w:rsid w:val="2C91390A"/>
    <w:rsid w:val="2C9800B5"/>
    <w:rsid w:val="2C9AFBB0"/>
    <w:rsid w:val="2C9B2D86"/>
    <w:rsid w:val="2C9B4EF5"/>
    <w:rsid w:val="2C9E98AE"/>
    <w:rsid w:val="2C9F7D1C"/>
    <w:rsid w:val="2CA0888A"/>
    <w:rsid w:val="2CA5E9AC"/>
    <w:rsid w:val="2CABA84D"/>
    <w:rsid w:val="2CB5403B"/>
    <w:rsid w:val="2CB877DE"/>
    <w:rsid w:val="2CB9B466"/>
    <w:rsid w:val="2CBCF7F3"/>
    <w:rsid w:val="2CBE59AD"/>
    <w:rsid w:val="2CC82CB6"/>
    <w:rsid w:val="2CC8C5AF"/>
    <w:rsid w:val="2CCC2318"/>
    <w:rsid w:val="2CCEF386"/>
    <w:rsid w:val="2CD505F5"/>
    <w:rsid w:val="2D039C26"/>
    <w:rsid w:val="2D03DAC2"/>
    <w:rsid w:val="2D0968A1"/>
    <w:rsid w:val="2D0A03ED"/>
    <w:rsid w:val="2D0CADCC"/>
    <w:rsid w:val="2D1382FD"/>
    <w:rsid w:val="2D1759A4"/>
    <w:rsid w:val="2D1F09D7"/>
    <w:rsid w:val="2D2494D2"/>
    <w:rsid w:val="2D286193"/>
    <w:rsid w:val="2D2C6C73"/>
    <w:rsid w:val="2D2F178C"/>
    <w:rsid w:val="2D30BC88"/>
    <w:rsid w:val="2D343F95"/>
    <w:rsid w:val="2D362D3B"/>
    <w:rsid w:val="2D405B00"/>
    <w:rsid w:val="2D40BAEB"/>
    <w:rsid w:val="2D4312B0"/>
    <w:rsid w:val="2D442595"/>
    <w:rsid w:val="2D58126A"/>
    <w:rsid w:val="2D68F7CC"/>
    <w:rsid w:val="2D6DF565"/>
    <w:rsid w:val="2D7444D4"/>
    <w:rsid w:val="2D7759D3"/>
    <w:rsid w:val="2D78122F"/>
    <w:rsid w:val="2D901A7E"/>
    <w:rsid w:val="2D93808C"/>
    <w:rsid w:val="2D939EB9"/>
    <w:rsid w:val="2DA3D590"/>
    <w:rsid w:val="2DA5260E"/>
    <w:rsid w:val="2DACE5F6"/>
    <w:rsid w:val="2DB73A4D"/>
    <w:rsid w:val="2DBBE211"/>
    <w:rsid w:val="2DBFC8A7"/>
    <w:rsid w:val="2DC07495"/>
    <w:rsid w:val="2DC9B2F7"/>
    <w:rsid w:val="2DD1AF22"/>
    <w:rsid w:val="2DD33E68"/>
    <w:rsid w:val="2DD8DDBD"/>
    <w:rsid w:val="2DD9BD4D"/>
    <w:rsid w:val="2DDE4853"/>
    <w:rsid w:val="2DE5C654"/>
    <w:rsid w:val="2DE7A2A1"/>
    <w:rsid w:val="2DEBCCD1"/>
    <w:rsid w:val="2DF592A9"/>
    <w:rsid w:val="2DF63CEF"/>
    <w:rsid w:val="2DFBDBEF"/>
    <w:rsid w:val="2DFCAA0C"/>
    <w:rsid w:val="2DFDE1A7"/>
    <w:rsid w:val="2E00CAFE"/>
    <w:rsid w:val="2E010C07"/>
    <w:rsid w:val="2E033728"/>
    <w:rsid w:val="2E084CA9"/>
    <w:rsid w:val="2E08CE86"/>
    <w:rsid w:val="2E0AC67F"/>
    <w:rsid w:val="2E0B176B"/>
    <w:rsid w:val="2E0B1C97"/>
    <w:rsid w:val="2E0C29A2"/>
    <w:rsid w:val="2E0D5853"/>
    <w:rsid w:val="2E0F8E09"/>
    <w:rsid w:val="2E1FCDB0"/>
    <w:rsid w:val="2E206F11"/>
    <w:rsid w:val="2E2523D4"/>
    <w:rsid w:val="2E2733AD"/>
    <w:rsid w:val="2E2BBE74"/>
    <w:rsid w:val="2E2E6213"/>
    <w:rsid w:val="2E2FFA85"/>
    <w:rsid w:val="2E303624"/>
    <w:rsid w:val="2E3A19B7"/>
    <w:rsid w:val="2E3A690F"/>
    <w:rsid w:val="2E3BE8D2"/>
    <w:rsid w:val="2E3DD466"/>
    <w:rsid w:val="2E3E7B24"/>
    <w:rsid w:val="2E41EBA1"/>
    <w:rsid w:val="2E45553A"/>
    <w:rsid w:val="2E46DE0C"/>
    <w:rsid w:val="2E55E145"/>
    <w:rsid w:val="2E5617C6"/>
    <w:rsid w:val="2E5C4840"/>
    <w:rsid w:val="2E5E6A08"/>
    <w:rsid w:val="2E5F639E"/>
    <w:rsid w:val="2E60201C"/>
    <w:rsid w:val="2E62B238"/>
    <w:rsid w:val="2E63DFAD"/>
    <w:rsid w:val="2E65B3DC"/>
    <w:rsid w:val="2E6AC3E7"/>
    <w:rsid w:val="2E6CB160"/>
    <w:rsid w:val="2E6F44AD"/>
    <w:rsid w:val="2E6FE73D"/>
    <w:rsid w:val="2E7B971B"/>
    <w:rsid w:val="2E7FA462"/>
    <w:rsid w:val="2E818BBB"/>
    <w:rsid w:val="2E863C42"/>
    <w:rsid w:val="2E886944"/>
    <w:rsid w:val="2E944473"/>
    <w:rsid w:val="2E95068F"/>
    <w:rsid w:val="2E984BCA"/>
    <w:rsid w:val="2E98B4A5"/>
    <w:rsid w:val="2E9BC7F9"/>
    <w:rsid w:val="2E9CBB05"/>
    <w:rsid w:val="2EA103CB"/>
    <w:rsid w:val="2EA57AEC"/>
    <w:rsid w:val="2EA6020C"/>
    <w:rsid w:val="2EA67566"/>
    <w:rsid w:val="2EA9112D"/>
    <w:rsid w:val="2EAAE9B9"/>
    <w:rsid w:val="2EAB06E4"/>
    <w:rsid w:val="2EACC227"/>
    <w:rsid w:val="2EB60CC9"/>
    <w:rsid w:val="2EBAAB57"/>
    <w:rsid w:val="2EBB178B"/>
    <w:rsid w:val="2EC52758"/>
    <w:rsid w:val="2EC83CD4"/>
    <w:rsid w:val="2ECB3458"/>
    <w:rsid w:val="2ECDDCF8"/>
    <w:rsid w:val="2ED6CA46"/>
    <w:rsid w:val="2EDAB16D"/>
    <w:rsid w:val="2EDC7AA2"/>
    <w:rsid w:val="2EE16436"/>
    <w:rsid w:val="2EEA3F0A"/>
    <w:rsid w:val="2EEB9D76"/>
    <w:rsid w:val="2EF60719"/>
    <w:rsid w:val="2EFCC5E3"/>
    <w:rsid w:val="2EFF2AB2"/>
    <w:rsid w:val="2F062CE8"/>
    <w:rsid w:val="2F0E1679"/>
    <w:rsid w:val="2F18CB45"/>
    <w:rsid w:val="2F1DA2B6"/>
    <w:rsid w:val="2F2273B1"/>
    <w:rsid w:val="2F291559"/>
    <w:rsid w:val="2F2A4632"/>
    <w:rsid w:val="2F2C97D4"/>
    <w:rsid w:val="2F2F8CC8"/>
    <w:rsid w:val="2F332545"/>
    <w:rsid w:val="2F40A613"/>
    <w:rsid w:val="2F41A3DD"/>
    <w:rsid w:val="2F4522CD"/>
    <w:rsid w:val="2F4FD3A0"/>
    <w:rsid w:val="2F560AB7"/>
    <w:rsid w:val="2F56A3D5"/>
    <w:rsid w:val="2F5C9DE5"/>
    <w:rsid w:val="2F5D8993"/>
    <w:rsid w:val="2F63EE30"/>
    <w:rsid w:val="2F6B24C2"/>
    <w:rsid w:val="2F720E33"/>
    <w:rsid w:val="2F78F152"/>
    <w:rsid w:val="2F80E8A3"/>
    <w:rsid w:val="2F882706"/>
    <w:rsid w:val="2F986188"/>
    <w:rsid w:val="2FBD3C1B"/>
    <w:rsid w:val="2FC5DE34"/>
    <w:rsid w:val="2FC85B57"/>
    <w:rsid w:val="2FCB91BB"/>
    <w:rsid w:val="2FCE80F2"/>
    <w:rsid w:val="2FCFCBEF"/>
    <w:rsid w:val="2FD1E176"/>
    <w:rsid w:val="2FD63970"/>
    <w:rsid w:val="2FD7FF9A"/>
    <w:rsid w:val="2FDC46AB"/>
    <w:rsid w:val="2FDC7678"/>
    <w:rsid w:val="2FE61381"/>
    <w:rsid w:val="2FE8F8BA"/>
    <w:rsid w:val="2FE9526F"/>
    <w:rsid w:val="2FEAF2DF"/>
    <w:rsid w:val="2FEFDF9A"/>
    <w:rsid w:val="2FF1AB40"/>
    <w:rsid w:val="2FF1E827"/>
    <w:rsid w:val="2FF238FD"/>
    <w:rsid w:val="2FF8FA5F"/>
    <w:rsid w:val="2FF9B741"/>
    <w:rsid w:val="300881C1"/>
    <w:rsid w:val="3013F6DE"/>
    <w:rsid w:val="30197F5B"/>
    <w:rsid w:val="301B525E"/>
    <w:rsid w:val="301F5E8A"/>
    <w:rsid w:val="3025A26E"/>
    <w:rsid w:val="3025CA30"/>
    <w:rsid w:val="302BC34D"/>
    <w:rsid w:val="302F6EC6"/>
    <w:rsid w:val="303314D3"/>
    <w:rsid w:val="3036FE0C"/>
    <w:rsid w:val="303DF14E"/>
    <w:rsid w:val="30415FD0"/>
    <w:rsid w:val="30476AF8"/>
    <w:rsid w:val="304D3F63"/>
    <w:rsid w:val="30515734"/>
    <w:rsid w:val="3056E54B"/>
    <w:rsid w:val="305B41EF"/>
    <w:rsid w:val="30640D35"/>
    <w:rsid w:val="30662451"/>
    <w:rsid w:val="306776BE"/>
    <w:rsid w:val="307960C0"/>
    <w:rsid w:val="308CABF7"/>
    <w:rsid w:val="308D24D0"/>
    <w:rsid w:val="308D647E"/>
    <w:rsid w:val="30940413"/>
    <w:rsid w:val="309EC451"/>
    <w:rsid w:val="30A4B008"/>
    <w:rsid w:val="30A629C4"/>
    <w:rsid w:val="30B112F4"/>
    <w:rsid w:val="30B4DD97"/>
    <w:rsid w:val="30BC65C3"/>
    <w:rsid w:val="30BE2C47"/>
    <w:rsid w:val="30C01344"/>
    <w:rsid w:val="30C0A273"/>
    <w:rsid w:val="30C50A39"/>
    <w:rsid w:val="30C73457"/>
    <w:rsid w:val="30C95371"/>
    <w:rsid w:val="30D44754"/>
    <w:rsid w:val="30D77272"/>
    <w:rsid w:val="30EB60A9"/>
    <w:rsid w:val="30EEBF27"/>
    <w:rsid w:val="30F25CFF"/>
    <w:rsid w:val="30F4C2A4"/>
    <w:rsid w:val="30FB9B44"/>
    <w:rsid w:val="30FC347E"/>
    <w:rsid w:val="31018EDE"/>
    <w:rsid w:val="3104A094"/>
    <w:rsid w:val="31085773"/>
    <w:rsid w:val="31098AEA"/>
    <w:rsid w:val="3109F82E"/>
    <w:rsid w:val="310E222D"/>
    <w:rsid w:val="311066C8"/>
    <w:rsid w:val="3111B5D9"/>
    <w:rsid w:val="31145DFF"/>
    <w:rsid w:val="3116F4A0"/>
    <w:rsid w:val="3119FB28"/>
    <w:rsid w:val="311B151F"/>
    <w:rsid w:val="312C3069"/>
    <w:rsid w:val="312F31FA"/>
    <w:rsid w:val="313176D8"/>
    <w:rsid w:val="3131E617"/>
    <w:rsid w:val="3135D116"/>
    <w:rsid w:val="31465EAF"/>
    <w:rsid w:val="314B285F"/>
    <w:rsid w:val="314BD9CD"/>
    <w:rsid w:val="31577BE7"/>
    <w:rsid w:val="315BBD66"/>
    <w:rsid w:val="3163170D"/>
    <w:rsid w:val="3166A2C5"/>
    <w:rsid w:val="3167668F"/>
    <w:rsid w:val="316A030B"/>
    <w:rsid w:val="3177D772"/>
    <w:rsid w:val="3178057B"/>
    <w:rsid w:val="317F5A8E"/>
    <w:rsid w:val="317FB959"/>
    <w:rsid w:val="318B3F0B"/>
    <w:rsid w:val="3191B58A"/>
    <w:rsid w:val="3191FEBA"/>
    <w:rsid w:val="319F18DC"/>
    <w:rsid w:val="31A9E833"/>
    <w:rsid w:val="31B0BB27"/>
    <w:rsid w:val="31B10506"/>
    <w:rsid w:val="31B43EBF"/>
    <w:rsid w:val="31B739B3"/>
    <w:rsid w:val="31BAD586"/>
    <w:rsid w:val="31BB2EEB"/>
    <w:rsid w:val="31C3D5FE"/>
    <w:rsid w:val="31C7F0CB"/>
    <w:rsid w:val="31D23205"/>
    <w:rsid w:val="31D49DFB"/>
    <w:rsid w:val="31D65890"/>
    <w:rsid w:val="31D70D49"/>
    <w:rsid w:val="31D9BA98"/>
    <w:rsid w:val="31D9D5F6"/>
    <w:rsid w:val="31DFBE0E"/>
    <w:rsid w:val="31E2831B"/>
    <w:rsid w:val="31E742F8"/>
    <w:rsid w:val="31E875D9"/>
    <w:rsid w:val="31F30A18"/>
    <w:rsid w:val="31F3F256"/>
    <w:rsid w:val="31F935AE"/>
    <w:rsid w:val="31FFDD96"/>
    <w:rsid w:val="3203D991"/>
    <w:rsid w:val="3204CBDF"/>
    <w:rsid w:val="320685E5"/>
    <w:rsid w:val="3209E906"/>
    <w:rsid w:val="320A4B06"/>
    <w:rsid w:val="322235BE"/>
    <w:rsid w:val="3225271B"/>
    <w:rsid w:val="3229716B"/>
    <w:rsid w:val="323150A6"/>
    <w:rsid w:val="3248B630"/>
    <w:rsid w:val="32498A65"/>
    <w:rsid w:val="324A9037"/>
    <w:rsid w:val="324C6623"/>
    <w:rsid w:val="324CCC86"/>
    <w:rsid w:val="324D282C"/>
    <w:rsid w:val="3250A4DC"/>
    <w:rsid w:val="32513762"/>
    <w:rsid w:val="32568198"/>
    <w:rsid w:val="3256D489"/>
    <w:rsid w:val="32644169"/>
    <w:rsid w:val="32716D47"/>
    <w:rsid w:val="327831B9"/>
    <w:rsid w:val="3284DD6E"/>
    <w:rsid w:val="328C1895"/>
    <w:rsid w:val="32971F7F"/>
    <w:rsid w:val="329D6DF2"/>
    <w:rsid w:val="32A6A2AB"/>
    <w:rsid w:val="32AB8EDC"/>
    <w:rsid w:val="32B6B837"/>
    <w:rsid w:val="32BA8780"/>
    <w:rsid w:val="32CA7E37"/>
    <w:rsid w:val="32CAB783"/>
    <w:rsid w:val="32D01BEF"/>
    <w:rsid w:val="32D17B42"/>
    <w:rsid w:val="32D67321"/>
    <w:rsid w:val="32DC4BE8"/>
    <w:rsid w:val="32DD16C9"/>
    <w:rsid w:val="32E067C6"/>
    <w:rsid w:val="32E3B6A9"/>
    <w:rsid w:val="32E6EC23"/>
    <w:rsid w:val="32FAA7F5"/>
    <w:rsid w:val="3300AD62"/>
    <w:rsid w:val="3301D376"/>
    <w:rsid w:val="3303F4EC"/>
    <w:rsid w:val="33042E3F"/>
    <w:rsid w:val="3305A170"/>
    <w:rsid w:val="330A7D9C"/>
    <w:rsid w:val="33100588"/>
    <w:rsid w:val="3314EAE5"/>
    <w:rsid w:val="33204756"/>
    <w:rsid w:val="3320F331"/>
    <w:rsid w:val="33282CAD"/>
    <w:rsid w:val="332D57AC"/>
    <w:rsid w:val="332F2633"/>
    <w:rsid w:val="333026E6"/>
    <w:rsid w:val="33305DB8"/>
    <w:rsid w:val="333A1137"/>
    <w:rsid w:val="3348AA2B"/>
    <w:rsid w:val="334A7CAB"/>
    <w:rsid w:val="334BC0F2"/>
    <w:rsid w:val="3350B3EA"/>
    <w:rsid w:val="33587897"/>
    <w:rsid w:val="3359B54D"/>
    <w:rsid w:val="335C17A7"/>
    <w:rsid w:val="335C6B5B"/>
    <w:rsid w:val="3362BC46"/>
    <w:rsid w:val="3366C8FE"/>
    <w:rsid w:val="33684729"/>
    <w:rsid w:val="336A04A9"/>
    <w:rsid w:val="336C7F71"/>
    <w:rsid w:val="337291A4"/>
    <w:rsid w:val="3375CF23"/>
    <w:rsid w:val="337CB54D"/>
    <w:rsid w:val="337CC3D1"/>
    <w:rsid w:val="3388C637"/>
    <w:rsid w:val="338D1FBF"/>
    <w:rsid w:val="338E88AE"/>
    <w:rsid w:val="338FBF45"/>
    <w:rsid w:val="3394BB3E"/>
    <w:rsid w:val="3399EA8C"/>
    <w:rsid w:val="339EA60F"/>
    <w:rsid w:val="33AB8369"/>
    <w:rsid w:val="33B39C2A"/>
    <w:rsid w:val="33B61AF7"/>
    <w:rsid w:val="33BD5204"/>
    <w:rsid w:val="33C0244A"/>
    <w:rsid w:val="33C392DF"/>
    <w:rsid w:val="33C53285"/>
    <w:rsid w:val="33C7823B"/>
    <w:rsid w:val="33CE9C54"/>
    <w:rsid w:val="33D66513"/>
    <w:rsid w:val="33D849D8"/>
    <w:rsid w:val="33DC6735"/>
    <w:rsid w:val="33DD7304"/>
    <w:rsid w:val="33E00135"/>
    <w:rsid w:val="33E23401"/>
    <w:rsid w:val="33E421EA"/>
    <w:rsid w:val="33EE898C"/>
    <w:rsid w:val="33F20299"/>
    <w:rsid w:val="33F3F802"/>
    <w:rsid w:val="33F5AF7A"/>
    <w:rsid w:val="33F7E093"/>
    <w:rsid w:val="33FB11E6"/>
    <w:rsid w:val="34015399"/>
    <w:rsid w:val="3405DC1E"/>
    <w:rsid w:val="3408345E"/>
    <w:rsid w:val="341A2814"/>
    <w:rsid w:val="341C57B8"/>
    <w:rsid w:val="342038A8"/>
    <w:rsid w:val="34237B5B"/>
    <w:rsid w:val="3428C509"/>
    <w:rsid w:val="342CD4C5"/>
    <w:rsid w:val="342D0796"/>
    <w:rsid w:val="342F1880"/>
    <w:rsid w:val="342FCA1D"/>
    <w:rsid w:val="34490B47"/>
    <w:rsid w:val="344DCFC1"/>
    <w:rsid w:val="3450B7F7"/>
    <w:rsid w:val="3457E2BB"/>
    <w:rsid w:val="3458F264"/>
    <w:rsid w:val="345B0747"/>
    <w:rsid w:val="34629237"/>
    <w:rsid w:val="346746B1"/>
    <w:rsid w:val="346AB3F5"/>
    <w:rsid w:val="34772D05"/>
    <w:rsid w:val="347B80C9"/>
    <w:rsid w:val="3480798F"/>
    <w:rsid w:val="3480C241"/>
    <w:rsid w:val="3487BFBE"/>
    <w:rsid w:val="3488712D"/>
    <w:rsid w:val="3494138A"/>
    <w:rsid w:val="3498BFC8"/>
    <w:rsid w:val="349CDC3C"/>
    <w:rsid w:val="34A799A4"/>
    <w:rsid w:val="34ABD82E"/>
    <w:rsid w:val="34B6F5A1"/>
    <w:rsid w:val="34C73750"/>
    <w:rsid w:val="34C9EC9C"/>
    <w:rsid w:val="34CCD3BC"/>
    <w:rsid w:val="34CEE436"/>
    <w:rsid w:val="34E37DF1"/>
    <w:rsid w:val="34E92B7F"/>
    <w:rsid w:val="34F15A38"/>
    <w:rsid w:val="34F4C8A0"/>
    <w:rsid w:val="34F585AE"/>
    <w:rsid w:val="34F79B18"/>
    <w:rsid w:val="350102E0"/>
    <w:rsid w:val="3506CBB9"/>
    <w:rsid w:val="3526DD5D"/>
    <w:rsid w:val="352BAB49"/>
    <w:rsid w:val="352C1120"/>
    <w:rsid w:val="35332BBA"/>
    <w:rsid w:val="3539B726"/>
    <w:rsid w:val="35445A5E"/>
    <w:rsid w:val="35447C79"/>
    <w:rsid w:val="3547A1E5"/>
    <w:rsid w:val="3549CAB0"/>
    <w:rsid w:val="3558B95E"/>
    <w:rsid w:val="3566AB7A"/>
    <w:rsid w:val="356CA67C"/>
    <w:rsid w:val="356CB81F"/>
    <w:rsid w:val="356DDFA5"/>
    <w:rsid w:val="35723574"/>
    <w:rsid w:val="3572A62A"/>
    <w:rsid w:val="357805C0"/>
    <w:rsid w:val="357DD9D3"/>
    <w:rsid w:val="35877BE8"/>
    <w:rsid w:val="358ABF17"/>
    <w:rsid w:val="3591D718"/>
    <w:rsid w:val="3595C75E"/>
    <w:rsid w:val="3598B506"/>
    <w:rsid w:val="35A9E52F"/>
    <w:rsid w:val="35BD70DD"/>
    <w:rsid w:val="35BE2E41"/>
    <w:rsid w:val="35C3EE36"/>
    <w:rsid w:val="35C72BAE"/>
    <w:rsid w:val="35C8E82A"/>
    <w:rsid w:val="35D29685"/>
    <w:rsid w:val="35D5786F"/>
    <w:rsid w:val="35D77B51"/>
    <w:rsid w:val="35DCF416"/>
    <w:rsid w:val="35E16A9B"/>
    <w:rsid w:val="35E228CE"/>
    <w:rsid w:val="35E24AF0"/>
    <w:rsid w:val="35E59A07"/>
    <w:rsid w:val="35ED64B4"/>
    <w:rsid w:val="35ED87D4"/>
    <w:rsid w:val="35EDCA8C"/>
    <w:rsid w:val="35F264B8"/>
    <w:rsid w:val="3605A360"/>
    <w:rsid w:val="360924AE"/>
    <w:rsid w:val="361157C7"/>
    <w:rsid w:val="36162BDB"/>
    <w:rsid w:val="36203F3B"/>
    <w:rsid w:val="36277159"/>
    <w:rsid w:val="36303E08"/>
    <w:rsid w:val="36398294"/>
    <w:rsid w:val="363E5076"/>
    <w:rsid w:val="364B814F"/>
    <w:rsid w:val="3651B4C2"/>
    <w:rsid w:val="3654A427"/>
    <w:rsid w:val="365893F3"/>
    <w:rsid w:val="365C86D0"/>
    <w:rsid w:val="365F3C09"/>
    <w:rsid w:val="36639DAE"/>
    <w:rsid w:val="36687797"/>
    <w:rsid w:val="366A7447"/>
    <w:rsid w:val="3675D5CC"/>
    <w:rsid w:val="36774791"/>
    <w:rsid w:val="367B6FF3"/>
    <w:rsid w:val="367E5D8A"/>
    <w:rsid w:val="3688C34D"/>
    <w:rsid w:val="36904137"/>
    <w:rsid w:val="3691560F"/>
    <w:rsid w:val="3693FE85"/>
    <w:rsid w:val="3699BA4E"/>
    <w:rsid w:val="369A06A8"/>
    <w:rsid w:val="369B231A"/>
    <w:rsid w:val="36AA2D9F"/>
    <w:rsid w:val="36B0ADE6"/>
    <w:rsid w:val="36B5FB9E"/>
    <w:rsid w:val="36B7D40C"/>
    <w:rsid w:val="36BC429A"/>
    <w:rsid w:val="36C4F96E"/>
    <w:rsid w:val="36D09B84"/>
    <w:rsid w:val="36D38AA6"/>
    <w:rsid w:val="36D6136D"/>
    <w:rsid w:val="36DA2C45"/>
    <w:rsid w:val="36DE6283"/>
    <w:rsid w:val="36EB673E"/>
    <w:rsid w:val="36EF7A70"/>
    <w:rsid w:val="36F0B2BA"/>
    <w:rsid w:val="3703CD8E"/>
    <w:rsid w:val="3704BE1D"/>
    <w:rsid w:val="3709F16F"/>
    <w:rsid w:val="3710FC23"/>
    <w:rsid w:val="37149F6F"/>
    <w:rsid w:val="371C605F"/>
    <w:rsid w:val="372147BA"/>
    <w:rsid w:val="3725BB4E"/>
    <w:rsid w:val="372C17BC"/>
    <w:rsid w:val="372F5C0B"/>
    <w:rsid w:val="372F8C30"/>
    <w:rsid w:val="37303180"/>
    <w:rsid w:val="3731E85F"/>
    <w:rsid w:val="37322882"/>
    <w:rsid w:val="3733E884"/>
    <w:rsid w:val="373ADEF6"/>
    <w:rsid w:val="374AA7A2"/>
    <w:rsid w:val="374EAE00"/>
    <w:rsid w:val="374F8180"/>
    <w:rsid w:val="37578396"/>
    <w:rsid w:val="3758EAB1"/>
    <w:rsid w:val="37601719"/>
    <w:rsid w:val="37660DFC"/>
    <w:rsid w:val="37687C4B"/>
    <w:rsid w:val="376C3493"/>
    <w:rsid w:val="3772CCA7"/>
    <w:rsid w:val="37750CBC"/>
    <w:rsid w:val="377688C8"/>
    <w:rsid w:val="37817D1E"/>
    <w:rsid w:val="3782AFBE"/>
    <w:rsid w:val="378858B9"/>
    <w:rsid w:val="379676E8"/>
    <w:rsid w:val="37982866"/>
    <w:rsid w:val="3798AB7E"/>
    <w:rsid w:val="379CDA12"/>
    <w:rsid w:val="379D91E4"/>
    <w:rsid w:val="379EC1D6"/>
    <w:rsid w:val="37A63547"/>
    <w:rsid w:val="37A76087"/>
    <w:rsid w:val="37B44BB4"/>
    <w:rsid w:val="37B63C95"/>
    <w:rsid w:val="37B75008"/>
    <w:rsid w:val="37BE9F53"/>
    <w:rsid w:val="37E3D1AF"/>
    <w:rsid w:val="37E5E6B9"/>
    <w:rsid w:val="37F7542F"/>
    <w:rsid w:val="3802E725"/>
    <w:rsid w:val="380654C7"/>
    <w:rsid w:val="3807779F"/>
    <w:rsid w:val="38098630"/>
    <w:rsid w:val="38099810"/>
    <w:rsid w:val="38134105"/>
    <w:rsid w:val="381CE117"/>
    <w:rsid w:val="38206024"/>
    <w:rsid w:val="38238C06"/>
    <w:rsid w:val="382A60FE"/>
    <w:rsid w:val="38301D41"/>
    <w:rsid w:val="38305356"/>
    <w:rsid w:val="38308D35"/>
    <w:rsid w:val="383F4B5E"/>
    <w:rsid w:val="38434C4F"/>
    <w:rsid w:val="384F4C01"/>
    <w:rsid w:val="3851CBFF"/>
    <w:rsid w:val="385C61BC"/>
    <w:rsid w:val="38653E55"/>
    <w:rsid w:val="3866D29F"/>
    <w:rsid w:val="387120B5"/>
    <w:rsid w:val="387959AB"/>
    <w:rsid w:val="387B373D"/>
    <w:rsid w:val="3883F090"/>
    <w:rsid w:val="388669C7"/>
    <w:rsid w:val="388A12F2"/>
    <w:rsid w:val="388B2F69"/>
    <w:rsid w:val="388C831B"/>
    <w:rsid w:val="388E0EBE"/>
    <w:rsid w:val="389028B7"/>
    <w:rsid w:val="3890E8CB"/>
    <w:rsid w:val="38916FAE"/>
    <w:rsid w:val="38920AB4"/>
    <w:rsid w:val="3892DDD9"/>
    <w:rsid w:val="38943B9F"/>
    <w:rsid w:val="38968322"/>
    <w:rsid w:val="389780C2"/>
    <w:rsid w:val="389A58D2"/>
    <w:rsid w:val="38A880D0"/>
    <w:rsid w:val="38AACBB8"/>
    <w:rsid w:val="38AF72B5"/>
    <w:rsid w:val="38B3F9E6"/>
    <w:rsid w:val="38C32B9D"/>
    <w:rsid w:val="38C9EBE9"/>
    <w:rsid w:val="38CB9B03"/>
    <w:rsid w:val="38CD41A2"/>
    <w:rsid w:val="38CF7F28"/>
    <w:rsid w:val="38D67CE6"/>
    <w:rsid w:val="38DA1348"/>
    <w:rsid w:val="38DBF05D"/>
    <w:rsid w:val="38DE2672"/>
    <w:rsid w:val="38E3ECC0"/>
    <w:rsid w:val="38E9001C"/>
    <w:rsid w:val="38E939C1"/>
    <w:rsid w:val="38EB1238"/>
    <w:rsid w:val="38ED5E8B"/>
    <w:rsid w:val="38F118C8"/>
    <w:rsid w:val="38F178B8"/>
    <w:rsid w:val="38F2FAF6"/>
    <w:rsid w:val="38FCAAD8"/>
    <w:rsid w:val="38FF78A6"/>
    <w:rsid w:val="3902F581"/>
    <w:rsid w:val="390444C8"/>
    <w:rsid w:val="390A235F"/>
    <w:rsid w:val="3918C4AE"/>
    <w:rsid w:val="3923B440"/>
    <w:rsid w:val="3925BB86"/>
    <w:rsid w:val="3929B946"/>
    <w:rsid w:val="393253E8"/>
    <w:rsid w:val="3944A73F"/>
    <w:rsid w:val="39456254"/>
    <w:rsid w:val="394737B9"/>
    <w:rsid w:val="39483E86"/>
    <w:rsid w:val="3951CC4D"/>
    <w:rsid w:val="395261B8"/>
    <w:rsid w:val="3955E131"/>
    <w:rsid w:val="39625497"/>
    <w:rsid w:val="39627E7C"/>
    <w:rsid w:val="3962BB52"/>
    <w:rsid w:val="39634952"/>
    <w:rsid w:val="396A9C90"/>
    <w:rsid w:val="396AE546"/>
    <w:rsid w:val="39756224"/>
    <w:rsid w:val="39769260"/>
    <w:rsid w:val="39797766"/>
    <w:rsid w:val="399126EC"/>
    <w:rsid w:val="39A48A18"/>
    <w:rsid w:val="39A72A5E"/>
    <w:rsid w:val="39A87241"/>
    <w:rsid w:val="39B70BC9"/>
    <w:rsid w:val="39CB84C5"/>
    <w:rsid w:val="39CCD746"/>
    <w:rsid w:val="39CF12CB"/>
    <w:rsid w:val="39D1EDED"/>
    <w:rsid w:val="39D36985"/>
    <w:rsid w:val="39D68277"/>
    <w:rsid w:val="39ED4CE5"/>
    <w:rsid w:val="39EE88F3"/>
    <w:rsid w:val="39F0C064"/>
    <w:rsid w:val="3A06B1CA"/>
    <w:rsid w:val="3A095B5C"/>
    <w:rsid w:val="3A0B0560"/>
    <w:rsid w:val="3A0B56C0"/>
    <w:rsid w:val="3A10A29D"/>
    <w:rsid w:val="3A159AF9"/>
    <w:rsid w:val="3A1A1BBF"/>
    <w:rsid w:val="3A1B5653"/>
    <w:rsid w:val="3A25ECB9"/>
    <w:rsid w:val="3A26263E"/>
    <w:rsid w:val="3A295A3E"/>
    <w:rsid w:val="3A2A9448"/>
    <w:rsid w:val="3A2CB4C0"/>
    <w:rsid w:val="3A416696"/>
    <w:rsid w:val="3A4A2F72"/>
    <w:rsid w:val="3A4A9803"/>
    <w:rsid w:val="3A4BC878"/>
    <w:rsid w:val="3A4C32DF"/>
    <w:rsid w:val="3A539E79"/>
    <w:rsid w:val="3A53CC18"/>
    <w:rsid w:val="3A579DAC"/>
    <w:rsid w:val="3A60D20D"/>
    <w:rsid w:val="3A6CB81C"/>
    <w:rsid w:val="3A72D04D"/>
    <w:rsid w:val="3A7C97B2"/>
    <w:rsid w:val="3A871CFA"/>
    <w:rsid w:val="3A89C93C"/>
    <w:rsid w:val="3A96115C"/>
    <w:rsid w:val="3A9BB87C"/>
    <w:rsid w:val="3A9C82A6"/>
    <w:rsid w:val="3A9F13D7"/>
    <w:rsid w:val="3AA5F3C0"/>
    <w:rsid w:val="3AA7F376"/>
    <w:rsid w:val="3AABE8D6"/>
    <w:rsid w:val="3AAD53DA"/>
    <w:rsid w:val="3AB2176D"/>
    <w:rsid w:val="3AC5250E"/>
    <w:rsid w:val="3AC625A9"/>
    <w:rsid w:val="3AC77ED1"/>
    <w:rsid w:val="3AC8961B"/>
    <w:rsid w:val="3ACDAA0C"/>
    <w:rsid w:val="3AD60F94"/>
    <w:rsid w:val="3ADC0509"/>
    <w:rsid w:val="3AE0FAA8"/>
    <w:rsid w:val="3AE956FC"/>
    <w:rsid w:val="3AECC976"/>
    <w:rsid w:val="3AED35F5"/>
    <w:rsid w:val="3AEDD2A4"/>
    <w:rsid w:val="3AEEF32E"/>
    <w:rsid w:val="3AF4768A"/>
    <w:rsid w:val="3AF69B41"/>
    <w:rsid w:val="3AF81600"/>
    <w:rsid w:val="3AFB2023"/>
    <w:rsid w:val="3AFEB816"/>
    <w:rsid w:val="3B03B269"/>
    <w:rsid w:val="3B09C41B"/>
    <w:rsid w:val="3B0A4436"/>
    <w:rsid w:val="3B0DA913"/>
    <w:rsid w:val="3B1AF230"/>
    <w:rsid w:val="3B1B87BB"/>
    <w:rsid w:val="3B20764C"/>
    <w:rsid w:val="3B22223F"/>
    <w:rsid w:val="3B258AD4"/>
    <w:rsid w:val="3B28EA8D"/>
    <w:rsid w:val="3B2B82EA"/>
    <w:rsid w:val="3B2C7B4B"/>
    <w:rsid w:val="3B3976D7"/>
    <w:rsid w:val="3B3C1E38"/>
    <w:rsid w:val="3B409A9C"/>
    <w:rsid w:val="3B40D5ED"/>
    <w:rsid w:val="3B446BC0"/>
    <w:rsid w:val="3B64C732"/>
    <w:rsid w:val="3B678B61"/>
    <w:rsid w:val="3B726F5B"/>
    <w:rsid w:val="3B76A688"/>
    <w:rsid w:val="3B7A5A34"/>
    <w:rsid w:val="3B7BC530"/>
    <w:rsid w:val="3B7E4C6D"/>
    <w:rsid w:val="3B8A2417"/>
    <w:rsid w:val="3B8C5766"/>
    <w:rsid w:val="3B902A5C"/>
    <w:rsid w:val="3B913AFD"/>
    <w:rsid w:val="3B9997F2"/>
    <w:rsid w:val="3B9D4F5A"/>
    <w:rsid w:val="3BA44F7A"/>
    <w:rsid w:val="3BA72721"/>
    <w:rsid w:val="3BAEAE83"/>
    <w:rsid w:val="3BB40DB1"/>
    <w:rsid w:val="3BBB2D5B"/>
    <w:rsid w:val="3BBDEBEF"/>
    <w:rsid w:val="3BC88F41"/>
    <w:rsid w:val="3BD31EFB"/>
    <w:rsid w:val="3BD5FF1B"/>
    <w:rsid w:val="3BD8981F"/>
    <w:rsid w:val="3BD92EDF"/>
    <w:rsid w:val="3BDD755C"/>
    <w:rsid w:val="3BE1B92D"/>
    <w:rsid w:val="3BE849E1"/>
    <w:rsid w:val="3BEDC5B7"/>
    <w:rsid w:val="3BF6DA1B"/>
    <w:rsid w:val="3BF73C1C"/>
    <w:rsid w:val="3BFA531E"/>
    <w:rsid w:val="3C013F41"/>
    <w:rsid w:val="3C025BC9"/>
    <w:rsid w:val="3C030374"/>
    <w:rsid w:val="3C0E7C48"/>
    <w:rsid w:val="3C0EA935"/>
    <w:rsid w:val="3C0F98D2"/>
    <w:rsid w:val="3C149E16"/>
    <w:rsid w:val="3C18D8E7"/>
    <w:rsid w:val="3C198448"/>
    <w:rsid w:val="3C1E7ED6"/>
    <w:rsid w:val="3C2251F7"/>
    <w:rsid w:val="3C2AB4E7"/>
    <w:rsid w:val="3C2F39B6"/>
    <w:rsid w:val="3C364312"/>
    <w:rsid w:val="3C437BB8"/>
    <w:rsid w:val="3C594DAD"/>
    <w:rsid w:val="3C607E0D"/>
    <w:rsid w:val="3C60C54E"/>
    <w:rsid w:val="3C7B9ADC"/>
    <w:rsid w:val="3C8419D4"/>
    <w:rsid w:val="3C8D296D"/>
    <w:rsid w:val="3C8D4180"/>
    <w:rsid w:val="3C99C49C"/>
    <w:rsid w:val="3C9AB1D2"/>
    <w:rsid w:val="3C9FF811"/>
    <w:rsid w:val="3CA4FF0D"/>
    <w:rsid w:val="3CA7006A"/>
    <w:rsid w:val="3CAC464D"/>
    <w:rsid w:val="3CC575CF"/>
    <w:rsid w:val="3CC8F309"/>
    <w:rsid w:val="3CD5CE18"/>
    <w:rsid w:val="3CDDEFB0"/>
    <w:rsid w:val="3CE6288B"/>
    <w:rsid w:val="3CEB5CFA"/>
    <w:rsid w:val="3CEE00F8"/>
    <w:rsid w:val="3CF22404"/>
    <w:rsid w:val="3D0174B4"/>
    <w:rsid w:val="3D035BC2"/>
    <w:rsid w:val="3D0F795C"/>
    <w:rsid w:val="3D165B68"/>
    <w:rsid w:val="3D1CAFE3"/>
    <w:rsid w:val="3D1D65DD"/>
    <w:rsid w:val="3D1EDB6B"/>
    <w:rsid w:val="3D20388F"/>
    <w:rsid w:val="3D2B2C67"/>
    <w:rsid w:val="3D3BCC4C"/>
    <w:rsid w:val="3D4527EF"/>
    <w:rsid w:val="3D468E4E"/>
    <w:rsid w:val="3D470D80"/>
    <w:rsid w:val="3D4C537A"/>
    <w:rsid w:val="3D4D2FB5"/>
    <w:rsid w:val="3D4FD2B2"/>
    <w:rsid w:val="3D52F715"/>
    <w:rsid w:val="3D584975"/>
    <w:rsid w:val="3D5AF920"/>
    <w:rsid w:val="3D62B392"/>
    <w:rsid w:val="3D63A525"/>
    <w:rsid w:val="3D68B331"/>
    <w:rsid w:val="3D6C160F"/>
    <w:rsid w:val="3D6EBF3E"/>
    <w:rsid w:val="3D70B876"/>
    <w:rsid w:val="3D721A7A"/>
    <w:rsid w:val="3D735D69"/>
    <w:rsid w:val="3D77CA04"/>
    <w:rsid w:val="3D794F13"/>
    <w:rsid w:val="3D7C611C"/>
    <w:rsid w:val="3D7CEF7E"/>
    <w:rsid w:val="3D7EA82C"/>
    <w:rsid w:val="3D80CEB3"/>
    <w:rsid w:val="3D828625"/>
    <w:rsid w:val="3D87B6C2"/>
    <w:rsid w:val="3D8810E2"/>
    <w:rsid w:val="3D8AFBC3"/>
    <w:rsid w:val="3D8CEBA6"/>
    <w:rsid w:val="3D915509"/>
    <w:rsid w:val="3D957CFC"/>
    <w:rsid w:val="3D9926A2"/>
    <w:rsid w:val="3DA51092"/>
    <w:rsid w:val="3DB2B7A1"/>
    <w:rsid w:val="3DC0EB57"/>
    <w:rsid w:val="3DC29603"/>
    <w:rsid w:val="3DCF01C3"/>
    <w:rsid w:val="3DD34746"/>
    <w:rsid w:val="3DD5BC9B"/>
    <w:rsid w:val="3DD7B5EB"/>
    <w:rsid w:val="3DDC20CC"/>
    <w:rsid w:val="3DDE6F9F"/>
    <w:rsid w:val="3DF501AA"/>
    <w:rsid w:val="3DF5375C"/>
    <w:rsid w:val="3DF64C89"/>
    <w:rsid w:val="3DF86211"/>
    <w:rsid w:val="3DF98F3A"/>
    <w:rsid w:val="3E02FBB1"/>
    <w:rsid w:val="3E053F79"/>
    <w:rsid w:val="3E08D7E2"/>
    <w:rsid w:val="3E0A6BEA"/>
    <w:rsid w:val="3E0F9B12"/>
    <w:rsid w:val="3E19BB8B"/>
    <w:rsid w:val="3E1C2FF2"/>
    <w:rsid w:val="3E22D6F1"/>
    <w:rsid w:val="3E2A32D8"/>
    <w:rsid w:val="3E36EB71"/>
    <w:rsid w:val="3E3DBDE7"/>
    <w:rsid w:val="3E478E35"/>
    <w:rsid w:val="3E4EEC12"/>
    <w:rsid w:val="3E4FE80E"/>
    <w:rsid w:val="3E540C9D"/>
    <w:rsid w:val="3E57FF4E"/>
    <w:rsid w:val="3E5A93AC"/>
    <w:rsid w:val="3E5F5EA5"/>
    <w:rsid w:val="3E611981"/>
    <w:rsid w:val="3E641AE2"/>
    <w:rsid w:val="3E656CF0"/>
    <w:rsid w:val="3E70207B"/>
    <w:rsid w:val="3E72E991"/>
    <w:rsid w:val="3E883103"/>
    <w:rsid w:val="3E973EA0"/>
    <w:rsid w:val="3E9CDAAE"/>
    <w:rsid w:val="3EA0A085"/>
    <w:rsid w:val="3EA12C25"/>
    <w:rsid w:val="3EB81057"/>
    <w:rsid w:val="3EBE076B"/>
    <w:rsid w:val="3EBE327B"/>
    <w:rsid w:val="3EC30E19"/>
    <w:rsid w:val="3EC72D67"/>
    <w:rsid w:val="3EC97DFF"/>
    <w:rsid w:val="3ED6A00F"/>
    <w:rsid w:val="3EDB3B72"/>
    <w:rsid w:val="3EDF4354"/>
    <w:rsid w:val="3EE427E5"/>
    <w:rsid w:val="3EF13990"/>
    <w:rsid w:val="3EFBC49F"/>
    <w:rsid w:val="3EFF4553"/>
    <w:rsid w:val="3F0F252F"/>
    <w:rsid w:val="3F12C6CC"/>
    <w:rsid w:val="3F15CAB6"/>
    <w:rsid w:val="3F16752B"/>
    <w:rsid w:val="3F19D1A3"/>
    <w:rsid w:val="3F1A3718"/>
    <w:rsid w:val="3F1AC5FE"/>
    <w:rsid w:val="3F221B08"/>
    <w:rsid w:val="3F26A6DB"/>
    <w:rsid w:val="3F2B4174"/>
    <w:rsid w:val="3F2BE451"/>
    <w:rsid w:val="3F2C9708"/>
    <w:rsid w:val="3F2D9941"/>
    <w:rsid w:val="3F38B178"/>
    <w:rsid w:val="3F551F45"/>
    <w:rsid w:val="3F566D2A"/>
    <w:rsid w:val="3F5D9A36"/>
    <w:rsid w:val="3F6C4814"/>
    <w:rsid w:val="3F6E68D2"/>
    <w:rsid w:val="3F6E8A00"/>
    <w:rsid w:val="3F704FC9"/>
    <w:rsid w:val="3F8CEAD9"/>
    <w:rsid w:val="3F920A6C"/>
    <w:rsid w:val="3F942378"/>
    <w:rsid w:val="3FA06364"/>
    <w:rsid w:val="3FA3F8DA"/>
    <w:rsid w:val="3FA6014F"/>
    <w:rsid w:val="3FAA72DE"/>
    <w:rsid w:val="3FAEBE9E"/>
    <w:rsid w:val="3FB05DDC"/>
    <w:rsid w:val="3FB121EB"/>
    <w:rsid w:val="3FB295B5"/>
    <w:rsid w:val="3FB9D988"/>
    <w:rsid w:val="3FBADA37"/>
    <w:rsid w:val="3FBE0514"/>
    <w:rsid w:val="3FC7D9FB"/>
    <w:rsid w:val="3FCE93F6"/>
    <w:rsid w:val="3FD7B73B"/>
    <w:rsid w:val="3FE4B05C"/>
    <w:rsid w:val="3FE6CAC0"/>
    <w:rsid w:val="3FF42DDE"/>
    <w:rsid w:val="4003315C"/>
    <w:rsid w:val="4009A312"/>
    <w:rsid w:val="40101A48"/>
    <w:rsid w:val="4016BE59"/>
    <w:rsid w:val="4022A032"/>
    <w:rsid w:val="402D5255"/>
    <w:rsid w:val="403573F1"/>
    <w:rsid w:val="40390675"/>
    <w:rsid w:val="403963AE"/>
    <w:rsid w:val="4039C744"/>
    <w:rsid w:val="403A6958"/>
    <w:rsid w:val="405321CC"/>
    <w:rsid w:val="4053B707"/>
    <w:rsid w:val="405B1689"/>
    <w:rsid w:val="406558D9"/>
    <w:rsid w:val="406A2827"/>
    <w:rsid w:val="407A46E4"/>
    <w:rsid w:val="407AAF97"/>
    <w:rsid w:val="407CCE07"/>
    <w:rsid w:val="40813EB5"/>
    <w:rsid w:val="40895F65"/>
    <w:rsid w:val="40896D62"/>
    <w:rsid w:val="408FBC2C"/>
    <w:rsid w:val="40965905"/>
    <w:rsid w:val="409B45E7"/>
    <w:rsid w:val="40A5E684"/>
    <w:rsid w:val="40ACFC46"/>
    <w:rsid w:val="40B734E7"/>
    <w:rsid w:val="40B855D3"/>
    <w:rsid w:val="40B8F1EF"/>
    <w:rsid w:val="40C6B774"/>
    <w:rsid w:val="40C9C55F"/>
    <w:rsid w:val="40CDC441"/>
    <w:rsid w:val="40CEE5DC"/>
    <w:rsid w:val="40D36E2F"/>
    <w:rsid w:val="40D68589"/>
    <w:rsid w:val="40D7BE7D"/>
    <w:rsid w:val="40DF2D93"/>
    <w:rsid w:val="40DF3A4D"/>
    <w:rsid w:val="40E6A7BC"/>
    <w:rsid w:val="410442B1"/>
    <w:rsid w:val="4107AA4C"/>
    <w:rsid w:val="41104CE8"/>
    <w:rsid w:val="41209E25"/>
    <w:rsid w:val="412507F6"/>
    <w:rsid w:val="41267932"/>
    <w:rsid w:val="41272939"/>
    <w:rsid w:val="412A6C93"/>
    <w:rsid w:val="413330E7"/>
    <w:rsid w:val="4133EF30"/>
    <w:rsid w:val="41345E7E"/>
    <w:rsid w:val="41381676"/>
    <w:rsid w:val="414A775B"/>
    <w:rsid w:val="4150A0D7"/>
    <w:rsid w:val="415264E0"/>
    <w:rsid w:val="4159CF99"/>
    <w:rsid w:val="415C6196"/>
    <w:rsid w:val="417074D7"/>
    <w:rsid w:val="4171F488"/>
    <w:rsid w:val="4177A2BC"/>
    <w:rsid w:val="417A1994"/>
    <w:rsid w:val="417B8CB0"/>
    <w:rsid w:val="417D6E02"/>
    <w:rsid w:val="417E08F2"/>
    <w:rsid w:val="4184B6FC"/>
    <w:rsid w:val="4184C273"/>
    <w:rsid w:val="418D9945"/>
    <w:rsid w:val="418DD206"/>
    <w:rsid w:val="418EB366"/>
    <w:rsid w:val="4197E2B3"/>
    <w:rsid w:val="419B5042"/>
    <w:rsid w:val="41A418AB"/>
    <w:rsid w:val="41A703EA"/>
    <w:rsid w:val="41A7E8A0"/>
    <w:rsid w:val="41AC6C1A"/>
    <w:rsid w:val="41AE810B"/>
    <w:rsid w:val="41B3DB83"/>
    <w:rsid w:val="41B58FEF"/>
    <w:rsid w:val="41B5FD21"/>
    <w:rsid w:val="41C32560"/>
    <w:rsid w:val="41C4975D"/>
    <w:rsid w:val="41C626F3"/>
    <w:rsid w:val="41D33808"/>
    <w:rsid w:val="41D5340F"/>
    <w:rsid w:val="41D87D0C"/>
    <w:rsid w:val="41D8F5AB"/>
    <w:rsid w:val="41E434C1"/>
    <w:rsid w:val="41E7282A"/>
    <w:rsid w:val="41E9F8D0"/>
    <w:rsid w:val="41EF01A0"/>
    <w:rsid w:val="41F01C0B"/>
    <w:rsid w:val="41F199D3"/>
    <w:rsid w:val="41F7625A"/>
    <w:rsid w:val="41FB1C2C"/>
    <w:rsid w:val="41FBF2B4"/>
    <w:rsid w:val="41FD458E"/>
    <w:rsid w:val="4201EA99"/>
    <w:rsid w:val="420BE0D1"/>
    <w:rsid w:val="420D5811"/>
    <w:rsid w:val="42119DF8"/>
    <w:rsid w:val="421317E4"/>
    <w:rsid w:val="4213BEEB"/>
    <w:rsid w:val="421B55E2"/>
    <w:rsid w:val="421BC8A7"/>
    <w:rsid w:val="421DFC4A"/>
    <w:rsid w:val="421EC21C"/>
    <w:rsid w:val="42364CC8"/>
    <w:rsid w:val="42375A72"/>
    <w:rsid w:val="42434D51"/>
    <w:rsid w:val="424C9EEA"/>
    <w:rsid w:val="424F3F79"/>
    <w:rsid w:val="4253C6F7"/>
    <w:rsid w:val="42543C42"/>
    <w:rsid w:val="42582E84"/>
    <w:rsid w:val="42597393"/>
    <w:rsid w:val="425C0781"/>
    <w:rsid w:val="426F1A98"/>
    <w:rsid w:val="427150EA"/>
    <w:rsid w:val="427331CB"/>
    <w:rsid w:val="427F1A9B"/>
    <w:rsid w:val="4280B4DF"/>
    <w:rsid w:val="42834AAF"/>
    <w:rsid w:val="428C5C39"/>
    <w:rsid w:val="428CD496"/>
    <w:rsid w:val="428F043F"/>
    <w:rsid w:val="4290F701"/>
    <w:rsid w:val="4292E573"/>
    <w:rsid w:val="4297A3CF"/>
    <w:rsid w:val="42980819"/>
    <w:rsid w:val="42AB4E1F"/>
    <w:rsid w:val="42C62ED0"/>
    <w:rsid w:val="42C9F046"/>
    <w:rsid w:val="42CDF377"/>
    <w:rsid w:val="42D4E14E"/>
    <w:rsid w:val="42D58E48"/>
    <w:rsid w:val="42E8871D"/>
    <w:rsid w:val="42E95809"/>
    <w:rsid w:val="42F35A44"/>
    <w:rsid w:val="42F43F56"/>
    <w:rsid w:val="42F5251B"/>
    <w:rsid w:val="42F6DC93"/>
    <w:rsid w:val="42FF86AD"/>
    <w:rsid w:val="4301EA6B"/>
    <w:rsid w:val="4308724D"/>
    <w:rsid w:val="430C10D8"/>
    <w:rsid w:val="4310DBFA"/>
    <w:rsid w:val="4311F164"/>
    <w:rsid w:val="431465E0"/>
    <w:rsid w:val="43151DD7"/>
    <w:rsid w:val="4316FC65"/>
    <w:rsid w:val="431923F2"/>
    <w:rsid w:val="431F68EB"/>
    <w:rsid w:val="43220188"/>
    <w:rsid w:val="4324172E"/>
    <w:rsid w:val="4328805A"/>
    <w:rsid w:val="432C9F87"/>
    <w:rsid w:val="432E4F32"/>
    <w:rsid w:val="433D4E99"/>
    <w:rsid w:val="433E9821"/>
    <w:rsid w:val="4340196A"/>
    <w:rsid w:val="434170CE"/>
    <w:rsid w:val="43597D6E"/>
    <w:rsid w:val="435C520F"/>
    <w:rsid w:val="435F1CFF"/>
    <w:rsid w:val="436EB9A7"/>
    <w:rsid w:val="436F9E0C"/>
    <w:rsid w:val="437090A2"/>
    <w:rsid w:val="43744D6D"/>
    <w:rsid w:val="43772122"/>
    <w:rsid w:val="43780E98"/>
    <w:rsid w:val="4379753A"/>
    <w:rsid w:val="43878D0D"/>
    <w:rsid w:val="438ECD16"/>
    <w:rsid w:val="438F5E15"/>
    <w:rsid w:val="43909D2D"/>
    <w:rsid w:val="439561F3"/>
    <w:rsid w:val="43B1E7A6"/>
    <w:rsid w:val="43B2ED6B"/>
    <w:rsid w:val="43B91271"/>
    <w:rsid w:val="43BAE844"/>
    <w:rsid w:val="43C0FF0E"/>
    <w:rsid w:val="43C1FBF3"/>
    <w:rsid w:val="43C29CB7"/>
    <w:rsid w:val="43D45504"/>
    <w:rsid w:val="43D89954"/>
    <w:rsid w:val="43DA04B7"/>
    <w:rsid w:val="43DD09A4"/>
    <w:rsid w:val="43DD5AB3"/>
    <w:rsid w:val="43DDE86C"/>
    <w:rsid w:val="43E220EF"/>
    <w:rsid w:val="43E289EA"/>
    <w:rsid w:val="43EABAFE"/>
    <w:rsid w:val="43F1D277"/>
    <w:rsid w:val="43F5CF6F"/>
    <w:rsid w:val="43F7929C"/>
    <w:rsid w:val="440A8FA9"/>
    <w:rsid w:val="440F2EFF"/>
    <w:rsid w:val="44103502"/>
    <w:rsid w:val="44177CFA"/>
    <w:rsid w:val="441DA757"/>
    <w:rsid w:val="44211124"/>
    <w:rsid w:val="44281817"/>
    <w:rsid w:val="442C261E"/>
    <w:rsid w:val="443128FA"/>
    <w:rsid w:val="4433054E"/>
    <w:rsid w:val="4433A39F"/>
    <w:rsid w:val="44502AC0"/>
    <w:rsid w:val="4459611F"/>
    <w:rsid w:val="445AEFB7"/>
    <w:rsid w:val="446162D4"/>
    <w:rsid w:val="44685E1D"/>
    <w:rsid w:val="4471BBF3"/>
    <w:rsid w:val="447B6395"/>
    <w:rsid w:val="44823B54"/>
    <w:rsid w:val="448619C0"/>
    <w:rsid w:val="44999DFF"/>
    <w:rsid w:val="449C061C"/>
    <w:rsid w:val="449EEE8B"/>
    <w:rsid w:val="44A42CD7"/>
    <w:rsid w:val="44A62CF5"/>
    <w:rsid w:val="44AF13B4"/>
    <w:rsid w:val="44B4D58A"/>
    <w:rsid w:val="44B8F1A5"/>
    <w:rsid w:val="44B93CD3"/>
    <w:rsid w:val="44BD1283"/>
    <w:rsid w:val="44C0DE8F"/>
    <w:rsid w:val="44C109EF"/>
    <w:rsid w:val="44C2BDC8"/>
    <w:rsid w:val="44C36D47"/>
    <w:rsid w:val="44C59091"/>
    <w:rsid w:val="44C96B6F"/>
    <w:rsid w:val="44CCC7F6"/>
    <w:rsid w:val="44D44FDD"/>
    <w:rsid w:val="44DA2901"/>
    <w:rsid w:val="44DA3D22"/>
    <w:rsid w:val="44DEA4AC"/>
    <w:rsid w:val="44DFAC2C"/>
    <w:rsid w:val="44E36F24"/>
    <w:rsid w:val="44E5EF43"/>
    <w:rsid w:val="44EBBB70"/>
    <w:rsid w:val="44EC697D"/>
    <w:rsid w:val="44EC7E86"/>
    <w:rsid w:val="44EFD397"/>
    <w:rsid w:val="44F40BA5"/>
    <w:rsid w:val="44F4E329"/>
    <w:rsid w:val="44F567F6"/>
    <w:rsid w:val="44F5D4DF"/>
    <w:rsid w:val="44FA2EAA"/>
    <w:rsid w:val="4508EF5A"/>
    <w:rsid w:val="4515A5B5"/>
    <w:rsid w:val="4519E2CC"/>
    <w:rsid w:val="451B3045"/>
    <w:rsid w:val="452111D2"/>
    <w:rsid w:val="4523429B"/>
    <w:rsid w:val="452710B8"/>
    <w:rsid w:val="452C3E11"/>
    <w:rsid w:val="452F6CAA"/>
    <w:rsid w:val="4538F3E3"/>
    <w:rsid w:val="453C27D4"/>
    <w:rsid w:val="45407A38"/>
    <w:rsid w:val="45418785"/>
    <w:rsid w:val="45453DD1"/>
    <w:rsid w:val="4547A285"/>
    <w:rsid w:val="4548E744"/>
    <w:rsid w:val="454B61C7"/>
    <w:rsid w:val="454EC38D"/>
    <w:rsid w:val="45508ED8"/>
    <w:rsid w:val="4550ED50"/>
    <w:rsid w:val="4550F136"/>
    <w:rsid w:val="4551B711"/>
    <w:rsid w:val="455351E8"/>
    <w:rsid w:val="4556D38D"/>
    <w:rsid w:val="455E6D18"/>
    <w:rsid w:val="455EB523"/>
    <w:rsid w:val="4561E1E8"/>
    <w:rsid w:val="456934F9"/>
    <w:rsid w:val="456A6D92"/>
    <w:rsid w:val="456F881B"/>
    <w:rsid w:val="457687BA"/>
    <w:rsid w:val="4576C713"/>
    <w:rsid w:val="457B4DCA"/>
    <w:rsid w:val="457C611A"/>
    <w:rsid w:val="457F7FE4"/>
    <w:rsid w:val="458030A6"/>
    <w:rsid w:val="4589907E"/>
    <w:rsid w:val="45A39DD9"/>
    <w:rsid w:val="45A8E23E"/>
    <w:rsid w:val="45A96A4B"/>
    <w:rsid w:val="45AA4598"/>
    <w:rsid w:val="45AE2BE8"/>
    <w:rsid w:val="45B2BD1F"/>
    <w:rsid w:val="45BD1E7B"/>
    <w:rsid w:val="45BDC15A"/>
    <w:rsid w:val="45BEDA0D"/>
    <w:rsid w:val="45C857FF"/>
    <w:rsid w:val="45CC0330"/>
    <w:rsid w:val="45D1B40A"/>
    <w:rsid w:val="45D38F2E"/>
    <w:rsid w:val="45D4F5BD"/>
    <w:rsid w:val="45D68DE2"/>
    <w:rsid w:val="45D73217"/>
    <w:rsid w:val="45D79F72"/>
    <w:rsid w:val="45D7B3D4"/>
    <w:rsid w:val="45DE1F59"/>
    <w:rsid w:val="45E732B1"/>
    <w:rsid w:val="45EC08BB"/>
    <w:rsid w:val="45ED2754"/>
    <w:rsid w:val="45EF6025"/>
    <w:rsid w:val="45F74DAB"/>
    <w:rsid w:val="45F962DE"/>
    <w:rsid w:val="45FBD242"/>
    <w:rsid w:val="46121BEA"/>
    <w:rsid w:val="4613817C"/>
    <w:rsid w:val="461510C8"/>
    <w:rsid w:val="4617B84F"/>
    <w:rsid w:val="4618166D"/>
    <w:rsid w:val="46195331"/>
    <w:rsid w:val="462D6E52"/>
    <w:rsid w:val="462DA847"/>
    <w:rsid w:val="462E98F2"/>
    <w:rsid w:val="4639DB44"/>
    <w:rsid w:val="463DD64F"/>
    <w:rsid w:val="46410D38"/>
    <w:rsid w:val="4641FD56"/>
    <w:rsid w:val="4643B19A"/>
    <w:rsid w:val="46440B79"/>
    <w:rsid w:val="4654C206"/>
    <w:rsid w:val="4656628A"/>
    <w:rsid w:val="465D2331"/>
    <w:rsid w:val="465DE48A"/>
    <w:rsid w:val="465F144E"/>
    <w:rsid w:val="465F887A"/>
    <w:rsid w:val="467192EB"/>
    <w:rsid w:val="467B19B1"/>
    <w:rsid w:val="467B311B"/>
    <w:rsid w:val="46817070"/>
    <w:rsid w:val="4684D1F6"/>
    <w:rsid w:val="468A7D9F"/>
    <w:rsid w:val="468BBC5B"/>
    <w:rsid w:val="468CE552"/>
    <w:rsid w:val="469096A3"/>
    <w:rsid w:val="4692E9D5"/>
    <w:rsid w:val="46942384"/>
    <w:rsid w:val="469FAAE7"/>
    <w:rsid w:val="46C07063"/>
    <w:rsid w:val="46C836F5"/>
    <w:rsid w:val="46DCB314"/>
    <w:rsid w:val="46E1B490"/>
    <w:rsid w:val="46E4F4A1"/>
    <w:rsid w:val="46E5CB14"/>
    <w:rsid w:val="46E8C938"/>
    <w:rsid w:val="46F6DA1D"/>
    <w:rsid w:val="46F7D587"/>
    <w:rsid w:val="46FA2EDF"/>
    <w:rsid w:val="46FA3D79"/>
    <w:rsid w:val="46FFB8F3"/>
    <w:rsid w:val="47018447"/>
    <w:rsid w:val="470BA05F"/>
    <w:rsid w:val="470DC4C8"/>
    <w:rsid w:val="4715726A"/>
    <w:rsid w:val="47160E70"/>
    <w:rsid w:val="4716BB43"/>
    <w:rsid w:val="4719DB5A"/>
    <w:rsid w:val="4719FA1A"/>
    <w:rsid w:val="4720100D"/>
    <w:rsid w:val="47237913"/>
    <w:rsid w:val="47244754"/>
    <w:rsid w:val="47270496"/>
    <w:rsid w:val="472F8C45"/>
    <w:rsid w:val="473A0116"/>
    <w:rsid w:val="473A714A"/>
    <w:rsid w:val="4742306B"/>
    <w:rsid w:val="47423D1B"/>
    <w:rsid w:val="4743BDC7"/>
    <w:rsid w:val="4745C0BC"/>
    <w:rsid w:val="474D9D80"/>
    <w:rsid w:val="4750DC7F"/>
    <w:rsid w:val="4751550C"/>
    <w:rsid w:val="475167CA"/>
    <w:rsid w:val="475C5442"/>
    <w:rsid w:val="475CAC92"/>
    <w:rsid w:val="475D9C9B"/>
    <w:rsid w:val="47623DFA"/>
    <w:rsid w:val="47654BB9"/>
    <w:rsid w:val="4768894E"/>
    <w:rsid w:val="4773D663"/>
    <w:rsid w:val="47744DAF"/>
    <w:rsid w:val="4774FB2F"/>
    <w:rsid w:val="47791742"/>
    <w:rsid w:val="4779EFBA"/>
    <w:rsid w:val="4779F65C"/>
    <w:rsid w:val="477A581A"/>
    <w:rsid w:val="477B98B6"/>
    <w:rsid w:val="47848B5E"/>
    <w:rsid w:val="4786ACC8"/>
    <w:rsid w:val="478AF098"/>
    <w:rsid w:val="47995125"/>
    <w:rsid w:val="47ACB8D7"/>
    <w:rsid w:val="47AE2D62"/>
    <w:rsid w:val="47B13243"/>
    <w:rsid w:val="47B3D69F"/>
    <w:rsid w:val="47B48C5A"/>
    <w:rsid w:val="47B88C1B"/>
    <w:rsid w:val="47B93D87"/>
    <w:rsid w:val="47BA40BD"/>
    <w:rsid w:val="47BCC1EA"/>
    <w:rsid w:val="47BEB3E9"/>
    <w:rsid w:val="47C0438E"/>
    <w:rsid w:val="47D165E2"/>
    <w:rsid w:val="47DC728A"/>
    <w:rsid w:val="47DDCDB7"/>
    <w:rsid w:val="47DF81FB"/>
    <w:rsid w:val="47E06571"/>
    <w:rsid w:val="47EFB66F"/>
    <w:rsid w:val="47F403F7"/>
    <w:rsid w:val="48011D91"/>
    <w:rsid w:val="4802C0CA"/>
    <w:rsid w:val="4807F825"/>
    <w:rsid w:val="480A6BB5"/>
    <w:rsid w:val="4811DDE4"/>
    <w:rsid w:val="4818A761"/>
    <w:rsid w:val="481D27D8"/>
    <w:rsid w:val="482CC97B"/>
    <w:rsid w:val="4841D45A"/>
    <w:rsid w:val="4842F259"/>
    <w:rsid w:val="48443763"/>
    <w:rsid w:val="4849D225"/>
    <w:rsid w:val="484A10EC"/>
    <w:rsid w:val="484DD574"/>
    <w:rsid w:val="485A1989"/>
    <w:rsid w:val="485D2637"/>
    <w:rsid w:val="48611152"/>
    <w:rsid w:val="4870F94C"/>
    <w:rsid w:val="48781AFA"/>
    <w:rsid w:val="487A5F4E"/>
    <w:rsid w:val="487F5830"/>
    <w:rsid w:val="4888C7CE"/>
    <w:rsid w:val="488B0A2B"/>
    <w:rsid w:val="48A4F421"/>
    <w:rsid w:val="48A84459"/>
    <w:rsid w:val="48ABB3F4"/>
    <w:rsid w:val="48AC19D1"/>
    <w:rsid w:val="48AC2463"/>
    <w:rsid w:val="48AC6486"/>
    <w:rsid w:val="48B460C4"/>
    <w:rsid w:val="48BF9A08"/>
    <w:rsid w:val="48BFEA18"/>
    <w:rsid w:val="48C2D4F7"/>
    <w:rsid w:val="48C5BF59"/>
    <w:rsid w:val="48D8D626"/>
    <w:rsid w:val="48DECD08"/>
    <w:rsid w:val="48E4E72F"/>
    <w:rsid w:val="48E96DE1"/>
    <w:rsid w:val="48E9FCFD"/>
    <w:rsid w:val="48EE2D64"/>
    <w:rsid w:val="48F40156"/>
    <w:rsid w:val="48FBF2F9"/>
    <w:rsid w:val="4901CD2D"/>
    <w:rsid w:val="4903D5EB"/>
    <w:rsid w:val="49176917"/>
    <w:rsid w:val="49198637"/>
    <w:rsid w:val="491F62E9"/>
    <w:rsid w:val="4924E4FA"/>
    <w:rsid w:val="4938CBF8"/>
    <w:rsid w:val="49428A5F"/>
    <w:rsid w:val="49434DE5"/>
    <w:rsid w:val="4943741D"/>
    <w:rsid w:val="494659AD"/>
    <w:rsid w:val="4946B81A"/>
    <w:rsid w:val="494810A6"/>
    <w:rsid w:val="49555844"/>
    <w:rsid w:val="4959BEA9"/>
    <w:rsid w:val="495EB187"/>
    <w:rsid w:val="496BF817"/>
    <w:rsid w:val="496DEE16"/>
    <w:rsid w:val="4974B0E3"/>
    <w:rsid w:val="4974BE30"/>
    <w:rsid w:val="49887CD3"/>
    <w:rsid w:val="498B20AA"/>
    <w:rsid w:val="498CCAFA"/>
    <w:rsid w:val="499233ED"/>
    <w:rsid w:val="49960F21"/>
    <w:rsid w:val="4999EA8C"/>
    <w:rsid w:val="49A12E30"/>
    <w:rsid w:val="49A53F1E"/>
    <w:rsid w:val="49ADAE45"/>
    <w:rsid w:val="49B45266"/>
    <w:rsid w:val="49B8600F"/>
    <w:rsid w:val="49BB47FE"/>
    <w:rsid w:val="49BFBEF5"/>
    <w:rsid w:val="49D68DDC"/>
    <w:rsid w:val="49DA4FAD"/>
    <w:rsid w:val="49DCD711"/>
    <w:rsid w:val="49E6A09E"/>
    <w:rsid w:val="49E9E7E2"/>
    <w:rsid w:val="49EE9632"/>
    <w:rsid w:val="49F29BE6"/>
    <w:rsid w:val="49F4DE7A"/>
    <w:rsid w:val="4A0232EA"/>
    <w:rsid w:val="4A0321F7"/>
    <w:rsid w:val="4A0B128F"/>
    <w:rsid w:val="4A0EE119"/>
    <w:rsid w:val="4A19597E"/>
    <w:rsid w:val="4A19B09D"/>
    <w:rsid w:val="4A1E77EE"/>
    <w:rsid w:val="4A219BEC"/>
    <w:rsid w:val="4A23D357"/>
    <w:rsid w:val="4A240DF3"/>
    <w:rsid w:val="4A2A20A5"/>
    <w:rsid w:val="4A32939D"/>
    <w:rsid w:val="4A360AB5"/>
    <w:rsid w:val="4A4055AA"/>
    <w:rsid w:val="4A41EA13"/>
    <w:rsid w:val="4A433E81"/>
    <w:rsid w:val="4A436628"/>
    <w:rsid w:val="4A4DA3CA"/>
    <w:rsid w:val="4A57B0CF"/>
    <w:rsid w:val="4A5BD9F8"/>
    <w:rsid w:val="4A5C8713"/>
    <w:rsid w:val="4A5DFF41"/>
    <w:rsid w:val="4A70422B"/>
    <w:rsid w:val="4A70C3DE"/>
    <w:rsid w:val="4A760AB8"/>
    <w:rsid w:val="4A77EA1F"/>
    <w:rsid w:val="4A7BBC6F"/>
    <w:rsid w:val="4A7F3592"/>
    <w:rsid w:val="4A8458B4"/>
    <w:rsid w:val="4A879B7F"/>
    <w:rsid w:val="4A9227CB"/>
    <w:rsid w:val="4A9484F7"/>
    <w:rsid w:val="4AA4E2F0"/>
    <w:rsid w:val="4AAB507E"/>
    <w:rsid w:val="4AB1907C"/>
    <w:rsid w:val="4AB33978"/>
    <w:rsid w:val="4ABBDE11"/>
    <w:rsid w:val="4ABE2679"/>
    <w:rsid w:val="4ABE940F"/>
    <w:rsid w:val="4ABF809D"/>
    <w:rsid w:val="4AC26457"/>
    <w:rsid w:val="4AC2D148"/>
    <w:rsid w:val="4AC31831"/>
    <w:rsid w:val="4AC35066"/>
    <w:rsid w:val="4AC3A04D"/>
    <w:rsid w:val="4AC740E2"/>
    <w:rsid w:val="4AD49199"/>
    <w:rsid w:val="4AD52328"/>
    <w:rsid w:val="4AD821AA"/>
    <w:rsid w:val="4AD9B82A"/>
    <w:rsid w:val="4ADAA937"/>
    <w:rsid w:val="4AE35EAE"/>
    <w:rsid w:val="4AE7F10D"/>
    <w:rsid w:val="4AF7831D"/>
    <w:rsid w:val="4AF7FAAF"/>
    <w:rsid w:val="4AF94301"/>
    <w:rsid w:val="4AFAC993"/>
    <w:rsid w:val="4B0F36A7"/>
    <w:rsid w:val="4B13F286"/>
    <w:rsid w:val="4B147334"/>
    <w:rsid w:val="4B1722BD"/>
    <w:rsid w:val="4B1A2ABA"/>
    <w:rsid w:val="4B1C6FB8"/>
    <w:rsid w:val="4B2518A8"/>
    <w:rsid w:val="4B3608A9"/>
    <w:rsid w:val="4B3EA4A6"/>
    <w:rsid w:val="4B3EE714"/>
    <w:rsid w:val="4B410F7F"/>
    <w:rsid w:val="4B4346D1"/>
    <w:rsid w:val="4B4C6623"/>
    <w:rsid w:val="4B4E4EA6"/>
    <w:rsid w:val="4B566D41"/>
    <w:rsid w:val="4B58F741"/>
    <w:rsid w:val="4B5939C3"/>
    <w:rsid w:val="4B5A53C3"/>
    <w:rsid w:val="4B60F141"/>
    <w:rsid w:val="4B6C9C05"/>
    <w:rsid w:val="4B6FC922"/>
    <w:rsid w:val="4B7D3AB1"/>
    <w:rsid w:val="4B832C9F"/>
    <w:rsid w:val="4B889E66"/>
    <w:rsid w:val="4B8976A9"/>
    <w:rsid w:val="4B8AA064"/>
    <w:rsid w:val="4B92BE82"/>
    <w:rsid w:val="4B99AFC5"/>
    <w:rsid w:val="4B99E3E7"/>
    <w:rsid w:val="4B9D0846"/>
    <w:rsid w:val="4B9EF258"/>
    <w:rsid w:val="4BA00845"/>
    <w:rsid w:val="4BA0331C"/>
    <w:rsid w:val="4BA11D2D"/>
    <w:rsid w:val="4BA46208"/>
    <w:rsid w:val="4BABC559"/>
    <w:rsid w:val="4BAE3BAC"/>
    <w:rsid w:val="4BAF967D"/>
    <w:rsid w:val="4BB0667C"/>
    <w:rsid w:val="4BB2CE82"/>
    <w:rsid w:val="4BBA6C5D"/>
    <w:rsid w:val="4BC0F7D5"/>
    <w:rsid w:val="4BC107D2"/>
    <w:rsid w:val="4BC3F36B"/>
    <w:rsid w:val="4BC7B6B8"/>
    <w:rsid w:val="4BC9DBF8"/>
    <w:rsid w:val="4BCED73B"/>
    <w:rsid w:val="4BDC27BD"/>
    <w:rsid w:val="4BDEA6B4"/>
    <w:rsid w:val="4BE2F77E"/>
    <w:rsid w:val="4BE9EDB1"/>
    <w:rsid w:val="4BF2BB04"/>
    <w:rsid w:val="4BF4DD97"/>
    <w:rsid w:val="4C00206B"/>
    <w:rsid w:val="4C0E2CD5"/>
    <w:rsid w:val="4C11127D"/>
    <w:rsid w:val="4C19F24B"/>
    <w:rsid w:val="4C217EEB"/>
    <w:rsid w:val="4C23938F"/>
    <w:rsid w:val="4C23A88E"/>
    <w:rsid w:val="4C26C2D5"/>
    <w:rsid w:val="4C27574A"/>
    <w:rsid w:val="4C2C15D7"/>
    <w:rsid w:val="4C46739B"/>
    <w:rsid w:val="4C58B0C9"/>
    <w:rsid w:val="4C6630F7"/>
    <w:rsid w:val="4C6D6341"/>
    <w:rsid w:val="4C6F95CA"/>
    <w:rsid w:val="4C7785BF"/>
    <w:rsid w:val="4C81F5D1"/>
    <w:rsid w:val="4C83F8FF"/>
    <w:rsid w:val="4C8CBBBB"/>
    <w:rsid w:val="4C8E2918"/>
    <w:rsid w:val="4C98435D"/>
    <w:rsid w:val="4C9851A1"/>
    <w:rsid w:val="4C9BFC7A"/>
    <w:rsid w:val="4CA78DD0"/>
    <w:rsid w:val="4CA7A54D"/>
    <w:rsid w:val="4CA89CEF"/>
    <w:rsid w:val="4CACED99"/>
    <w:rsid w:val="4CB84040"/>
    <w:rsid w:val="4CB8A702"/>
    <w:rsid w:val="4CC09987"/>
    <w:rsid w:val="4CC370E6"/>
    <w:rsid w:val="4CC4D26E"/>
    <w:rsid w:val="4CC59145"/>
    <w:rsid w:val="4CC5BD6F"/>
    <w:rsid w:val="4CC728F9"/>
    <w:rsid w:val="4CCEDCD7"/>
    <w:rsid w:val="4CD45096"/>
    <w:rsid w:val="4CD5CFFD"/>
    <w:rsid w:val="4CDCBC32"/>
    <w:rsid w:val="4CDEE024"/>
    <w:rsid w:val="4CE7494F"/>
    <w:rsid w:val="4CEA7E77"/>
    <w:rsid w:val="4CFB6396"/>
    <w:rsid w:val="4D01008F"/>
    <w:rsid w:val="4D0663EC"/>
    <w:rsid w:val="4D0667E6"/>
    <w:rsid w:val="4D07A5A0"/>
    <w:rsid w:val="4D11F31A"/>
    <w:rsid w:val="4D19391D"/>
    <w:rsid w:val="4D1C7E14"/>
    <w:rsid w:val="4D1F1025"/>
    <w:rsid w:val="4D21795D"/>
    <w:rsid w:val="4D28107A"/>
    <w:rsid w:val="4D35E990"/>
    <w:rsid w:val="4D3DD11C"/>
    <w:rsid w:val="4D4228B2"/>
    <w:rsid w:val="4D42722E"/>
    <w:rsid w:val="4D45517A"/>
    <w:rsid w:val="4D4FF282"/>
    <w:rsid w:val="4D53D287"/>
    <w:rsid w:val="4D552F1D"/>
    <w:rsid w:val="4D587265"/>
    <w:rsid w:val="4D61A0EF"/>
    <w:rsid w:val="4D6361F4"/>
    <w:rsid w:val="4D639BAF"/>
    <w:rsid w:val="4D677D20"/>
    <w:rsid w:val="4D7090CB"/>
    <w:rsid w:val="4D7B792E"/>
    <w:rsid w:val="4D85FBCC"/>
    <w:rsid w:val="4D90986B"/>
    <w:rsid w:val="4D944341"/>
    <w:rsid w:val="4DA220BB"/>
    <w:rsid w:val="4DA9FE2B"/>
    <w:rsid w:val="4DAA394D"/>
    <w:rsid w:val="4DB3A330"/>
    <w:rsid w:val="4DB5F6F6"/>
    <w:rsid w:val="4DCCDE1F"/>
    <w:rsid w:val="4DCD3E3C"/>
    <w:rsid w:val="4DCD5C2E"/>
    <w:rsid w:val="4DCF8448"/>
    <w:rsid w:val="4DD560A6"/>
    <w:rsid w:val="4DD5C6B8"/>
    <w:rsid w:val="4DDB2521"/>
    <w:rsid w:val="4DDB79E0"/>
    <w:rsid w:val="4DDEBFC4"/>
    <w:rsid w:val="4DEDDE5E"/>
    <w:rsid w:val="4DF1B2FC"/>
    <w:rsid w:val="4DF39BCE"/>
    <w:rsid w:val="4DF3B161"/>
    <w:rsid w:val="4DFE762C"/>
    <w:rsid w:val="4E0DF958"/>
    <w:rsid w:val="4E0EA602"/>
    <w:rsid w:val="4E1486D6"/>
    <w:rsid w:val="4E151F6B"/>
    <w:rsid w:val="4E16F0A9"/>
    <w:rsid w:val="4E1A3510"/>
    <w:rsid w:val="4E208DEE"/>
    <w:rsid w:val="4E26FBDE"/>
    <w:rsid w:val="4E270FA1"/>
    <w:rsid w:val="4E2C5693"/>
    <w:rsid w:val="4E2CFF32"/>
    <w:rsid w:val="4E36752F"/>
    <w:rsid w:val="4E37BB29"/>
    <w:rsid w:val="4E3EB398"/>
    <w:rsid w:val="4E41122A"/>
    <w:rsid w:val="4E4C2406"/>
    <w:rsid w:val="4E540E44"/>
    <w:rsid w:val="4E5E2EB0"/>
    <w:rsid w:val="4E61EDC4"/>
    <w:rsid w:val="4E63F425"/>
    <w:rsid w:val="4E6A3C7B"/>
    <w:rsid w:val="4E6A54EB"/>
    <w:rsid w:val="4E6D2293"/>
    <w:rsid w:val="4E6EE86F"/>
    <w:rsid w:val="4E75ADF0"/>
    <w:rsid w:val="4E7C6CA2"/>
    <w:rsid w:val="4E7E54A5"/>
    <w:rsid w:val="4E838218"/>
    <w:rsid w:val="4E890670"/>
    <w:rsid w:val="4E992D1B"/>
    <w:rsid w:val="4E9BD0C4"/>
    <w:rsid w:val="4EA5C008"/>
    <w:rsid w:val="4EA8F118"/>
    <w:rsid w:val="4EAA7F1D"/>
    <w:rsid w:val="4EAAB5C9"/>
    <w:rsid w:val="4EB65608"/>
    <w:rsid w:val="4EB7C0F3"/>
    <w:rsid w:val="4EC0E996"/>
    <w:rsid w:val="4EC51A35"/>
    <w:rsid w:val="4EC54A86"/>
    <w:rsid w:val="4ECA4C0B"/>
    <w:rsid w:val="4ED091A6"/>
    <w:rsid w:val="4EE136EF"/>
    <w:rsid w:val="4EE172C7"/>
    <w:rsid w:val="4EE530F3"/>
    <w:rsid w:val="4EE7373F"/>
    <w:rsid w:val="4EF46B73"/>
    <w:rsid w:val="4EF79809"/>
    <w:rsid w:val="4EF9305C"/>
    <w:rsid w:val="4F0492C4"/>
    <w:rsid w:val="4F04C1A4"/>
    <w:rsid w:val="4F096F14"/>
    <w:rsid w:val="4F0F56A1"/>
    <w:rsid w:val="4F10ADEE"/>
    <w:rsid w:val="4F1AA82C"/>
    <w:rsid w:val="4F1D56A3"/>
    <w:rsid w:val="4F227662"/>
    <w:rsid w:val="4F26757A"/>
    <w:rsid w:val="4F366D30"/>
    <w:rsid w:val="4F3992BB"/>
    <w:rsid w:val="4F39AA5F"/>
    <w:rsid w:val="4F3A03F5"/>
    <w:rsid w:val="4F3A2B3C"/>
    <w:rsid w:val="4F3FE56E"/>
    <w:rsid w:val="4F4275F5"/>
    <w:rsid w:val="4F4A0293"/>
    <w:rsid w:val="4F4ACB90"/>
    <w:rsid w:val="4F4C9E1B"/>
    <w:rsid w:val="4F5CA9F6"/>
    <w:rsid w:val="4F5EA5CD"/>
    <w:rsid w:val="4F5FC88B"/>
    <w:rsid w:val="4F6ED8C5"/>
    <w:rsid w:val="4F718264"/>
    <w:rsid w:val="4F7205A9"/>
    <w:rsid w:val="4F72D86B"/>
    <w:rsid w:val="4F7626D7"/>
    <w:rsid w:val="4F7727CB"/>
    <w:rsid w:val="4F79823E"/>
    <w:rsid w:val="4F7B6A5F"/>
    <w:rsid w:val="4F7DDAB5"/>
    <w:rsid w:val="4F82C405"/>
    <w:rsid w:val="4F832E79"/>
    <w:rsid w:val="4F8F39A5"/>
    <w:rsid w:val="4F93CC31"/>
    <w:rsid w:val="4F9AE4D6"/>
    <w:rsid w:val="4F9E4646"/>
    <w:rsid w:val="4FA02BBC"/>
    <w:rsid w:val="4FA05059"/>
    <w:rsid w:val="4FA725C0"/>
    <w:rsid w:val="4FA868F4"/>
    <w:rsid w:val="4FB2A0C4"/>
    <w:rsid w:val="4FBE0F12"/>
    <w:rsid w:val="4FC2E002"/>
    <w:rsid w:val="4FC4CE40"/>
    <w:rsid w:val="4FD0DE22"/>
    <w:rsid w:val="4FD0E2EF"/>
    <w:rsid w:val="4FD13BF2"/>
    <w:rsid w:val="4FDA4C04"/>
    <w:rsid w:val="4FDE0CAF"/>
    <w:rsid w:val="4FE0101E"/>
    <w:rsid w:val="4FE6E0F2"/>
    <w:rsid w:val="4FE7612E"/>
    <w:rsid w:val="4FE76B6B"/>
    <w:rsid w:val="4FE78D0C"/>
    <w:rsid w:val="4FE901D8"/>
    <w:rsid w:val="4FF3F36B"/>
    <w:rsid w:val="4FF89C3B"/>
    <w:rsid w:val="4FFF2A2F"/>
    <w:rsid w:val="5006254C"/>
    <w:rsid w:val="500EF6CE"/>
    <w:rsid w:val="50111AA3"/>
    <w:rsid w:val="5014EE74"/>
    <w:rsid w:val="503378A0"/>
    <w:rsid w:val="50362418"/>
    <w:rsid w:val="5038AEE5"/>
    <w:rsid w:val="503A53D0"/>
    <w:rsid w:val="503C643A"/>
    <w:rsid w:val="50555590"/>
    <w:rsid w:val="50564D0F"/>
    <w:rsid w:val="5058DD8F"/>
    <w:rsid w:val="505A39EE"/>
    <w:rsid w:val="505EB5CF"/>
    <w:rsid w:val="50625158"/>
    <w:rsid w:val="50626C13"/>
    <w:rsid w:val="5062F748"/>
    <w:rsid w:val="50639F45"/>
    <w:rsid w:val="5066481A"/>
    <w:rsid w:val="50671509"/>
    <w:rsid w:val="506E5C2F"/>
    <w:rsid w:val="5071D611"/>
    <w:rsid w:val="5073E221"/>
    <w:rsid w:val="50763079"/>
    <w:rsid w:val="5080F07D"/>
    <w:rsid w:val="5081DA2E"/>
    <w:rsid w:val="50858D01"/>
    <w:rsid w:val="50915ABE"/>
    <w:rsid w:val="50918DA1"/>
    <w:rsid w:val="5099EC5C"/>
    <w:rsid w:val="50A40BC2"/>
    <w:rsid w:val="50A5DF24"/>
    <w:rsid w:val="50A682C4"/>
    <w:rsid w:val="50A696FB"/>
    <w:rsid w:val="50AAEB81"/>
    <w:rsid w:val="50B06163"/>
    <w:rsid w:val="50B5A650"/>
    <w:rsid w:val="50B711C4"/>
    <w:rsid w:val="50BA4499"/>
    <w:rsid w:val="50BA68E3"/>
    <w:rsid w:val="50C737F3"/>
    <w:rsid w:val="50C746A4"/>
    <w:rsid w:val="50CEE2F8"/>
    <w:rsid w:val="50D5631C"/>
    <w:rsid w:val="50DAFA5F"/>
    <w:rsid w:val="50DF1559"/>
    <w:rsid w:val="50E23FB2"/>
    <w:rsid w:val="50E8ED61"/>
    <w:rsid w:val="50E9DB29"/>
    <w:rsid w:val="50EAF9B4"/>
    <w:rsid w:val="50F05B7E"/>
    <w:rsid w:val="50F51463"/>
    <w:rsid w:val="50FF5FF8"/>
    <w:rsid w:val="51073297"/>
    <w:rsid w:val="5120745D"/>
    <w:rsid w:val="512839A7"/>
    <w:rsid w:val="51388DC4"/>
    <w:rsid w:val="51395581"/>
    <w:rsid w:val="5144A55C"/>
    <w:rsid w:val="51489454"/>
    <w:rsid w:val="514B6455"/>
    <w:rsid w:val="514F12F2"/>
    <w:rsid w:val="5160EB66"/>
    <w:rsid w:val="51622DDA"/>
    <w:rsid w:val="51644248"/>
    <w:rsid w:val="5165E860"/>
    <w:rsid w:val="516A2C73"/>
    <w:rsid w:val="516B3DDD"/>
    <w:rsid w:val="5177E6C5"/>
    <w:rsid w:val="517F2460"/>
    <w:rsid w:val="5184FFD9"/>
    <w:rsid w:val="518D331B"/>
    <w:rsid w:val="5194341F"/>
    <w:rsid w:val="519AA097"/>
    <w:rsid w:val="51A2D3C3"/>
    <w:rsid w:val="51A8ACCF"/>
    <w:rsid w:val="51ABDB6E"/>
    <w:rsid w:val="51B01D23"/>
    <w:rsid w:val="51B1DD10"/>
    <w:rsid w:val="51B40105"/>
    <w:rsid w:val="51BCD169"/>
    <w:rsid w:val="51C27A8C"/>
    <w:rsid w:val="51CAB153"/>
    <w:rsid w:val="51D7AF30"/>
    <w:rsid w:val="51DF192C"/>
    <w:rsid w:val="51E68721"/>
    <w:rsid w:val="51E7402D"/>
    <w:rsid w:val="51E7E401"/>
    <w:rsid w:val="51E8741C"/>
    <w:rsid w:val="51EC91CE"/>
    <w:rsid w:val="51EDDE00"/>
    <w:rsid w:val="51F21BA0"/>
    <w:rsid w:val="51F21D70"/>
    <w:rsid w:val="51FBF93C"/>
    <w:rsid w:val="51FCACA9"/>
    <w:rsid w:val="51FE0FE0"/>
    <w:rsid w:val="5200463E"/>
    <w:rsid w:val="5202984B"/>
    <w:rsid w:val="52075DB5"/>
    <w:rsid w:val="520CC15E"/>
    <w:rsid w:val="521F0347"/>
    <w:rsid w:val="522F7CB2"/>
    <w:rsid w:val="523E2CFC"/>
    <w:rsid w:val="5246C90B"/>
    <w:rsid w:val="524A87E5"/>
    <w:rsid w:val="524C8677"/>
    <w:rsid w:val="524D97CE"/>
    <w:rsid w:val="525176B1"/>
    <w:rsid w:val="52545E18"/>
    <w:rsid w:val="525912E8"/>
    <w:rsid w:val="52672BA4"/>
    <w:rsid w:val="52684B15"/>
    <w:rsid w:val="5268C438"/>
    <w:rsid w:val="526A4EB2"/>
    <w:rsid w:val="526B53BA"/>
    <w:rsid w:val="526BCF85"/>
    <w:rsid w:val="526FFD16"/>
    <w:rsid w:val="5276FD6A"/>
    <w:rsid w:val="527D6E59"/>
    <w:rsid w:val="52817A47"/>
    <w:rsid w:val="528906B5"/>
    <w:rsid w:val="528ADFA4"/>
    <w:rsid w:val="528B6F5A"/>
    <w:rsid w:val="5290B7C1"/>
    <w:rsid w:val="529BE8B5"/>
    <w:rsid w:val="52A8B9DC"/>
    <w:rsid w:val="52A908F6"/>
    <w:rsid w:val="52A946D3"/>
    <w:rsid w:val="52ABB0E2"/>
    <w:rsid w:val="52B853CA"/>
    <w:rsid w:val="52B98E4D"/>
    <w:rsid w:val="52B9B58B"/>
    <w:rsid w:val="52BF106C"/>
    <w:rsid w:val="52BFFC3B"/>
    <w:rsid w:val="52C40A08"/>
    <w:rsid w:val="52CB338A"/>
    <w:rsid w:val="52D45E25"/>
    <w:rsid w:val="52D75798"/>
    <w:rsid w:val="52D8AFD8"/>
    <w:rsid w:val="52E1273A"/>
    <w:rsid w:val="52EDAA10"/>
    <w:rsid w:val="52EF4EA6"/>
    <w:rsid w:val="52F1B02E"/>
    <w:rsid w:val="52F99A77"/>
    <w:rsid w:val="52FAEF93"/>
    <w:rsid w:val="52FDFE3B"/>
    <w:rsid w:val="5300169A"/>
    <w:rsid w:val="5306FC1A"/>
    <w:rsid w:val="53087059"/>
    <w:rsid w:val="530A03A3"/>
    <w:rsid w:val="5310FA51"/>
    <w:rsid w:val="5319CA83"/>
    <w:rsid w:val="531BBFC3"/>
    <w:rsid w:val="531C5E74"/>
    <w:rsid w:val="532803DB"/>
    <w:rsid w:val="53285971"/>
    <w:rsid w:val="5328C1F6"/>
    <w:rsid w:val="5328CD58"/>
    <w:rsid w:val="532DF252"/>
    <w:rsid w:val="532F1F7C"/>
    <w:rsid w:val="5336C3E5"/>
    <w:rsid w:val="533DAD9E"/>
    <w:rsid w:val="53430BE8"/>
    <w:rsid w:val="5358B138"/>
    <w:rsid w:val="5358C159"/>
    <w:rsid w:val="53786AC2"/>
    <w:rsid w:val="537D0616"/>
    <w:rsid w:val="5384D6F6"/>
    <w:rsid w:val="5388249B"/>
    <w:rsid w:val="538ACC2A"/>
    <w:rsid w:val="538F3E07"/>
    <w:rsid w:val="53915440"/>
    <w:rsid w:val="5396CE84"/>
    <w:rsid w:val="539AC92B"/>
    <w:rsid w:val="539CF39C"/>
    <w:rsid w:val="539D488D"/>
    <w:rsid w:val="53A3E044"/>
    <w:rsid w:val="53A40F4B"/>
    <w:rsid w:val="53A7639E"/>
    <w:rsid w:val="53AD36A1"/>
    <w:rsid w:val="53AE2E0B"/>
    <w:rsid w:val="53B06CFA"/>
    <w:rsid w:val="53B719A5"/>
    <w:rsid w:val="53BAB6AF"/>
    <w:rsid w:val="53BCFB51"/>
    <w:rsid w:val="53BF3406"/>
    <w:rsid w:val="53C43AF3"/>
    <w:rsid w:val="53D766BC"/>
    <w:rsid w:val="53D7DA34"/>
    <w:rsid w:val="53DF7A85"/>
    <w:rsid w:val="53ECEE4C"/>
    <w:rsid w:val="540403BB"/>
    <w:rsid w:val="540C4D1C"/>
    <w:rsid w:val="540CB108"/>
    <w:rsid w:val="541BB886"/>
    <w:rsid w:val="541D2371"/>
    <w:rsid w:val="542D1FEF"/>
    <w:rsid w:val="543D76B0"/>
    <w:rsid w:val="5441F79F"/>
    <w:rsid w:val="5444FFB0"/>
    <w:rsid w:val="544997FA"/>
    <w:rsid w:val="544C1A39"/>
    <w:rsid w:val="54547767"/>
    <w:rsid w:val="545B5B38"/>
    <w:rsid w:val="545D6D0E"/>
    <w:rsid w:val="545E90C7"/>
    <w:rsid w:val="54655FFD"/>
    <w:rsid w:val="546973A0"/>
    <w:rsid w:val="546D7CE8"/>
    <w:rsid w:val="54736225"/>
    <w:rsid w:val="5475B7FD"/>
    <w:rsid w:val="5478EE76"/>
    <w:rsid w:val="547F9641"/>
    <w:rsid w:val="54866263"/>
    <w:rsid w:val="5486E220"/>
    <w:rsid w:val="54918846"/>
    <w:rsid w:val="5492D60C"/>
    <w:rsid w:val="5494958B"/>
    <w:rsid w:val="54950932"/>
    <w:rsid w:val="54955ADB"/>
    <w:rsid w:val="54A18569"/>
    <w:rsid w:val="54A1A690"/>
    <w:rsid w:val="54A40A4F"/>
    <w:rsid w:val="54ADD36D"/>
    <w:rsid w:val="54B9DCCA"/>
    <w:rsid w:val="54C14C28"/>
    <w:rsid w:val="54CA7174"/>
    <w:rsid w:val="54CCBF7B"/>
    <w:rsid w:val="54D6CFB5"/>
    <w:rsid w:val="54D95288"/>
    <w:rsid w:val="54DA7485"/>
    <w:rsid w:val="54DB4AF4"/>
    <w:rsid w:val="54DD47CD"/>
    <w:rsid w:val="54DEC5A1"/>
    <w:rsid w:val="54E83C97"/>
    <w:rsid w:val="54F2D1DC"/>
    <w:rsid w:val="54F7A6DA"/>
    <w:rsid w:val="54FC9D96"/>
    <w:rsid w:val="54FDD282"/>
    <w:rsid w:val="54FFFF2D"/>
    <w:rsid w:val="5502DBE0"/>
    <w:rsid w:val="550387A4"/>
    <w:rsid w:val="550AAA6F"/>
    <w:rsid w:val="55108C10"/>
    <w:rsid w:val="55145178"/>
    <w:rsid w:val="55179F98"/>
    <w:rsid w:val="551DDF2F"/>
    <w:rsid w:val="55278748"/>
    <w:rsid w:val="552CA1D3"/>
    <w:rsid w:val="553597FE"/>
    <w:rsid w:val="5540B8C6"/>
    <w:rsid w:val="5544C438"/>
    <w:rsid w:val="55465387"/>
    <w:rsid w:val="554F777B"/>
    <w:rsid w:val="5554BEA9"/>
    <w:rsid w:val="5558F643"/>
    <w:rsid w:val="555938D6"/>
    <w:rsid w:val="555B903C"/>
    <w:rsid w:val="5564B128"/>
    <w:rsid w:val="556E4D55"/>
    <w:rsid w:val="557576AF"/>
    <w:rsid w:val="557DA6B9"/>
    <w:rsid w:val="558BA729"/>
    <w:rsid w:val="559042A4"/>
    <w:rsid w:val="559447DB"/>
    <w:rsid w:val="559ACC37"/>
    <w:rsid w:val="559D7771"/>
    <w:rsid w:val="55A90C59"/>
    <w:rsid w:val="55AAB2F6"/>
    <w:rsid w:val="55AC070E"/>
    <w:rsid w:val="55B1BCEA"/>
    <w:rsid w:val="55C00FFF"/>
    <w:rsid w:val="55C2FC20"/>
    <w:rsid w:val="55C74168"/>
    <w:rsid w:val="55C81173"/>
    <w:rsid w:val="55CA555A"/>
    <w:rsid w:val="55CE033F"/>
    <w:rsid w:val="55DFDD8A"/>
    <w:rsid w:val="55ED0D81"/>
    <w:rsid w:val="55FC1C2C"/>
    <w:rsid w:val="55FD070A"/>
    <w:rsid w:val="560148CD"/>
    <w:rsid w:val="5603B204"/>
    <w:rsid w:val="560506EE"/>
    <w:rsid w:val="5610B21F"/>
    <w:rsid w:val="561438E1"/>
    <w:rsid w:val="56153814"/>
    <w:rsid w:val="561AC9BC"/>
    <w:rsid w:val="5634DD46"/>
    <w:rsid w:val="563686DF"/>
    <w:rsid w:val="5636D1B3"/>
    <w:rsid w:val="563E3D13"/>
    <w:rsid w:val="563E9CDC"/>
    <w:rsid w:val="563F5D2A"/>
    <w:rsid w:val="56422C01"/>
    <w:rsid w:val="56484660"/>
    <w:rsid w:val="564F5C54"/>
    <w:rsid w:val="56513974"/>
    <w:rsid w:val="56519476"/>
    <w:rsid w:val="566741BA"/>
    <w:rsid w:val="566A7A52"/>
    <w:rsid w:val="567011DE"/>
    <w:rsid w:val="56754E60"/>
    <w:rsid w:val="56769F0B"/>
    <w:rsid w:val="568273BF"/>
    <w:rsid w:val="568315CF"/>
    <w:rsid w:val="568494A6"/>
    <w:rsid w:val="568675D0"/>
    <w:rsid w:val="5690B3C1"/>
    <w:rsid w:val="56AB61A2"/>
    <w:rsid w:val="56BAA529"/>
    <w:rsid w:val="56BDEEA9"/>
    <w:rsid w:val="56C02EEB"/>
    <w:rsid w:val="56C0A3E0"/>
    <w:rsid w:val="56C2CEE2"/>
    <w:rsid w:val="56C9CBA2"/>
    <w:rsid w:val="56CCCEAF"/>
    <w:rsid w:val="56ECAE8D"/>
    <w:rsid w:val="56F49C13"/>
    <w:rsid w:val="56F7F122"/>
    <w:rsid w:val="56FA147B"/>
    <w:rsid w:val="570909BC"/>
    <w:rsid w:val="570C619D"/>
    <w:rsid w:val="570EA6DE"/>
    <w:rsid w:val="570F46A9"/>
    <w:rsid w:val="57114710"/>
    <w:rsid w:val="5714C462"/>
    <w:rsid w:val="571C4646"/>
    <w:rsid w:val="571F2F02"/>
    <w:rsid w:val="5723953D"/>
    <w:rsid w:val="572BB8B2"/>
    <w:rsid w:val="572F2838"/>
    <w:rsid w:val="572FF62A"/>
    <w:rsid w:val="573508BB"/>
    <w:rsid w:val="573766E8"/>
    <w:rsid w:val="573F5402"/>
    <w:rsid w:val="573F9361"/>
    <w:rsid w:val="57431626"/>
    <w:rsid w:val="574F0D2A"/>
    <w:rsid w:val="57546734"/>
    <w:rsid w:val="57551F67"/>
    <w:rsid w:val="57556666"/>
    <w:rsid w:val="575EE04D"/>
    <w:rsid w:val="5762F789"/>
    <w:rsid w:val="576D147C"/>
    <w:rsid w:val="5770B841"/>
    <w:rsid w:val="577169DF"/>
    <w:rsid w:val="578F0420"/>
    <w:rsid w:val="57945F9F"/>
    <w:rsid w:val="57955F30"/>
    <w:rsid w:val="5798CC5A"/>
    <w:rsid w:val="5798FFB6"/>
    <w:rsid w:val="579D8F89"/>
    <w:rsid w:val="57B2CE5F"/>
    <w:rsid w:val="57B6EDD1"/>
    <w:rsid w:val="57BDF52E"/>
    <w:rsid w:val="57BF3DAB"/>
    <w:rsid w:val="57C25B79"/>
    <w:rsid w:val="57C3301A"/>
    <w:rsid w:val="57C3822F"/>
    <w:rsid w:val="57C40862"/>
    <w:rsid w:val="57D16F5E"/>
    <w:rsid w:val="57D3B4E1"/>
    <w:rsid w:val="57DA6D3D"/>
    <w:rsid w:val="57DE9DAF"/>
    <w:rsid w:val="57DF8565"/>
    <w:rsid w:val="57E2B36A"/>
    <w:rsid w:val="57E3705E"/>
    <w:rsid w:val="57E690D1"/>
    <w:rsid w:val="57E6C838"/>
    <w:rsid w:val="57E6F4E9"/>
    <w:rsid w:val="57EBE4F8"/>
    <w:rsid w:val="57F51095"/>
    <w:rsid w:val="57F6C495"/>
    <w:rsid w:val="57FE2F5E"/>
    <w:rsid w:val="5800DA70"/>
    <w:rsid w:val="580399D0"/>
    <w:rsid w:val="58050EE6"/>
    <w:rsid w:val="580BF6BF"/>
    <w:rsid w:val="580D70A8"/>
    <w:rsid w:val="5811987F"/>
    <w:rsid w:val="582482F2"/>
    <w:rsid w:val="582500C1"/>
    <w:rsid w:val="5825CDA9"/>
    <w:rsid w:val="58298AAD"/>
    <w:rsid w:val="5837E1B4"/>
    <w:rsid w:val="583C2E5F"/>
    <w:rsid w:val="583DC3B2"/>
    <w:rsid w:val="58445136"/>
    <w:rsid w:val="58448730"/>
    <w:rsid w:val="584A7AE2"/>
    <w:rsid w:val="5852FF32"/>
    <w:rsid w:val="585461C2"/>
    <w:rsid w:val="585C4AA3"/>
    <w:rsid w:val="58611EFA"/>
    <w:rsid w:val="5861CE22"/>
    <w:rsid w:val="586D83BB"/>
    <w:rsid w:val="58730F5D"/>
    <w:rsid w:val="58818DAF"/>
    <w:rsid w:val="5886662B"/>
    <w:rsid w:val="58887EEE"/>
    <w:rsid w:val="588D53ED"/>
    <w:rsid w:val="589277AD"/>
    <w:rsid w:val="58946F15"/>
    <w:rsid w:val="5895355D"/>
    <w:rsid w:val="58969280"/>
    <w:rsid w:val="589A5543"/>
    <w:rsid w:val="589D5497"/>
    <w:rsid w:val="58A2648F"/>
    <w:rsid w:val="58A72CF7"/>
    <w:rsid w:val="58ADD51B"/>
    <w:rsid w:val="58BF659E"/>
    <w:rsid w:val="58C0C961"/>
    <w:rsid w:val="58C9460A"/>
    <w:rsid w:val="58CA4305"/>
    <w:rsid w:val="58D1DBB1"/>
    <w:rsid w:val="58D5299D"/>
    <w:rsid w:val="58DF4C32"/>
    <w:rsid w:val="58E42799"/>
    <w:rsid w:val="58E9E77B"/>
    <w:rsid w:val="58F206E4"/>
    <w:rsid w:val="58F76422"/>
    <w:rsid w:val="58FEC1F0"/>
    <w:rsid w:val="59009969"/>
    <w:rsid w:val="5904D2E3"/>
    <w:rsid w:val="5907EB36"/>
    <w:rsid w:val="590A6D80"/>
    <w:rsid w:val="590EDFE5"/>
    <w:rsid w:val="5918D6BF"/>
    <w:rsid w:val="591CEE7A"/>
    <w:rsid w:val="592818B1"/>
    <w:rsid w:val="5929C80E"/>
    <w:rsid w:val="5929F49D"/>
    <w:rsid w:val="5936A1F1"/>
    <w:rsid w:val="5937ABF9"/>
    <w:rsid w:val="59391E21"/>
    <w:rsid w:val="59451237"/>
    <w:rsid w:val="5947F4E9"/>
    <w:rsid w:val="594DFBC2"/>
    <w:rsid w:val="59557D32"/>
    <w:rsid w:val="595C5D5B"/>
    <w:rsid w:val="5960B870"/>
    <w:rsid w:val="59671378"/>
    <w:rsid w:val="596728AA"/>
    <w:rsid w:val="5968DAE9"/>
    <w:rsid w:val="5972772E"/>
    <w:rsid w:val="597DEECA"/>
    <w:rsid w:val="5985BF32"/>
    <w:rsid w:val="59861DA7"/>
    <w:rsid w:val="59876F71"/>
    <w:rsid w:val="59888890"/>
    <w:rsid w:val="598B7675"/>
    <w:rsid w:val="598C9B4E"/>
    <w:rsid w:val="5996C66F"/>
    <w:rsid w:val="599B9004"/>
    <w:rsid w:val="59A1FB31"/>
    <w:rsid w:val="59AAFA34"/>
    <w:rsid w:val="59C4CC86"/>
    <w:rsid w:val="59C92597"/>
    <w:rsid w:val="59D59F54"/>
    <w:rsid w:val="59DD7D21"/>
    <w:rsid w:val="59DFBE1B"/>
    <w:rsid w:val="59E57215"/>
    <w:rsid w:val="59E77A6C"/>
    <w:rsid w:val="59F2E557"/>
    <w:rsid w:val="59F32A04"/>
    <w:rsid w:val="59F366CB"/>
    <w:rsid w:val="59FA4359"/>
    <w:rsid w:val="59FB91AB"/>
    <w:rsid w:val="5A0CDABB"/>
    <w:rsid w:val="5A11E2E7"/>
    <w:rsid w:val="5A1FFC2E"/>
    <w:rsid w:val="5A2E758A"/>
    <w:rsid w:val="5A2F45BD"/>
    <w:rsid w:val="5A3A8551"/>
    <w:rsid w:val="5A447917"/>
    <w:rsid w:val="5A4B215F"/>
    <w:rsid w:val="5A52E051"/>
    <w:rsid w:val="5A55E395"/>
    <w:rsid w:val="5A5C99C2"/>
    <w:rsid w:val="5A67863D"/>
    <w:rsid w:val="5A6986A3"/>
    <w:rsid w:val="5A6F8435"/>
    <w:rsid w:val="5A735DC1"/>
    <w:rsid w:val="5A74CF82"/>
    <w:rsid w:val="5A78FDDB"/>
    <w:rsid w:val="5A83B9D5"/>
    <w:rsid w:val="5A928195"/>
    <w:rsid w:val="5A947272"/>
    <w:rsid w:val="5A978BE9"/>
    <w:rsid w:val="5A994835"/>
    <w:rsid w:val="5AA7E32A"/>
    <w:rsid w:val="5AAB9B52"/>
    <w:rsid w:val="5AB46981"/>
    <w:rsid w:val="5ABA40D8"/>
    <w:rsid w:val="5ABB48F7"/>
    <w:rsid w:val="5ABBFF5A"/>
    <w:rsid w:val="5ABED729"/>
    <w:rsid w:val="5AC1D41C"/>
    <w:rsid w:val="5AC41DAA"/>
    <w:rsid w:val="5ACCB354"/>
    <w:rsid w:val="5ACE85EF"/>
    <w:rsid w:val="5AD47154"/>
    <w:rsid w:val="5AE1A224"/>
    <w:rsid w:val="5AED986C"/>
    <w:rsid w:val="5AF4FDD8"/>
    <w:rsid w:val="5AF7C949"/>
    <w:rsid w:val="5B03B9C3"/>
    <w:rsid w:val="5B07D58C"/>
    <w:rsid w:val="5B091020"/>
    <w:rsid w:val="5B09660F"/>
    <w:rsid w:val="5B0995D4"/>
    <w:rsid w:val="5B10B88C"/>
    <w:rsid w:val="5B1A2670"/>
    <w:rsid w:val="5B1DACD9"/>
    <w:rsid w:val="5B2E022A"/>
    <w:rsid w:val="5B3260DA"/>
    <w:rsid w:val="5B3722EB"/>
    <w:rsid w:val="5B3753DD"/>
    <w:rsid w:val="5B3BCF48"/>
    <w:rsid w:val="5B3D1D2B"/>
    <w:rsid w:val="5B412BFC"/>
    <w:rsid w:val="5B5250EA"/>
    <w:rsid w:val="5B54AC91"/>
    <w:rsid w:val="5B600AFB"/>
    <w:rsid w:val="5B60EAD8"/>
    <w:rsid w:val="5B6EF1B1"/>
    <w:rsid w:val="5B78B2BA"/>
    <w:rsid w:val="5B7F2DD7"/>
    <w:rsid w:val="5B891903"/>
    <w:rsid w:val="5B8B00B7"/>
    <w:rsid w:val="5B8D6116"/>
    <w:rsid w:val="5B99F5B2"/>
    <w:rsid w:val="5B9D9B0C"/>
    <w:rsid w:val="5BA3B0CE"/>
    <w:rsid w:val="5BA4B5C2"/>
    <w:rsid w:val="5BA83E60"/>
    <w:rsid w:val="5BA91094"/>
    <w:rsid w:val="5BB40DBF"/>
    <w:rsid w:val="5BB7A6C8"/>
    <w:rsid w:val="5BB9C3EB"/>
    <w:rsid w:val="5BBA1C68"/>
    <w:rsid w:val="5BC41015"/>
    <w:rsid w:val="5BCD6487"/>
    <w:rsid w:val="5BE02A3A"/>
    <w:rsid w:val="5BE21801"/>
    <w:rsid w:val="5BE2E733"/>
    <w:rsid w:val="5BE9ACB1"/>
    <w:rsid w:val="5BEDDB99"/>
    <w:rsid w:val="5BF7E593"/>
    <w:rsid w:val="5C05D21C"/>
    <w:rsid w:val="5C0B1A75"/>
    <w:rsid w:val="5C103221"/>
    <w:rsid w:val="5C1487BF"/>
    <w:rsid w:val="5C15BBA9"/>
    <w:rsid w:val="5C1E6FD6"/>
    <w:rsid w:val="5C261A05"/>
    <w:rsid w:val="5C29CCCD"/>
    <w:rsid w:val="5C2DEFC2"/>
    <w:rsid w:val="5C35B819"/>
    <w:rsid w:val="5C36D5C4"/>
    <w:rsid w:val="5C3A7B11"/>
    <w:rsid w:val="5C3E3177"/>
    <w:rsid w:val="5C3F327F"/>
    <w:rsid w:val="5C400533"/>
    <w:rsid w:val="5C44CFDC"/>
    <w:rsid w:val="5C45EF27"/>
    <w:rsid w:val="5C4C792A"/>
    <w:rsid w:val="5C510AF6"/>
    <w:rsid w:val="5C550F2B"/>
    <w:rsid w:val="5C5DD54A"/>
    <w:rsid w:val="5C6A0C38"/>
    <w:rsid w:val="5C6D8321"/>
    <w:rsid w:val="5C7390AA"/>
    <w:rsid w:val="5C740BBF"/>
    <w:rsid w:val="5C8007C5"/>
    <w:rsid w:val="5C8BE423"/>
    <w:rsid w:val="5CA23C47"/>
    <w:rsid w:val="5CA3F2AD"/>
    <w:rsid w:val="5CA771B6"/>
    <w:rsid w:val="5CACBC95"/>
    <w:rsid w:val="5CB7DDA0"/>
    <w:rsid w:val="5CB9E58E"/>
    <w:rsid w:val="5CBF9855"/>
    <w:rsid w:val="5CC70966"/>
    <w:rsid w:val="5CCB045E"/>
    <w:rsid w:val="5CCB9CF9"/>
    <w:rsid w:val="5CD7B900"/>
    <w:rsid w:val="5CDEA727"/>
    <w:rsid w:val="5CE0083F"/>
    <w:rsid w:val="5CE43F90"/>
    <w:rsid w:val="5CEA8800"/>
    <w:rsid w:val="5CEF490A"/>
    <w:rsid w:val="5CF046A8"/>
    <w:rsid w:val="5CF66669"/>
    <w:rsid w:val="5CF6A01F"/>
    <w:rsid w:val="5CF76CCC"/>
    <w:rsid w:val="5D01DDAE"/>
    <w:rsid w:val="5D06672F"/>
    <w:rsid w:val="5D0675C7"/>
    <w:rsid w:val="5D074920"/>
    <w:rsid w:val="5D0899A3"/>
    <w:rsid w:val="5D0B83AA"/>
    <w:rsid w:val="5D0D2280"/>
    <w:rsid w:val="5D0FD5E5"/>
    <w:rsid w:val="5D1275F2"/>
    <w:rsid w:val="5D16D5EA"/>
    <w:rsid w:val="5D22164C"/>
    <w:rsid w:val="5D3069A6"/>
    <w:rsid w:val="5D3134F6"/>
    <w:rsid w:val="5D352201"/>
    <w:rsid w:val="5D35469A"/>
    <w:rsid w:val="5D36B6C3"/>
    <w:rsid w:val="5D37B3B8"/>
    <w:rsid w:val="5D41B8D5"/>
    <w:rsid w:val="5D499041"/>
    <w:rsid w:val="5D4B3802"/>
    <w:rsid w:val="5D4CA571"/>
    <w:rsid w:val="5D4DB26B"/>
    <w:rsid w:val="5D4E3E3E"/>
    <w:rsid w:val="5D4FDBFD"/>
    <w:rsid w:val="5D58C7D1"/>
    <w:rsid w:val="5D5F28AB"/>
    <w:rsid w:val="5D644555"/>
    <w:rsid w:val="5D6CA4C8"/>
    <w:rsid w:val="5D70692A"/>
    <w:rsid w:val="5D70C5BA"/>
    <w:rsid w:val="5D76BB99"/>
    <w:rsid w:val="5D7A84AA"/>
    <w:rsid w:val="5D7B5AC6"/>
    <w:rsid w:val="5D7E81AF"/>
    <w:rsid w:val="5D83B49D"/>
    <w:rsid w:val="5D84C0AE"/>
    <w:rsid w:val="5D85ED8C"/>
    <w:rsid w:val="5D8A0B6D"/>
    <w:rsid w:val="5D8B7B42"/>
    <w:rsid w:val="5D8C296F"/>
    <w:rsid w:val="5D966F82"/>
    <w:rsid w:val="5D971B0C"/>
    <w:rsid w:val="5D994118"/>
    <w:rsid w:val="5D9DBEC0"/>
    <w:rsid w:val="5D9EB0DE"/>
    <w:rsid w:val="5DA97DDD"/>
    <w:rsid w:val="5DB10800"/>
    <w:rsid w:val="5DC1C668"/>
    <w:rsid w:val="5DC3FEA7"/>
    <w:rsid w:val="5DC581C8"/>
    <w:rsid w:val="5DC64774"/>
    <w:rsid w:val="5DC753EA"/>
    <w:rsid w:val="5DC92C7A"/>
    <w:rsid w:val="5DCF8708"/>
    <w:rsid w:val="5DD34B5F"/>
    <w:rsid w:val="5DD4808E"/>
    <w:rsid w:val="5DD67084"/>
    <w:rsid w:val="5DEFCD39"/>
    <w:rsid w:val="5DFA8D46"/>
    <w:rsid w:val="5DFAD73F"/>
    <w:rsid w:val="5E023D3B"/>
    <w:rsid w:val="5E05AAF4"/>
    <w:rsid w:val="5E1385D6"/>
    <w:rsid w:val="5E166AA4"/>
    <w:rsid w:val="5E173B15"/>
    <w:rsid w:val="5E195561"/>
    <w:rsid w:val="5E3F22D9"/>
    <w:rsid w:val="5E451B80"/>
    <w:rsid w:val="5E587A35"/>
    <w:rsid w:val="5E614F2B"/>
    <w:rsid w:val="5E683E9F"/>
    <w:rsid w:val="5E6E90CB"/>
    <w:rsid w:val="5E757C64"/>
    <w:rsid w:val="5E77FDAB"/>
    <w:rsid w:val="5E79C195"/>
    <w:rsid w:val="5E79DB3E"/>
    <w:rsid w:val="5E7E5F4B"/>
    <w:rsid w:val="5E8175CC"/>
    <w:rsid w:val="5E8BCB1A"/>
    <w:rsid w:val="5E8C28FB"/>
    <w:rsid w:val="5E96B27F"/>
    <w:rsid w:val="5E97105F"/>
    <w:rsid w:val="5E972865"/>
    <w:rsid w:val="5EB23872"/>
    <w:rsid w:val="5EB3EF04"/>
    <w:rsid w:val="5EC5E974"/>
    <w:rsid w:val="5EC80F20"/>
    <w:rsid w:val="5ED2A761"/>
    <w:rsid w:val="5EDD3704"/>
    <w:rsid w:val="5EE5540A"/>
    <w:rsid w:val="5EEAF07C"/>
    <w:rsid w:val="5EF3376C"/>
    <w:rsid w:val="5EF7A7E5"/>
    <w:rsid w:val="5EFB176C"/>
    <w:rsid w:val="5F0108A4"/>
    <w:rsid w:val="5F06492C"/>
    <w:rsid w:val="5F091564"/>
    <w:rsid w:val="5F0C961B"/>
    <w:rsid w:val="5F0E6DEB"/>
    <w:rsid w:val="5F193D6B"/>
    <w:rsid w:val="5F194EF5"/>
    <w:rsid w:val="5F1DA2F7"/>
    <w:rsid w:val="5F1E233F"/>
    <w:rsid w:val="5F230643"/>
    <w:rsid w:val="5F2A0422"/>
    <w:rsid w:val="5F300AE5"/>
    <w:rsid w:val="5F30C5CB"/>
    <w:rsid w:val="5F3B7D8C"/>
    <w:rsid w:val="5F40E1A3"/>
    <w:rsid w:val="5F41F3A9"/>
    <w:rsid w:val="5F4C70DD"/>
    <w:rsid w:val="5F4FBF43"/>
    <w:rsid w:val="5F533523"/>
    <w:rsid w:val="5F5439D1"/>
    <w:rsid w:val="5F5B920D"/>
    <w:rsid w:val="5F5BB815"/>
    <w:rsid w:val="5F5C8ABE"/>
    <w:rsid w:val="5F5C9CB8"/>
    <w:rsid w:val="5F5E49EB"/>
    <w:rsid w:val="5F5F957C"/>
    <w:rsid w:val="5F6A2BF1"/>
    <w:rsid w:val="5F72E577"/>
    <w:rsid w:val="5F76E78A"/>
    <w:rsid w:val="5F77B1FC"/>
    <w:rsid w:val="5F7CDD3B"/>
    <w:rsid w:val="5F8C13AD"/>
    <w:rsid w:val="5F8C27C0"/>
    <w:rsid w:val="5F8FB761"/>
    <w:rsid w:val="5F944673"/>
    <w:rsid w:val="5F96A7A0"/>
    <w:rsid w:val="5F9A9B6A"/>
    <w:rsid w:val="5F9AFA77"/>
    <w:rsid w:val="5F9D22B1"/>
    <w:rsid w:val="5FA48213"/>
    <w:rsid w:val="5FA7723D"/>
    <w:rsid w:val="5FB49B85"/>
    <w:rsid w:val="5FB76562"/>
    <w:rsid w:val="5FBC7DAF"/>
    <w:rsid w:val="5FBDA44F"/>
    <w:rsid w:val="5FC3581D"/>
    <w:rsid w:val="5FD1C88A"/>
    <w:rsid w:val="5FD654FC"/>
    <w:rsid w:val="5FD73807"/>
    <w:rsid w:val="5FEB0A0F"/>
    <w:rsid w:val="5FED9793"/>
    <w:rsid w:val="5FF3DE0F"/>
    <w:rsid w:val="5FFD1F8C"/>
    <w:rsid w:val="600027D9"/>
    <w:rsid w:val="6002CE4F"/>
    <w:rsid w:val="6003440F"/>
    <w:rsid w:val="6006C023"/>
    <w:rsid w:val="6008F5C2"/>
    <w:rsid w:val="601385E8"/>
    <w:rsid w:val="6014FE11"/>
    <w:rsid w:val="601DCE9F"/>
    <w:rsid w:val="601E9C72"/>
    <w:rsid w:val="6027E76A"/>
    <w:rsid w:val="602B38BE"/>
    <w:rsid w:val="603C98B9"/>
    <w:rsid w:val="60405099"/>
    <w:rsid w:val="604C29EA"/>
    <w:rsid w:val="604E6704"/>
    <w:rsid w:val="605D91D4"/>
    <w:rsid w:val="605FE394"/>
    <w:rsid w:val="6069502A"/>
    <w:rsid w:val="606D54F2"/>
    <w:rsid w:val="606D8BDC"/>
    <w:rsid w:val="606FAF84"/>
    <w:rsid w:val="60715981"/>
    <w:rsid w:val="60826768"/>
    <w:rsid w:val="60832EC1"/>
    <w:rsid w:val="6084A1FD"/>
    <w:rsid w:val="6085456A"/>
    <w:rsid w:val="608A7C95"/>
    <w:rsid w:val="60993489"/>
    <w:rsid w:val="60A77172"/>
    <w:rsid w:val="60B3810E"/>
    <w:rsid w:val="60BF3991"/>
    <w:rsid w:val="60C56D79"/>
    <w:rsid w:val="60CA12C1"/>
    <w:rsid w:val="60D59A12"/>
    <w:rsid w:val="60D7258A"/>
    <w:rsid w:val="60DD787C"/>
    <w:rsid w:val="60E7E64B"/>
    <w:rsid w:val="60E9492D"/>
    <w:rsid w:val="60EB796A"/>
    <w:rsid w:val="60EF44D6"/>
    <w:rsid w:val="60F75FAD"/>
    <w:rsid w:val="60FEAB76"/>
    <w:rsid w:val="60FF7775"/>
    <w:rsid w:val="610971ED"/>
    <w:rsid w:val="6109822B"/>
    <w:rsid w:val="6116E02B"/>
    <w:rsid w:val="61184774"/>
    <w:rsid w:val="6119604A"/>
    <w:rsid w:val="611978B1"/>
    <w:rsid w:val="6125A08D"/>
    <w:rsid w:val="61262D89"/>
    <w:rsid w:val="612A8A7B"/>
    <w:rsid w:val="612ABFA8"/>
    <w:rsid w:val="61315E57"/>
    <w:rsid w:val="613E8EB6"/>
    <w:rsid w:val="61460864"/>
    <w:rsid w:val="6146D25E"/>
    <w:rsid w:val="61486290"/>
    <w:rsid w:val="614887DA"/>
    <w:rsid w:val="61499734"/>
    <w:rsid w:val="615A0BB0"/>
    <w:rsid w:val="61613C02"/>
    <w:rsid w:val="6162B04D"/>
    <w:rsid w:val="6173EDE0"/>
    <w:rsid w:val="617543E1"/>
    <w:rsid w:val="6177AF7E"/>
    <w:rsid w:val="6179DA99"/>
    <w:rsid w:val="617D1BC1"/>
    <w:rsid w:val="61818394"/>
    <w:rsid w:val="618900AF"/>
    <w:rsid w:val="618B4EC3"/>
    <w:rsid w:val="6190D93D"/>
    <w:rsid w:val="61A4EDDC"/>
    <w:rsid w:val="61A552EC"/>
    <w:rsid w:val="61ADB81A"/>
    <w:rsid w:val="61ADF64A"/>
    <w:rsid w:val="61BA350D"/>
    <w:rsid w:val="61C04CF0"/>
    <w:rsid w:val="61C09DF5"/>
    <w:rsid w:val="61CBBAC4"/>
    <w:rsid w:val="61D21255"/>
    <w:rsid w:val="61D3A068"/>
    <w:rsid w:val="61E24FF6"/>
    <w:rsid w:val="61ED2BBA"/>
    <w:rsid w:val="61F62B8A"/>
    <w:rsid w:val="61F81838"/>
    <w:rsid w:val="61FA9060"/>
    <w:rsid w:val="620C02AD"/>
    <w:rsid w:val="621032DF"/>
    <w:rsid w:val="6213DF2F"/>
    <w:rsid w:val="621E6FBE"/>
    <w:rsid w:val="6227A1AC"/>
    <w:rsid w:val="622B6525"/>
    <w:rsid w:val="622CD788"/>
    <w:rsid w:val="62303752"/>
    <w:rsid w:val="623866A6"/>
    <w:rsid w:val="623B6E94"/>
    <w:rsid w:val="62419436"/>
    <w:rsid w:val="6250D107"/>
    <w:rsid w:val="62574914"/>
    <w:rsid w:val="62576356"/>
    <w:rsid w:val="625F5449"/>
    <w:rsid w:val="6269A144"/>
    <w:rsid w:val="626AF900"/>
    <w:rsid w:val="626F573F"/>
    <w:rsid w:val="62724868"/>
    <w:rsid w:val="6276B237"/>
    <w:rsid w:val="627FA9E4"/>
    <w:rsid w:val="628084D0"/>
    <w:rsid w:val="6290E14B"/>
    <w:rsid w:val="62937E53"/>
    <w:rsid w:val="6295673D"/>
    <w:rsid w:val="6298384D"/>
    <w:rsid w:val="629C842F"/>
    <w:rsid w:val="629F4109"/>
    <w:rsid w:val="62A5442B"/>
    <w:rsid w:val="62AF75A7"/>
    <w:rsid w:val="62B52005"/>
    <w:rsid w:val="62BE5E1B"/>
    <w:rsid w:val="62CB19AE"/>
    <w:rsid w:val="62CCC866"/>
    <w:rsid w:val="62CE4862"/>
    <w:rsid w:val="62D01664"/>
    <w:rsid w:val="62D57337"/>
    <w:rsid w:val="62D7F9E9"/>
    <w:rsid w:val="62E02265"/>
    <w:rsid w:val="62E9C985"/>
    <w:rsid w:val="62F45F2B"/>
    <w:rsid w:val="62FADA6A"/>
    <w:rsid w:val="62FB14A4"/>
    <w:rsid w:val="630E250C"/>
    <w:rsid w:val="630F48F1"/>
    <w:rsid w:val="63111442"/>
    <w:rsid w:val="63142205"/>
    <w:rsid w:val="631A53F3"/>
    <w:rsid w:val="6322DDEC"/>
    <w:rsid w:val="632484D6"/>
    <w:rsid w:val="6324FC38"/>
    <w:rsid w:val="63253855"/>
    <w:rsid w:val="63281B43"/>
    <w:rsid w:val="632E3AA7"/>
    <w:rsid w:val="633A32E1"/>
    <w:rsid w:val="633B6483"/>
    <w:rsid w:val="633F0250"/>
    <w:rsid w:val="634127E2"/>
    <w:rsid w:val="63443D34"/>
    <w:rsid w:val="63493D76"/>
    <w:rsid w:val="634E2B57"/>
    <w:rsid w:val="63517B59"/>
    <w:rsid w:val="6361F1DD"/>
    <w:rsid w:val="63624BAB"/>
    <w:rsid w:val="63662D2D"/>
    <w:rsid w:val="6366AF26"/>
    <w:rsid w:val="6368EEA5"/>
    <w:rsid w:val="636DE2B6"/>
    <w:rsid w:val="636F8F70"/>
    <w:rsid w:val="6372DC06"/>
    <w:rsid w:val="63789E8A"/>
    <w:rsid w:val="637D7BD4"/>
    <w:rsid w:val="637EE6BD"/>
    <w:rsid w:val="63844D86"/>
    <w:rsid w:val="638A1763"/>
    <w:rsid w:val="639188E8"/>
    <w:rsid w:val="6392B428"/>
    <w:rsid w:val="63937AAC"/>
    <w:rsid w:val="63968D6A"/>
    <w:rsid w:val="639D1809"/>
    <w:rsid w:val="63A00F94"/>
    <w:rsid w:val="63A0B5AC"/>
    <w:rsid w:val="63A2F95C"/>
    <w:rsid w:val="63A33F9B"/>
    <w:rsid w:val="63ABA10D"/>
    <w:rsid w:val="63AEA906"/>
    <w:rsid w:val="63B4C868"/>
    <w:rsid w:val="63BFD489"/>
    <w:rsid w:val="63C1FB1F"/>
    <w:rsid w:val="63C2E0D3"/>
    <w:rsid w:val="63C4F776"/>
    <w:rsid w:val="63CFA6B7"/>
    <w:rsid w:val="63D1F4A5"/>
    <w:rsid w:val="63D2CE24"/>
    <w:rsid w:val="63D4D0BB"/>
    <w:rsid w:val="63DBE64C"/>
    <w:rsid w:val="63E0ED32"/>
    <w:rsid w:val="63E7D820"/>
    <w:rsid w:val="63EF143B"/>
    <w:rsid w:val="6403DC4C"/>
    <w:rsid w:val="640834DD"/>
    <w:rsid w:val="6409FE0F"/>
    <w:rsid w:val="640BC769"/>
    <w:rsid w:val="641B7A45"/>
    <w:rsid w:val="64211D25"/>
    <w:rsid w:val="642804C5"/>
    <w:rsid w:val="642F84D9"/>
    <w:rsid w:val="6434673E"/>
    <w:rsid w:val="64449E73"/>
    <w:rsid w:val="64460D90"/>
    <w:rsid w:val="644CCE95"/>
    <w:rsid w:val="644FDD29"/>
    <w:rsid w:val="646067F7"/>
    <w:rsid w:val="64622B3D"/>
    <w:rsid w:val="646F7162"/>
    <w:rsid w:val="64746FDB"/>
    <w:rsid w:val="647F6AD3"/>
    <w:rsid w:val="648002B7"/>
    <w:rsid w:val="64819F98"/>
    <w:rsid w:val="648548E9"/>
    <w:rsid w:val="6488B4FD"/>
    <w:rsid w:val="6490CB78"/>
    <w:rsid w:val="649CF3DE"/>
    <w:rsid w:val="649FCA75"/>
    <w:rsid w:val="64A93E01"/>
    <w:rsid w:val="64AEEA78"/>
    <w:rsid w:val="64B02E6C"/>
    <w:rsid w:val="64B4B9E8"/>
    <w:rsid w:val="64C108B6"/>
    <w:rsid w:val="64C91AC3"/>
    <w:rsid w:val="64CED81F"/>
    <w:rsid w:val="64D4A5B0"/>
    <w:rsid w:val="64DAE739"/>
    <w:rsid w:val="64E23EB6"/>
    <w:rsid w:val="64E8C489"/>
    <w:rsid w:val="64F0984F"/>
    <w:rsid w:val="64F486F0"/>
    <w:rsid w:val="64F73782"/>
    <w:rsid w:val="64FF438A"/>
    <w:rsid w:val="65040E52"/>
    <w:rsid w:val="6505A1B7"/>
    <w:rsid w:val="65085199"/>
    <w:rsid w:val="65093FEF"/>
    <w:rsid w:val="650C1459"/>
    <w:rsid w:val="650CFF4B"/>
    <w:rsid w:val="650EF064"/>
    <w:rsid w:val="6510EC84"/>
    <w:rsid w:val="6518844B"/>
    <w:rsid w:val="6519C873"/>
    <w:rsid w:val="651B37F1"/>
    <w:rsid w:val="6522D550"/>
    <w:rsid w:val="65291B83"/>
    <w:rsid w:val="65391694"/>
    <w:rsid w:val="653B574E"/>
    <w:rsid w:val="65477122"/>
    <w:rsid w:val="654CD661"/>
    <w:rsid w:val="654D4F93"/>
    <w:rsid w:val="654F53A8"/>
    <w:rsid w:val="65533153"/>
    <w:rsid w:val="65535EA7"/>
    <w:rsid w:val="65540E5A"/>
    <w:rsid w:val="656018CA"/>
    <w:rsid w:val="65663ACB"/>
    <w:rsid w:val="6568FD54"/>
    <w:rsid w:val="657648C6"/>
    <w:rsid w:val="657AE07C"/>
    <w:rsid w:val="657FD352"/>
    <w:rsid w:val="65916418"/>
    <w:rsid w:val="659BE7DF"/>
    <w:rsid w:val="659CCD27"/>
    <w:rsid w:val="659D8912"/>
    <w:rsid w:val="65A0573A"/>
    <w:rsid w:val="65A0AA8E"/>
    <w:rsid w:val="65A5CE70"/>
    <w:rsid w:val="65A830BD"/>
    <w:rsid w:val="65A848E0"/>
    <w:rsid w:val="65A88A0D"/>
    <w:rsid w:val="65AA7D9F"/>
    <w:rsid w:val="65ACFEF2"/>
    <w:rsid w:val="65AD38D1"/>
    <w:rsid w:val="65ADC8D3"/>
    <w:rsid w:val="65B89F9A"/>
    <w:rsid w:val="65CB12BE"/>
    <w:rsid w:val="65CD0AAC"/>
    <w:rsid w:val="65D3615B"/>
    <w:rsid w:val="65D4C8D4"/>
    <w:rsid w:val="65DEEA9D"/>
    <w:rsid w:val="65DFE402"/>
    <w:rsid w:val="65E2A22C"/>
    <w:rsid w:val="65E45B42"/>
    <w:rsid w:val="65E57821"/>
    <w:rsid w:val="65E8F088"/>
    <w:rsid w:val="65EBCD51"/>
    <w:rsid w:val="65EE6486"/>
    <w:rsid w:val="65F72165"/>
    <w:rsid w:val="66048276"/>
    <w:rsid w:val="66052F10"/>
    <w:rsid w:val="6605E924"/>
    <w:rsid w:val="660E4AE3"/>
    <w:rsid w:val="66144BCF"/>
    <w:rsid w:val="66182ACB"/>
    <w:rsid w:val="661F29CA"/>
    <w:rsid w:val="66216C11"/>
    <w:rsid w:val="66241521"/>
    <w:rsid w:val="66279D78"/>
    <w:rsid w:val="6628CCAE"/>
    <w:rsid w:val="6629CD76"/>
    <w:rsid w:val="662E3677"/>
    <w:rsid w:val="6638C43F"/>
    <w:rsid w:val="663CA18D"/>
    <w:rsid w:val="663FF273"/>
    <w:rsid w:val="66401643"/>
    <w:rsid w:val="6646E78C"/>
    <w:rsid w:val="6649B049"/>
    <w:rsid w:val="664A1062"/>
    <w:rsid w:val="664FEC8A"/>
    <w:rsid w:val="665477DF"/>
    <w:rsid w:val="665942BE"/>
    <w:rsid w:val="665C71D2"/>
    <w:rsid w:val="665CAE2C"/>
    <w:rsid w:val="665DF9F5"/>
    <w:rsid w:val="665EFE9B"/>
    <w:rsid w:val="6661EA79"/>
    <w:rsid w:val="6664EB24"/>
    <w:rsid w:val="6668D2BE"/>
    <w:rsid w:val="66698866"/>
    <w:rsid w:val="6674601B"/>
    <w:rsid w:val="66825B76"/>
    <w:rsid w:val="6684E962"/>
    <w:rsid w:val="668B030B"/>
    <w:rsid w:val="669E5746"/>
    <w:rsid w:val="66A8A12B"/>
    <w:rsid w:val="66AE14E6"/>
    <w:rsid w:val="66B13306"/>
    <w:rsid w:val="66B1D7D3"/>
    <w:rsid w:val="66C4EBE4"/>
    <w:rsid w:val="66CE20D2"/>
    <w:rsid w:val="66D57398"/>
    <w:rsid w:val="66DA9AB3"/>
    <w:rsid w:val="66DBC404"/>
    <w:rsid w:val="66E4FFB4"/>
    <w:rsid w:val="66F27630"/>
    <w:rsid w:val="66F431B7"/>
    <w:rsid w:val="66F629A2"/>
    <w:rsid w:val="66FD429A"/>
    <w:rsid w:val="66FFF0A2"/>
    <w:rsid w:val="6703E38F"/>
    <w:rsid w:val="67048ED9"/>
    <w:rsid w:val="670ABFDD"/>
    <w:rsid w:val="6711CBC7"/>
    <w:rsid w:val="671A02A3"/>
    <w:rsid w:val="671AFA89"/>
    <w:rsid w:val="671BFF99"/>
    <w:rsid w:val="671FACD2"/>
    <w:rsid w:val="6723B335"/>
    <w:rsid w:val="6724CAA8"/>
    <w:rsid w:val="6726453C"/>
    <w:rsid w:val="672DD64B"/>
    <w:rsid w:val="672E3AC8"/>
    <w:rsid w:val="6730DE06"/>
    <w:rsid w:val="67329977"/>
    <w:rsid w:val="67339F9F"/>
    <w:rsid w:val="67354DC1"/>
    <w:rsid w:val="6735571A"/>
    <w:rsid w:val="673FBDFB"/>
    <w:rsid w:val="67414FFB"/>
    <w:rsid w:val="67430B0A"/>
    <w:rsid w:val="67441941"/>
    <w:rsid w:val="67450FB2"/>
    <w:rsid w:val="67485183"/>
    <w:rsid w:val="674ADAB7"/>
    <w:rsid w:val="6755223F"/>
    <w:rsid w:val="67584C63"/>
    <w:rsid w:val="675CACF1"/>
    <w:rsid w:val="6761669E"/>
    <w:rsid w:val="67691DEF"/>
    <w:rsid w:val="676E13EF"/>
    <w:rsid w:val="67748086"/>
    <w:rsid w:val="677DAE52"/>
    <w:rsid w:val="67800F15"/>
    <w:rsid w:val="67879265"/>
    <w:rsid w:val="67945C65"/>
    <w:rsid w:val="6794B4AD"/>
    <w:rsid w:val="6797231A"/>
    <w:rsid w:val="679A88A9"/>
    <w:rsid w:val="679BA7AD"/>
    <w:rsid w:val="679CCC1F"/>
    <w:rsid w:val="679FBDDE"/>
    <w:rsid w:val="67A1CF42"/>
    <w:rsid w:val="67A240C7"/>
    <w:rsid w:val="67AB47C2"/>
    <w:rsid w:val="67AC8A2D"/>
    <w:rsid w:val="67ACAD7E"/>
    <w:rsid w:val="67B41EBA"/>
    <w:rsid w:val="67BFC547"/>
    <w:rsid w:val="67C0486A"/>
    <w:rsid w:val="67C0767A"/>
    <w:rsid w:val="67C25963"/>
    <w:rsid w:val="67C3FB0D"/>
    <w:rsid w:val="67CB5D08"/>
    <w:rsid w:val="67CD1F47"/>
    <w:rsid w:val="67D13DA1"/>
    <w:rsid w:val="67DD4E02"/>
    <w:rsid w:val="67F79BEA"/>
    <w:rsid w:val="67F7DF2F"/>
    <w:rsid w:val="67F803E5"/>
    <w:rsid w:val="67F8FE72"/>
    <w:rsid w:val="67FCD7BC"/>
    <w:rsid w:val="67FF0580"/>
    <w:rsid w:val="6809B4F1"/>
    <w:rsid w:val="68114D72"/>
    <w:rsid w:val="68116F61"/>
    <w:rsid w:val="6819DA19"/>
    <w:rsid w:val="681F67F5"/>
    <w:rsid w:val="6820A3DB"/>
    <w:rsid w:val="68222AC7"/>
    <w:rsid w:val="682AFF1B"/>
    <w:rsid w:val="682B1CF8"/>
    <w:rsid w:val="682B63E9"/>
    <w:rsid w:val="683C92D9"/>
    <w:rsid w:val="683E3522"/>
    <w:rsid w:val="6844B13D"/>
    <w:rsid w:val="6854B794"/>
    <w:rsid w:val="685D43CE"/>
    <w:rsid w:val="685D6D23"/>
    <w:rsid w:val="6861A5C3"/>
    <w:rsid w:val="68657A81"/>
    <w:rsid w:val="6867EC41"/>
    <w:rsid w:val="68695283"/>
    <w:rsid w:val="686F0A0C"/>
    <w:rsid w:val="687681B5"/>
    <w:rsid w:val="687EF349"/>
    <w:rsid w:val="68832638"/>
    <w:rsid w:val="688565F4"/>
    <w:rsid w:val="688EFA66"/>
    <w:rsid w:val="6891D2C2"/>
    <w:rsid w:val="689320ED"/>
    <w:rsid w:val="6895A769"/>
    <w:rsid w:val="68AA3576"/>
    <w:rsid w:val="68AD5702"/>
    <w:rsid w:val="68B86D7A"/>
    <w:rsid w:val="68C0FBFE"/>
    <w:rsid w:val="68C77520"/>
    <w:rsid w:val="68C86D62"/>
    <w:rsid w:val="68C88591"/>
    <w:rsid w:val="68CC53A2"/>
    <w:rsid w:val="68CD63D1"/>
    <w:rsid w:val="68CFAAD7"/>
    <w:rsid w:val="68D18FB4"/>
    <w:rsid w:val="68D6ED2B"/>
    <w:rsid w:val="68D97F26"/>
    <w:rsid w:val="68DB1654"/>
    <w:rsid w:val="68DEAC51"/>
    <w:rsid w:val="68EC8CD2"/>
    <w:rsid w:val="68ECFC2D"/>
    <w:rsid w:val="690041EF"/>
    <w:rsid w:val="69124752"/>
    <w:rsid w:val="691788A9"/>
    <w:rsid w:val="69197EB3"/>
    <w:rsid w:val="691C0579"/>
    <w:rsid w:val="691FE5AC"/>
    <w:rsid w:val="6921F210"/>
    <w:rsid w:val="6931B017"/>
    <w:rsid w:val="6932D529"/>
    <w:rsid w:val="693DF4EF"/>
    <w:rsid w:val="694134BE"/>
    <w:rsid w:val="6945801D"/>
    <w:rsid w:val="69471823"/>
    <w:rsid w:val="694733EA"/>
    <w:rsid w:val="694A65AE"/>
    <w:rsid w:val="694BE5EC"/>
    <w:rsid w:val="69535C78"/>
    <w:rsid w:val="6954E6AE"/>
    <w:rsid w:val="695AE539"/>
    <w:rsid w:val="695C70A8"/>
    <w:rsid w:val="6960CFC3"/>
    <w:rsid w:val="696755A4"/>
    <w:rsid w:val="69680277"/>
    <w:rsid w:val="696D9B54"/>
    <w:rsid w:val="696DD380"/>
    <w:rsid w:val="69700EF5"/>
    <w:rsid w:val="6978210B"/>
    <w:rsid w:val="6978A599"/>
    <w:rsid w:val="6979E37D"/>
    <w:rsid w:val="697E3565"/>
    <w:rsid w:val="698055C6"/>
    <w:rsid w:val="698A289A"/>
    <w:rsid w:val="698DC068"/>
    <w:rsid w:val="698E414C"/>
    <w:rsid w:val="6992BDDE"/>
    <w:rsid w:val="6993AF90"/>
    <w:rsid w:val="69941333"/>
    <w:rsid w:val="69986490"/>
    <w:rsid w:val="699A62A6"/>
    <w:rsid w:val="69A84E94"/>
    <w:rsid w:val="69AA3F43"/>
    <w:rsid w:val="69ADC16E"/>
    <w:rsid w:val="69B15476"/>
    <w:rsid w:val="69B3A814"/>
    <w:rsid w:val="69B81938"/>
    <w:rsid w:val="69BDF856"/>
    <w:rsid w:val="69C1A355"/>
    <w:rsid w:val="69C25C9B"/>
    <w:rsid w:val="69C442F5"/>
    <w:rsid w:val="69C45819"/>
    <w:rsid w:val="69CC162E"/>
    <w:rsid w:val="69D98873"/>
    <w:rsid w:val="69DA954A"/>
    <w:rsid w:val="69DEFB59"/>
    <w:rsid w:val="69E565DE"/>
    <w:rsid w:val="69E5F501"/>
    <w:rsid w:val="69EA3FCB"/>
    <w:rsid w:val="69EA81A0"/>
    <w:rsid w:val="69EBC828"/>
    <w:rsid w:val="69F05B3C"/>
    <w:rsid w:val="69F2E718"/>
    <w:rsid w:val="69FA0A1F"/>
    <w:rsid w:val="69FA1110"/>
    <w:rsid w:val="69FAD8E8"/>
    <w:rsid w:val="6A0E5B2B"/>
    <w:rsid w:val="6A11E184"/>
    <w:rsid w:val="6A2966B2"/>
    <w:rsid w:val="6A29F7ED"/>
    <w:rsid w:val="6A2B059C"/>
    <w:rsid w:val="6A31C4D8"/>
    <w:rsid w:val="6A39B8C3"/>
    <w:rsid w:val="6A42609F"/>
    <w:rsid w:val="6A47AE97"/>
    <w:rsid w:val="6A4C86DA"/>
    <w:rsid w:val="6A4CBF6D"/>
    <w:rsid w:val="6A4DE380"/>
    <w:rsid w:val="6A51B91C"/>
    <w:rsid w:val="6A51D23D"/>
    <w:rsid w:val="6A53A98E"/>
    <w:rsid w:val="6A54F365"/>
    <w:rsid w:val="6A57149E"/>
    <w:rsid w:val="6A63F495"/>
    <w:rsid w:val="6A66E0A0"/>
    <w:rsid w:val="6A678871"/>
    <w:rsid w:val="6A681C23"/>
    <w:rsid w:val="6A691821"/>
    <w:rsid w:val="6A6BE307"/>
    <w:rsid w:val="6A6C4079"/>
    <w:rsid w:val="6A72C891"/>
    <w:rsid w:val="6A7C04CF"/>
    <w:rsid w:val="6A85CB02"/>
    <w:rsid w:val="6A88E6D3"/>
    <w:rsid w:val="6A8F0880"/>
    <w:rsid w:val="6A9032BC"/>
    <w:rsid w:val="6A990D30"/>
    <w:rsid w:val="6A9AEDD1"/>
    <w:rsid w:val="6A9EA380"/>
    <w:rsid w:val="6AA141AC"/>
    <w:rsid w:val="6AAEC299"/>
    <w:rsid w:val="6AB0B573"/>
    <w:rsid w:val="6ABAD924"/>
    <w:rsid w:val="6ABDAC3F"/>
    <w:rsid w:val="6AC39AB4"/>
    <w:rsid w:val="6ACC6A7E"/>
    <w:rsid w:val="6ACC8404"/>
    <w:rsid w:val="6AD95A47"/>
    <w:rsid w:val="6AE6039A"/>
    <w:rsid w:val="6AEA941D"/>
    <w:rsid w:val="6AEBBF7C"/>
    <w:rsid w:val="6AF31D3C"/>
    <w:rsid w:val="6AF82E7B"/>
    <w:rsid w:val="6AF94348"/>
    <w:rsid w:val="6AFA185B"/>
    <w:rsid w:val="6AFA5EF9"/>
    <w:rsid w:val="6B047124"/>
    <w:rsid w:val="6B0C56C4"/>
    <w:rsid w:val="6B0FB8E7"/>
    <w:rsid w:val="6B1702C3"/>
    <w:rsid w:val="6B1BC9A4"/>
    <w:rsid w:val="6B1C1142"/>
    <w:rsid w:val="6B1EF0EF"/>
    <w:rsid w:val="6B252BFD"/>
    <w:rsid w:val="6B272170"/>
    <w:rsid w:val="6B277447"/>
    <w:rsid w:val="6B27E69E"/>
    <w:rsid w:val="6B2B97F2"/>
    <w:rsid w:val="6B3E60FD"/>
    <w:rsid w:val="6B3E84E2"/>
    <w:rsid w:val="6B429246"/>
    <w:rsid w:val="6B445074"/>
    <w:rsid w:val="6B46553A"/>
    <w:rsid w:val="6B4966CB"/>
    <w:rsid w:val="6B4AC973"/>
    <w:rsid w:val="6B4DA876"/>
    <w:rsid w:val="6B58449D"/>
    <w:rsid w:val="6B5C106B"/>
    <w:rsid w:val="6B5C2DF6"/>
    <w:rsid w:val="6B5C8807"/>
    <w:rsid w:val="6B638C9F"/>
    <w:rsid w:val="6B710847"/>
    <w:rsid w:val="6B7311BE"/>
    <w:rsid w:val="6B76A4AA"/>
    <w:rsid w:val="6B7BD367"/>
    <w:rsid w:val="6B7C5B92"/>
    <w:rsid w:val="6B7F72A4"/>
    <w:rsid w:val="6B82DA4A"/>
    <w:rsid w:val="6B93B840"/>
    <w:rsid w:val="6B955503"/>
    <w:rsid w:val="6BADFD57"/>
    <w:rsid w:val="6BB404AE"/>
    <w:rsid w:val="6BBA71E5"/>
    <w:rsid w:val="6BD0CBA6"/>
    <w:rsid w:val="6BD140C4"/>
    <w:rsid w:val="6BD1F942"/>
    <w:rsid w:val="6BDE9F2D"/>
    <w:rsid w:val="6BE8EA0C"/>
    <w:rsid w:val="6BEB1C8D"/>
    <w:rsid w:val="6BEFCD27"/>
    <w:rsid w:val="6BF176D3"/>
    <w:rsid w:val="6BFB98AE"/>
    <w:rsid w:val="6C01C61D"/>
    <w:rsid w:val="6C01EC79"/>
    <w:rsid w:val="6C1069F2"/>
    <w:rsid w:val="6C12A643"/>
    <w:rsid w:val="6C12B716"/>
    <w:rsid w:val="6C16759F"/>
    <w:rsid w:val="6C229922"/>
    <w:rsid w:val="6C268B74"/>
    <w:rsid w:val="6C297BB0"/>
    <w:rsid w:val="6C2ABD8F"/>
    <w:rsid w:val="6C2CA616"/>
    <w:rsid w:val="6C313EA6"/>
    <w:rsid w:val="6C42E5EC"/>
    <w:rsid w:val="6C43EC21"/>
    <w:rsid w:val="6C47068D"/>
    <w:rsid w:val="6C4BE1FF"/>
    <w:rsid w:val="6C4E0900"/>
    <w:rsid w:val="6C54E344"/>
    <w:rsid w:val="6C552B5E"/>
    <w:rsid w:val="6C5802A5"/>
    <w:rsid w:val="6C5D0C8B"/>
    <w:rsid w:val="6C612C15"/>
    <w:rsid w:val="6C673211"/>
    <w:rsid w:val="6C6D674D"/>
    <w:rsid w:val="6C803621"/>
    <w:rsid w:val="6C836E7E"/>
    <w:rsid w:val="6C83BF29"/>
    <w:rsid w:val="6C8C31A9"/>
    <w:rsid w:val="6C943172"/>
    <w:rsid w:val="6C9B233C"/>
    <w:rsid w:val="6C9BF80C"/>
    <w:rsid w:val="6C9E6102"/>
    <w:rsid w:val="6CA71659"/>
    <w:rsid w:val="6CB7F688"/>
    <w:rsid w:val="6CC463F2"/>
    <w:rsid w:val="6CC79F16"/>
    <w:rsid w:val="6CC80B48"/>
    <w:rsid w:val="6CCC1A9B"/>
    <w:rsid w:val="6CCE42F3"/>
    <w:rsid w:val="6CD123DC"/>
    <w:rsid w:val="6CD4503C"/>
    <w:rsid w:val="6CD6E290"/>
    <w:rsid w:val="6CEA26FB"/>
    <w:rsid w:val="6CEBFEBE"/>
    <w:rsid w:val="6CF1996F"/>
    <w:rsid w:val="6CF3355A"/>
    <w:rsid w:val="6CF4B149"/>
    <w:rsid w:val="6CF52901"/>
    <w:rsid w:val="6CF844D3"/>
    <w:rsid w:val="6CF9B24D"/>
    <w:rsid w:val="6CFA02CD"/>
    <w:rsid w:val="6CFCFE73"/>
    <w:rsid w:val="6D03D1C7"/>
    <w:rsid w:val="6D1FB0AE"/>
    <w:rsid w:val="6D1FF07B"/>
    <w:rsid w:val="6D222DA0"/>
    <w:rsid w:val="6D2DBC3E"/>
    <w:rsid w:val="6D32EE73"/>
    <w:rsid w:val="6D342D68"/>
    <w:rsid w:val="6D3556A1"/>
    <w:rsid w:val="6D3F649E"/>
    <w:rsid w:val="6D47D7B8"/>
    <w:rsid w:val="6D4C2FE1"/>
    <w:rsid w:val="6D4FAA8C"/>
    <w:rsid w:val="6D562D16"/>
    <w:rsid w:val="6D6037B4"/>
    <w:rsid w:val="6D64DF94"/>
    <w:rsid w:val="6D6D7159"/>
    <w:rsid w:val="6D6E0AC0"/>
    <w:rsid w:val="6D71925A"/>
    <w:rsid w:val="6D817E35"/>
    <w:rsid w:val="6D83C06F"/>
    <w:rsid w:val="6D8F9BDC"/>
    <w:rsid w:val="6D9A24BB"/>
    <w:rsid w:val="6D9AEC4A"/>
    <w:rsid w:val="6DA22C9D"/>
    <w:rsid w:val="6DA58064"/>
    <w:rsid w:val="6DAA8CBF"/>
    <w:rsid w:val="6DB480D9"/>
    <w:rsid w:val="6DB772DB"/>
    <w:rsid w:val="6DB87611"/>
    <w:rsid w:val="6DBBFD43"/>
    <w:rsid w:val="6DBBFDB2"/>
    <w:rsid w:val="6DBD781A"/>
    <w:rsid w:val="6DBEF1A1"/>
    <w:rsid w:val="6DC11AF2"/>
    <w:rsid w:val="6DCD0F07"/>
    <w:rsid w:val="6DD18E61"/>
    <w:rsid w:val="6DD3A094"/>
    <w:rsid w:val="6DF978B9"/>
    <w:rsid w:val="6DFC0CAA"/>
    <w:rsid w:val="6DFE691F"/>
    <w:rsid w:val="6DFF4780"/>
    <w:rsid w:val="6E01027A"/>
    <w:rsid w:val="6E10356E"/>
    <w:rsid w:val="6E1CB495"/>
    <w:rsid w:val="6E2049A3"/>
    <w:rsid w:val="6E22B204"/>
    <w:rsid w:val="6E24BA5F"/>
    <w:rsid w:val="6E274F14"/>
    <w:rsid w:val="6E2C81F4"/>
    <w:rsid w:val="6E321329"/>
    <w:rsid w:val="6E3532C8"/>
    <w:rsid w:val="6E4123EC"/>
    <w:rsid w:val="6E43A8C2"/>
    <w:rsid w:val="6E50034D"/>
    <w:rsid w:val="6E5B760B"/>
    <w:rsid w:val="6E5EC232"/>
    <w:rsid w:val="6E603702"/>
    <w:rsid w:val="6E60FAA4"/>
    <w:rsid w:val="6E62105B"/>
    <w:rsid w:val="6E623F4F"/>
    <w:rsid w:val="6E6F90A5"/>
    <w:rsid w:val="6E76BD02"/>
    <w:rsid w:val="6E79B674"/>
    <w:rsid w:val="6E79D4E9"/>
    <w:rsid w:val="6E7F607B"/>
    <w:rsid w:val="6E811049"/>
    <w:rsid w:val="6E81CB38"/>
    <w:rsid w:val="6E84FB6F"/>
    <w:rsid w:val="6E871483"/>
    <w:rsid w:val="6E9208E7"/>
    <w:rsid w:val="6E93450A"/>
    <w:rsid w:val="6E9B5854"/>
    <w:rsid w:val="6E9C4F27"/>
    <w:rsid w:val="6E9C9300"/>
    <w:rsid w:val="6EA40666"/>
    <w:rsid w:val="6EA76BC7"/>
    <w:rsid w:val="6EB3DE72"/>
    <w:rsid w:val="6EB46718"/>
    <w:rsid w:val="6EB70D95"/>
    <w:rsid w:val="6EBBBEF0"/>
    <w:rsid w:val="6EC2D7A9"/>
    <w:rsid w:val="6EC4ACEC"/>
    <w:rsid w:val="6EC53488"/>
    <w:rsid w:val="6ED05CC8"/>
    <w:rsid w:val="6ED3206D"/>
    <w:rsid w:val="6EF17C79"/>
    <w:rsid w:val="6EF8254B"/>
    <w:rsid w:val="6EFB6E41"/>
    <w:rsid w:val="6EFC38FE"/>
    <w:rsid w:val="6EFC6C3F"/>
    <w:rsid w:val="6EFDDB60"/>
    <w:rsid w:val="6EFE556B"/>
    <w:rsid w:val="6F038879"/>
    <w:rsid w:val="6F073136"/>
    <w:rsid w:val="6F0AE17B"/>
    <w:rsid w:val="6F0B786D"/>
    <w:rsid w:val="6F10E29D"/>
    <w:rsid w:val="6F18ACFE"/>
    <w:rsid w:val="6F29DA68"/>
    <w:rsid w:val="6F2BA0D2"/>
    <w:rsid w:val="6F2D0B7E"/>
    <w:rsid w:val="6F355D68"/>
    <w:rsid w:val="6F382132"/>
    <w:rsid w:val="6F3CCBD4"/>
    <w:rsid w:val="6F425B0A"/>
    <w:rsid w:val="6F44CE38"/>
    <w:rsid w:val="6F4726EF"/>
    <w:rsid w:val="6F482B1C"/>
    <w:rsid w:val="6F4A862D"/>
    <w:rsid w:val="6F4CA476"/>
    <w:rsid w:val="6F60DA54"/>
    <w:rsid w:val="6F625A1B"/>
    <w:rsid w:val="6F6798EA"/>
    <w:rsid w:val="6F7394F2"/>
    <w:rsid w:val="6F7580D9"/>
    <w:rsid w:val="6F797257"/>
    <w:rsid w:val="6F89C63B"/>
    <w:rsid w:val="6F8C3DC4"/>
    <w:rsid w:val="6F92467A"/>
    <w:rsid w:val="6FA0A347"/>
    <w:rsid w:val="6FA3E1D2"/>
    <w:rsid w:val="6FAD95A1"/>
    <w:rsid w:val="6FB3AC2E"/>
    <w:rsid w:val="6FBAC320"/>
    <w:rsid w:val="6FBD1DAD"/>
    <w:rsid w:val="6FBF9D6F"/>
    <w:rsid w:val="6FCAB680"/>
    <w:rsid w:val="6FCE3A32"/>
    <w:rsid w:val="6FCE3C38"/>
    <w:rsid w:val="6FCF1279"/>
    <w:rsid w:val="6FD11142"/>
    <w:rsid w:val="6FD12645"/>
    <w:rsid w:val="6FD6ACA0"/>
    <w:rsid w:val="6FDD03D1"/>
    <w:rsid w:val="6FDD10A3"/>
    <w:rsid w:val="6FDDE3D0"/>
    <w:rsid w:val="6FE66DD5"/>
    <w:rsid w:val="6FEF8B8D"/>
    <w:rsid w:val="6FF4664C"/>
    <w:rsid w:val="6FFD547B"/>
    <w:rsid w:val="6FFE038F"/>
    <w:rsid w:val="70011356"/>
    <w:rsid w:val="7005EEA7"/>
    <w:rsid w:val="700F3154"/>
    <w:rsid w:val="7012E8F3"/>
    <w:rsid w:val="70142DDC"/>
    <w:rsid w:val="702BB5C0"/>
    <w:rsid w:val="702C3A94"/>
    <w:rsid w:val="7038985D"/>
    <w:rsid w:val="7038EC4B"/>
    <w:rsid w:val="70466DAA"/>
    <w:rsid w:val="705599D3"/>
    <w:rsid w:val="70626DE2"/>
    <w:rsid w:val="706587F7"/>
    <w:rsid w:val="706757F2"/>
    <w:rsid w:val="707472C3"/>
    <w:rsid w:val="70777E30"/>
    <w:rsid w:val="707F03CD"/>
    <w:rsid w:val="70939ADF"/>
    <w:rsid w:val="709BB60D"/>
    <w:rsid w:val="709D76E1"/>
    <w:rsid w:val="709F0C5F"/>
    <w:rsid w:val="70AB848B"/>
    <w:rsid w:val="70ADD7D3"/>
    <w:rsid w:val="70AF6F82"/>
    <w:rsid w:val="70B8AE0D"/>
    <w:rsid w:val="70BCE774"/>
    <w:rsid w:val="70C58B5D"/>
    <w:rsid w:val="70C71AEF"/>
    <w:rsid w:val="70C8BE86"/>
    <w:rsid w:val="70C8DBDF"/>
    <w:rsid w:val="70C92465"/>
    <w:rsid w:val="70D25440"/>
    <w:rsid w:val="70DEE5C0"/>
    <w:rsid w:val="70E1B4B7"/>
    <w:rsid w:val="70E27AF2"/>
    <w:rsid w:val="70E874D7"/>
    <w:rsid w:val="70F49CF3"/>
    <w:rsid w:val="70F73A10"/>
    <w:rsid w:val="70FE7584"/>
    <w:rsid w:val="71001F79"/>
    <w:rsid w:val="71044101"/>
    <w:rsid w:val="7104AFC9"/>
    <w:rsid w:val="710948D9"/>
    <w:rsid w:val="710ABF2A"/>
    <w:rsid w:val="71111DE3"/>
    <w:rsid w:val="711537D4"/>
    <w:rsid w:val="711C354C"/>
    <w:rsid w:val="7129946A"/>
    <w:rsid w:val="712B47EC"/>
    <w:rsid w:val="712B7115"/>
    <w:rsid w:val="71354155"/>
    <w:rsid w:val="7148C594"/>
    <w:rsid w:val="714ECFA1"/>
    <w:rsid w:val="71541D1A"/>
    <w:rsid w:val="715D2BCF"/>
    <w:rsid w:val="715D30AF"/>
    <w:rsid w:val="715DAD2A"/>
    <w:rsid w:val="71616C48"/>
    <w:rsid w:val="71631002"/>
    <w:rsid w:val="7163539D"/>
    <w:rsid w:val="717E8AE6"/>
    <w:rsid w:val="717F3399"/>
    <w:rsid w:val="71880E2B"/>
    <w:rsid w:val="719503EA"/>
    <w:rsid w:val="71952860"/>
    <w:rsid w:val="719634BA"/>
    <w:rsid w:val="719662F4"/>
    <w:rsid w:val="719720F7"/>
    <w:rsid w:val="719B714D"/>
    <w:rsid w:val="71A00478"/>
    <w:rsid w:val="71A47D3B"/>
    <w:rsid w:val="71AB3210"/>
    <w:rsid w:val="71ACEE89"/>
    <w:rsid w:val="71B07AFA"/>
    <w:rsid w:val="71B7013D"/>
    <w:rsid w:val="71BA73D9"/>
    <w:rsid w:val="71C7C3F7"/>
    <w:rsid w:val="71CA5CD4"/>
    <w:rsid w:val="71CF8D50"/>
    <w:rsid w:val="71D52F15"/>
    <w:rsid w:val="71DFD8F5"/>
    <w:rsid w:val="71E82FFB"/>
    <w:rsid w:val="71F08536"/>
    <w:rsid w:val="71F1ED6F"/>
    <w:rsid w:val="71F3B245"/>
    <w:rsid w:val="71F815B0"/>
    <w:rsid w:val="71FAA443"/>
    <w:rsid w:val="7201508C"/>
    <w:rsid w:val="720BDF1A"/>
    <w:rsid w:val="720FCDD7"/>
    <w:rsid w:val="722D8A2B"/>
    <w:rsid w:val="723F9B32"/>
    <w:rsid w:val="72406D47"/>
    <w:rsid w:val="7241EAC5"/>
    <w:rsid w:val="724E0C71"/>
    <w:rsid w:val="724ECABF"/>
    <w:rsid w:val="724FA719"/>
    <w:rsid w:val="7255C100"/>
    <w:rsid w:val="725A5B44"/>
    <w:rsid w:val="725F27A2"/>
    <w:rsid w:val="72616B95"/>
    <w:rsid w:val="72667BA8"/>
    <w:rsid w:val="72685788"/>
    <w:rsid w:val="726978B6"/>
    <w:rsid w:val="726E4CF8"/>
    <w:rsid w:val="726F1324"/>
    <w:rsid w:val="726F41D0"/>
    <w:rsid w:val="727A9245"/>
    <w:rsid w:val="7280D957"/>
    <w:rsid w:val="7281964E"/>
    <w:rsid w:val="7287A590"/>
    <w:rsid w:val="728C0CB3"/>
    <w:rsid w:val="728D4D10"/>
    <w:rsid w:val="72AA9E3C"/>
    <w:rsid w:val="72AD428E"/>
    <w:rsid w:val="72AFD596"/>
    <w:rsid w:val="72C2C857"/>
    <w:rsid w:val="72C528E0"/>
    <w:rsid w:val="72C54142"/>
    <w:rsid w:val="72CD39B9"/>
    <w:rsid w:val="72CD7A63"/>
    <w:rsid w:val="72D8069B"/>
    <w:rsid w:val="72E74E91"/>
    <w:rsid w:val="72E8E22F"/>
    <w:rsid w:val="72EC25E6"/>
    <w:rsid w:val="72ECFADD"/>
    <w:rsid w:val="72F31423"/>
    <w:rsid w:val="72F3BD90"/>
    <w:rsid w:val="72F4C59C"/>
    <w:rsid w:val="72F9FFAC"/>
    <w:rsid w:val="72FA33AA"/>
    <w:rsid w:val="72FC8D16"/>
    <w:rsid w:val="73079335"/>
    <w:rsid w:val="73082D10"/>
    <w:rsid w:val="7310C200"/>
    <w:rsid w:val="7312DFBA"/>
    <w:rsid w:val="73181152"/>
    <w:rsid w:val="731FECB1"/>
    <w:rsid w:val="7323A993"/>
    <w:rsid w:val="7325C0EC"/>
    <w:rsid w:val="73293100"/>
    <w:rsid w:val="732EEE31"/>
    <w:rsid w:val="73315E30"/>
    <w:rsid w:val="733E7AA1"/>
    <w:rsid w:val="7342EFA5"/>
    <w:rsid w:val="7343F9EB"/>
    <w:rsid w:val="7344B817"/>
    <w:rsid w:val="7347711A"/>
    <w:rsid w:val="7347AC13"/>
    <w:rsid w:val="73508007"/>
    <w:rsid w:val="735CFAA4"/>
    <w:rsid w:val="735F657F"/>
    <w:rsid w:val="735F9EB3"/>
    <w:rsid w:val="7360F844"/>
    <w:rsid w:val="736285BB"/>
    <w:rsid w:val="7364784D"/>
    <w:rsid w:val="736639A2"/>
    <w:rsid w:val="736C3773"/>
    <w:rsid w:val="737D21FE"/>
    <w:rsid w:val="737F8805"/>
    <w:rsid w:val="7380E002"/>
    <w:rsid w:val="7384A40E"/>
    <w:rsid w:val="7387C21F"/>
    <w:rsid w:val="7387C983"/>
    <w:rsid w:val="7388A61F"/>
    <w:rsid w:val="738CEA2E"/>
    <w:rsid w:val="7391B06E"/>
    <w:rsid w:val="739490E9"/>
    <w:rsid w:val="7396D916"/>
    <w:rsid w:val="73A20E26"/>
    <w:rsid w:val="73A36EEC"/>
    <w:rsid w:val="73A9DEE4"/>
    <w:rsid w:val="73AC5230"/>
    <w:rsid w:val="73B4A9C3"/>
    <w:rsid w:val="73B6C961"/>
    <w:rsid w:val="73BD36EE"/>
    <w:rsid w:val="73C1AC55"/>
    <w:rsid w:val="73C5D6F1"/>
    <w:rsid w:val="73C6F876"/>
    <w:rsid w:val="73C72E31"/>
    <w:rsid w:val="73CD0952"/>
    <w:rsid w:val="73CDBC91"/>
    <w:rsid w:val="73D0933F"/>
    <w:rsid w:val="73D6BCFC"/>
    <w:rsid w:val="73E086C6"/>
    <w:rsid w:val="73E1EA56"/>
    <w:rsid w:val="73EAE655"/>
    <w:rsid w:val="73EC3432"/>
    <w:rsid w:val="73F5AB3A"/>
    <w:rsid w:val="74070138"/>
    <w:rsid w:val="740FEDD3"/>
    <w:rsid w:val="74166F6C"/>
    <w:rsid w:val="741B4683"/>
    <w:rsid w:val="741DBE4D"/>
    <w:rsid w:val="7420F8FF"/>
    <w:rsid w:val="7426822A"/>
    <w:rsid w:val="742F740C"/>
    <w:rsid w:val="7435411B"/>
    <w:rsid w:val="744242E5"/>
    <w:rsid w:val="74427E03"/>
    <w:rsid w:val="74482FD0"/>
    <w:rsid w:val="7448BEA5"/>
    <w:rsid w:val="744E4070"/>
    <w:rsid w:val="744F7EE5"/>
    <w:rsid w:val="74507721"/>
    <w:rsid w:val="745B665B"/>
    <w:rsid w:val="745CD903"/>
    <w:rsid w:val="745E0DFB"/>
    <w:rsid w:val="7463603B"/>
    <w:rsid w:val="746D8883"/>
    <w:rsid w:val="74744E69"/>
    <w:rsid w:val="7474533D"/>
    <w:rsid w:val="747AFE46"/>
    <w:rsid w:val="74821726"/>
    <w:rsid w:val="748D0986"/>
    <w:rsid w:val="748DE393"/>
    <w:rsid w:val="749D7A5C"/>
    <w:rsid w:val="749FE1F2"/>
    <w:rsid w:val="74A7ECE7"/>
    <w:rsid w:val="74A8FD41"/>
    <w:rsid w:val="74AAB51E"/>
    <w:rsid w:val="74AF3BCA"/>
    <w:rsid w:val="74B05309"/>
    <w:rsid w:val="74B4A244"/>
    <w:rsid w:val="74B88352"/>
    <w:rsid w:val="74BDB2C3"/>
    <w:rsid w:val="74CCC922"/>
    <w:rsid w:val="74CE03B6"/>
    <w:rsid w:val="74CFEA82"/>
    <w:rsid w:val="74D075D0"/>
    <w:rsid w:val="74D52CF8"/>
    <w:rsid w:val="74D6EC76"/>
    <w:rsid w:val="74D8BBBA"/>
    <w:rsid w:val="74D96647"/>
    <w:rsid w:val="74E3FFCA"/>
    <w:rsid w:val="74E40028"/>
    <w:rsid w:val="74E60E9B"/>
    <w:rsid w:val="74EC5068"/>
    <w:rsid w:val="74ECB69E"/>
    <w:rsid w:val="74F08F02"/>
    <w:rsid w:val="74F0A870"/>
    <w:rsid w:val="74F134E9"/>
    <w:rsid w:val="74F48ABC"/>
    <w:rsid w:val="74F85AE0"/>
    <w:rsid w:val="74FC1FC6"/>
    <w:rsid w:val="74FC6B9B"/>
    <w:rsid w:val="74FE89A3"/>
    <w:rsid w:val="7501FD1E"/>
    <w:rsid w:val="7503F317"/>
    <w:rsid w:val="75065326"/>
    <w:rsid w:val="750A986F"/>
    <w:rsid w:val="750C5670"/>
    <w:rsid w:val="75103E40"/>
    <w:rsid w:val="75167984"/>
    <w:rsid w:val="751C187E"/>
    <w:rsid w:val="751D4116"/>
    <w:rsid w:val="751FE0EA"/>
    <w:rsid w:val="75245C77"/>
    <w:rsid w:val="7525C5EF"/>
    <w:rsid w:val="7532CB57"/>
    <w:rsid w:val="75372549"/>
    <w:rsid w:val="753A1212"/>
    <w:rsid w:val="7547C957"/>
    <w:rsid w:val="754D9776"/>
    <w:rsid w:val="7552E99D"/>
    <w:rsid w:val="7556AAD5"/>
    <w:rsid w:val="7562B1E8"/>
    <w:rsid w:val="7562BBA6"/>
    <w:rsid w:val="75643D04"/>
    <w:rsid w:val="75657E0E"/>
    <w:rsid w:val="756616CA"/>
    <w:rsid w:val="7566A843"/>
    <w:rsid w:val="7566A982"/>
    <w:rsid w:val="7569490E"/>
    <w:rsid w:val="75738439"/>
    <w:rsid w:val="7574CF3C"/>
    <w:rsid w:val="757ECDA8"/>
    <w:rsid w:val="758192B9"/>
    <w:rsid w:val="758EB26C"/>
    <w:rsid w:val="75920912"/>
    <w:rsid w:val="75925348"/>
    <w:rsid w:val="7595FB39"/>
    <w:rsid w:val="759947ED"/>
    <w:rsid w:val="759A034A"/>
    <w:rsid w:val="75A36238"/>
    <w:rsid w:val="75AA195A"/>
    <w:rsid w:val="75B3F2AE"/>
    <w:rsid w:val="75BF4FAE"/>
    <w:rsid w:val="75C50BD8"/>
    <w:rsid w:val="75CCFC4A"/>
    <w:rsid w:val="75D59402"/>
    <w:rsid w:val="75DF0380"/>
    <w:rsid w:val="75E2286F"/>
    <w:rsid w:val="75E2E547"/>
    <w:rsid w:val="75ED83C9"/>
    <w:rsid w:val="75F52680"/>
    <w:rsid w:val="75F5426E"/>
    <w:rsid w:val="75F7BB3F"/>
    <w:rsid w:val="75FA4036"/>
    <w:rsid w:val="75FACFE3"/>
    <w:rsid w:val="760431F6"/>
    <w:rsid w:val="76054B3C"/>
    <w:rsid w:val="760A69D1"/>
    <w:rsid w:val="760EC186"/>
    <w:rsid w:val="760FFEE3"/>
    <w:rsid w:val="76149B8C"/>
    <w:rsid w:val="7618184D"/>
    <w:rsid w:val="7619B209"/>
    <w:rsid w:val="7623BE6C"/>
    <w:rsid w:val="762AD734"/>
    <w:rsid w:val="76333BB9"/>
    <w:rsid w:val="76350C45"/>
    <w:rsid w:val="7636C4C0"/>
    <w:rsid w:val="763F6F9E"/>
    <w:rsid w:val="7644DB8E"/>
    <w:rsid w:val="7646857F"/>
    <w:rsid w:val="764808B3"/>
    <w:rsid w:val="7658BC5E"/>
    <w:rsid w:val="76602D66"/>
    <w:rsid w:val="76622DFB"/>
    <w:rsid w:val="7662C649"/>
    <w:rsid w:val="766D3268"/>
    <w:rsid w:val="766E19EF"/>
    <w:rsid w:val="766F1BC2"/>
    <w:rsid w:val="76781432"/>
    <w:rsid w:val="76797F57"/>
    <w:rsid w:val="767EDBF2"/>
    <w:rsid w:val="7680897F"/>
    <w:rsid w:val="768F8639"/>
    <w:rsid w:val="76922387"/>
    <w:rsid w:val="7694B462"/>
    <w:rsid w:val="7695AE3C"/>
    <w:rsid w:val="769A26D5"/>
    <w:rsid w:val="769DC945"/>
    <w:rsid w:val="76A2623F"/>
    <w:rsid w:val="76A2AF76"/>
    <w:rsid w:val="76AA9471"/>
    <w:rsid w:val="76AC0B3C"/>
    <w:rsid w:val="76B4C2C0"/>
    <w:rsid w:val="76B73D11"/>
    <w:rsid w:val="76C0BDAD"/>
    <w:rsid w:val="76C1C648"/>
    <w:rsid w:val="76C24635"/>
    <w:rsid w:val="76C68D82"/>
    <w:rsid w:val="76CAB815"/>
    <w:rsid w:val="76CC31AB"/>
    <w:rsid w:val="76D94499"/>
    <w:rsid w:val="76DCA67D"/>
    <w:rsid w:val="76E900EF"/>
    <w:rsid w:val="76EA430B"/>
    <w:rsid w:val="76F0E86C"/>
    <w:rsid w:val="76F25ED5"/>
    <w:rsid w:val="76F35833"/>
    <w:rsid w:val="77005F84"/>
    <w:rsid w:val="770312D3"/>
    <w:rsid w:val="770B8471"/>
    <w:rsid w:val="770B9B13"/>
    <w:rsid w:val="770EA0A5"/>
    <w:rsid w:val="771418DB"/>
    <w:rsid w:val="7714539F"/>
    <w:rsid w:val="772DBFCA"/>
    <w:rsid w:val="7731908C"/>
    <w:rsid w:val="773AE639"/>
    <w:rsid w:val="7742AC1C"/>
    <w:rsid w:val="774954CC"/>
    <w:rsid w:val="77497D06"/>
    <w:rsid w:val="7750488F"/>
    <w:rsid w:val="7752207A"/>
    <w:rsid w:val="77582A82"/>
    <w:rsid w:val="775E1437"/>
    <w:rsid w:val="77657167"/>
    <w:rsid w:val="7768A514"/>
    <w:rsid w:val="7769F1C5"/>
    <w:rsid w:val="77719040"/>
    <w:rsid w:val="777867B0"/>
    <w:rsid w:val="777C181A"/>
    <w:rsid w:val="7784E05D"/>
    <w:rsid w:val="7788595A"/>
    <w:rsid w:val="778CBEA9"/>
    <w:rsid w:val="778E0DB0"/>
    <w:rsid w:val="778EBA37"/>
    <w:rsid w:val="778F8CB7"/>
    <w:rsid w:val="7793F5B9"/>
    <w:rsid w:val="77950CAD"/>
    <w:rsid w:val="77953F7E"/>
    <w:rsid w:val="77989CB8"/>
    <w:rsid w:val="779BD4CB"/>
    <w:rsid w:val="77A1F7C0"/>
    <w:rsid w:val="77A39100"/>
    <w:rsid w:val="77A5BAA3"/>
    <w:rsid w:val="77B34860"/>
    <w:rsid w:val="77B95A32"/>
    <w:rsid w:val="77CAED7B"/>
    <w:rsid w:val="77CB371C"/>
    <w:rsid w:val="77CD142D"/>
    <w:rsid w:val="77D8BF66"/>
    <w:rsid w:val="77DB328C"/>
    <w:rsid w:val="77E2BC70"/>
    <w:rsid w:val="77E706D6"/>
    <w:rsid w:val="77EC63A2"/>
    <w:rsid w:val="77EC7ADB"/>
    <w:rsid w:val="77F71AB6"/>
    <w:rsid w:val="780255AE"/>
    <w:rsid w:val="78137DD7"/>
    <w:rsid w:val="78165288"/>
    <w:rsid w:val="7816943D"/>
    <w:rsid w:val="7816FDC4"/>
    <w:rsid w:val="781B30DE"/>
    <w:rsid w:val="782642C1"/>
    <w:rsid w:val="7826B7B6"/>
    <w:rsid w:val="782B688F"/>
    <w:rsid w:val="78362DCC"/>
    <w:rsid w:val="78412E5D"/>
    <w:rsid w:val="7841CE4D"/>
    <w:rsid w:val="78470A77"/>
    <w:rsid w:val="78509321"/>
    <w:rsid w:val="7853A570"/>
    <w:rsid w:val="7855D454"/>
    <w:rsid w:val="7857A33E"/>
    <w:rsid w:val="7873C2BE"/>
    <w:rsid w:val="7876D77C"/>
    <w:rsid w:val="7879602E"/>
    <w:rsid w:val="787A81A2"/>
    <w:rsid w:val="787AF4A0"/>
    <w:rsid w:val="7892BD47"/>
    <w:rsid w:val="78949679"/>
    <w:rsid w:val="7896C604"/>
    <w:rsid w:val="7899DEC0"/>
    <w:rsid w:val="789BA72F"/>
    <w:rsid w:val="78A454E2"/>
    <w:rsid w:val="78B587CE"/>
    <w:rsid w:val="78C42934"/>
    <w:rsid w:val="78C9902B"/>
    <w:rsid w:val="78C9A9D4"/>
    <w:rsid w:val="78CA6993"/>
    <w:rsid w:val="78CBAD78"/>
    <w:rsid w:val="78CE327C"/>
    <w:rsid w:val="78D5621E"/>
    <w:rsid w:val="78D920FA"/>
    <w:rsid w:val="78ECE23E"/>
    <w:rsid w:val="78EDFC69"/>
    <w:rsid w:val="78F8E1C7"/>
    <w:rsid w:val="78FC3755"/>
    <w:rsid w:val="79005694"/>
    <w:rsid w:val="7906476A"/>
    <w:rsid w:val="7911BCA6"/>
    <w:rsid w:val="79138805"/>
    <w:rsid w:val="7915A2BB"/>
    <w:rsid w:val="79189EF7"/>
    <w:rsid w:val="792049B9"/>
    <w:rsid w:val="792BBAA8"/>
    <w:rsid w:val="792D1E28"/>
    <w:rsid w:val="79304496"/>
    <w:rsid w:val="79309B87"/>
    <w:rsid w:val="79326353"/>
    <w:rsid w:val="7934A64F"/>
    <w:rsid w:val="7934D100"/>
    <w:rsid w:val="7936D15E"/>
    <w:rsid w:val="79461A63"/>
    <w:rsid w:val="7949D918"/>
    <w:rsid w:val="79544201"/>
    <w:rsid w:val="7954FD9D"/>
    <w:rsid w:val="795C817F"/>
    <w:rsid w:val="796278D6"/>
    <w:rsid w:val="7968A00F"/>
    <w:rsid w:val="796AE48C"/>
    <w:rsid w:val="796EAA45"/>
    <w:rsid w:val="796F78C2"/>
    <w:rsid w:val="79765308"/>
    <w:rsid w:val="797AE580"/>
    <w:rsid w:val="797BE19F"/>
    <w:rsid w:val="79806EC4"/>
    <w:rsid w:val="798334CF"/>
    <w:rsid w:val="79854E6B"/>
    <w:rsid w:val="79877D20"/>
    <w:rsid w:val="798ABE96"/>
    <w:rsid w:val="79950B3F"/>
    <w:rsid w:val="7995122F"/>
    <w:rsid w:val="799E0A93"/>
    <w:rsid w:val="79A5F6C6"/>
    <w:rsid w:val="79A9CD7E"/>
    <w:rsid w:val="79AA3712"/>
    <w:rsid w:val="79ADB882"/>
    <w:rsid w:val="79AE26D0"/>
    <w:rsid w:val="79AFF64C"/>
    <w:rsid w:val="79B0DFC1"/>
    <w:rsid w:val="79B343BE"/>
    <w:rsid w:val="79B386D0"/>
    <w:rsid w:val="79B608CA"/>
    <w:rsid w:val="79B71B14"/>
    <w:rsid w:val="79C6D849"/>
    <w:rsid w:val="79C7AB8B"/>
    <w:rsid w:val="79C7FBDF"/>
    <w:rsid w:val="79C8072C"/>
    <w:rsid w:val="79CA154D"/>
    <w:rsid w:val="79CA90D9"/>
    <w:rsid w:val="79D01AEA"/>
    <w:rsid w:val="79D27F37"/>
    <w:rsid w:val="79D489C6"/>
    <w:rsid w:val="79D56831"/>
    <w:rsid w:val="79E0D802"/>
    <w:rsid w:val="79E4583B"/>
    <w:rsid w:val="79E5FADB"/>
    <w:rsid w:val="79E6A67F"/>
    <w:rsid w:val="79EC6382"/>
    <w:rsid w:val="79EF05DA"/>
    <w:rsid w:val="79EFC15F"/>
    <w:rsid w:val="79F851E4"/>
    <w:rsid w:val="79FB4AA7"/>
    <w:rsid w:val="79FD8B39"/>
    <w:rsid w:val="7A0A9FFD"/>
    <w:rsid w:val="7A0CCF61"/>
    <w:rsid w:val="7A10C0F5"/>
    <w:rsid w:val="7A12C0CE"/>
    <w:rsid w:val="7A2A8579"/>
    <w:rsid w:val="7A2E4846"/>
    <w:rsid w:val="7A3402C1"/>
    <w:rsid w:val="7A3C08A3"/>
    <w:rsid w:val="7A3E7EBD"/>
    <w:rsid w:val="7A3ECFF1"/>
    <w:rsid w:val="7A4B8327"/>
    <w:rsid w:val="7A4E345D"/>
    <w:rsid w:val="7A4E557C"/>
    <w:rsid w:val="7A4F2DFE"/>
    <w:rsid w:val="7A539DA7"/>
    <w:rsid w:val="7A57E01F"/>
    <w:rsid w:val="7A599A53"/>
    <w:rsid w:val="7A5CEBF3"/>
    <w:rsid w:val="7A61FF72"/>
    <w:rsid w:val="7A6307B6"/>
    <w:rsid w:val="7A65608C"/>
    <w:rsid w:val="7A6CC42F"/>
    <w:rsid w:val="7A6F1F20"/>
    <w:rsid w:val="7A70E3D9"/>
    <w:rsid w:val="7A75B14E"/>
    <w:rsid w:val="7A777150"/>
    <w:rsid w:val="7A7EF93B"/>
    <w:rsid w:val="7A8575DC"/>
    <w:rsid w:val="7A8763D1"/>
    <w:rsid w:val="7A8CFFE6"/>
    <w:rsid w:val="7A90D836"/>
    <w:rsid w:val="7A944A31"/>
    <w:rsid w:val="7A975A08"/>
    <w:rsid w:val="7A9947A0"/>
    <w:rsid w:val="7AA4241E"/>
    <w:rsid w:val="7AA67D54"/>
    <w:rsid w:val="7AB01B75"/>
    <w:rsid w:val="7AB41C8A"/>
    <w:rsid w:val="7ABB7109"/>
    <w:rsid w:val="7AC83DD5"/>
    <w:rsid w:val="7AC8EE89"/>
    <w:rsid w:val="7AC9F386"/>
    <w:rsid w:val="7ACCE58A"/>
    <w:rsid w:val="7AD463BF"/>
    <w:rsid w:val="7AD6A0E0"/>
    <w:rsid w:val="7AE429C9"/>
    <w:rsid w:val="7AEB8970"/>
    <w:rsid w:val="7AEE806E"/>
    <w:rsid w:val="7AFDB475"/>
    <w:rsid w:val="7AFEF03B"/>
    <w:rsid w:val="7B01BE72"/>
    <w:rsid w:val="7B08D3F5"/>
    <w:rsid w:val="7B1814F9"/>
    <w:rsid w:val="7B188694"/>
    <w:rsid w:val="7B1EF951"/>
    <w:rsid w:val="7B24A80E"/>
    <w:rsid w:val="7B255E20"/>
    <w:rsid w:val="7B26934E"/>
    <w:rsid w:val="7B29544C"/>
    <w:rsid w:val="7B2D843B"/>
    <w:rsid w:val="7B2FFC94"/>
    <w:rsid w:val="7B33A4E5"/>
    <w:rsid w:val="7B34C971"/>
    <w:rsid w:val="7B468173"/>
    <w:rsid w:val="7B4A17EF"/>
    <w:rsid w:val="7B4A538F"/>
    <w:rsid w:val="7B509799"/>
    <w:rsid w:val="7B511D73"/>
    <w:rsid w:val="7B5E9F14"/>
    <w:rsid w:val="7B6C7704"/>
    <w:rsid w:val="7B6E3A7F"/>
    <w:rsid w:val="7B72EEF5"/>
    <w:rsid w:val="7B75AAA5"/>
    <w:rsid w:val="7B7BDE1D"/>
    <w:rsid w:val="7B7D22B0"/>
    <w:rsid w:val="7B874FF1"/>
    <w:rsid w:val="7B87C039"/>
    <w:rsid w:val="7B94C0EB"/>
    <w:rsid w:val="7B987B18"/>
    <w:rsid w:val="7B9B2202"/>
    <w:rsid w:val="7B9B8464"/>
    <w:rsid w:val="7BAD3527"/>
    <w:rsid w:val="7BAF0888"/>
    <w:rsid w:val="7BCA4637"/>
    <w:rsid w:val="7BCBD858"/>
    <w:rsid w:val="7BCE113B"/>
    <w:rsid w:val="7BD2F891"/>
    <w:rsid w:val="7BDA939C"/>
    <w:rsid w:val="7BDC7DDC"/>
    <w:rsid w:val="7BDE9D47"/>
    <w:rsid w:val="7BDF625A"/>
    <w:rsid w:val="7BE1E9DA"/>
    <w:rsid w:val="7BE5C527"/>
    <w:rsid w:val="7BE84E0C"/>
    <w:rsid w:val="7BEAEE6F"/>
    <w:rsid w:val="7BF1E0F0"/>
    <w:rsid w:val="7BF39A74"/>
    <w:rsid w:val="7BF4D29C"/>
    <w:rsid w:val="7BF6CA3C"/>
    <w:rsid w:val="7BF6CA5F"/>
    <w:rsid w:val="7BF8535E"/>
    <w:rsid w:val="7BF8D984"/>
    <w:rsid w:val="7BFFDE51"/>
    <w:rsid w:val="7C0E76A6"/>
    <w:rsid w:val="7C13796B"/>
    <w:rsid w:val="7C19F1EB"/>
    <w:rsid w:val="7C1BB5C5"/>
    <w:rsid w:val="7C1E2BCE"/>
    <w:rsid w:val="7C1F6D23"/>
    <w:rsid w:val="7C20A155"/>
    <w:rsid w:val="7C29DFBD"/>
    <w:rsid w:val="7C33FE46"/>
    <w:rsid w:val="7C3B46B0"/>
    <w:rsid w:val="7C3B9907"/>
    <w:rsid w:val="7C508A9E"/>
    <w:rsid w:val="7C55E21F"/>
    <w:rsid w:val="7C5D1AFF"/>
    <w:rsid w:val="7C66CF55"/>
    <w:rsid w:val="7C6D75FE"/>
    <w:rsid w:val="7C76CA8F"/>
    <w:rsid w:val="7C819749"/>
    <w:rsid w:val="7C8538CC"/>
    <w:rsid w:val="7C8759D1"/>
    <w:rsid w:val="7C97B19E"/>
    <w:rsid w:val="7C97C80A"/>
    <w:rsid w:val="7CA57B3A"/>
    <w:rsid w:val="7CA71BCB"/>
    <w:rsid w:val="7CAC9342"/>
    <w:rsid w:val="7CAD5C3E"/>
    <w:rsid w:val="7CBB86D9"/>
    <w:rsid w:val="7CBBA59A"/>
    <w:rsid w:val="7CC25F58"/>
    <w:rsid w:val="7CD0D411"/>
    <w:rsid w:val="7CD5B77C"/>
    <w:rsid w:val="7CD9159B"/>
    <w:rsid w:val="7CDA79AA"/>
    <w:rsid w:val="7CDACC50"/>
    <w:rsid w:val="7CDBD783"/>
    <w:rsid w:val="7CE8FA2B"/>
    <w:rsid w:val="7CF36A13"/>
    <w:rsid w:val="7CF68E1E"/>
    <w:rsid w:val="7CF8D035"/>
    <w:rsid w:val="7D0C692D"/>
    <w:rsid w:val="7D0D3BB6"/>
    <w:rsid w:val="7D18B24A"/>
    <w:rsid w:val="7D1C1ECB"/>
    <w:rsid w:val="7D1F9C01"/>
    <w:rsid w:val="7D2B8C66"/>
    <w:rsid w:val="7D2DDA46"/>
    <w:rsid w:val="7D2F540D"/>
    <w:rsid w:val="7D32F002"/>
    <w:rsid w:val="7D33B6C3"/>
    <w:rsid w:val="7D346D45"/>
    <w:rsid w:val="7D40C7E3"/>
    <w:rsid w:val="7D4BE450"/>
    <w:rsid w:val="7D4CAD91"/>
    <w:rsid w:val="7D4FB511"/>
    <w:rsid w:val="7D5BF06D"/>
    <w:rsid w:val="7D5DD3F8"/>
    <w:rsid w:val="7D606EA8"/>
    <w:rsid w:val="7D6F18D6"/>
    <w:rsid w:val="7D70DEA2"/>
    <w:rsid w:val="7D71FA9E"/>
    <w:rsid w:val="7D76CD4C"/>
    <w:rsid w:val="7D788269"/>
    <w:rsid w:val="7D7A6053"/>
    <w:rsid w:val="7D7C1A7C"/>
    <w:rsid w:val="7D7C1B6A"/>
    <w:rsid w:val="7D93A169"/>
    <w:rsid w:val="7D96D956"/>
    <w:rsid w:val="7D9A0224"/>
    <w:rsid w:val="7D9DD061"/>
    <w:rsid w:val="7DA77F7D"/>
    <w:rsid w:val="7DA86340"/>
    <w:rsid w:val="7DA89680"/>
    <w:rsid w:val="7DAABACE"/>
    <w:rsid w:val="7DAB7F63"/>
    <w:rsid w:val="7DACC3A8"/>
    <w:rsid w:val="7DAE41EA"/>
    <w:rsid w:val="7DB3B031"/>
    <w:rsid w:val="7DB80ED5"/>
    <w:rsid w:val="7DB9E79A"/>
    <w:rsid w:val="7DBC62E5"/>
    <w:rsid w:val="7DBC71B6"/>
    <w:rsid w:val="7DBDEF0B"/>
    <w:rsid w:val="7DC634F3"/>
    <w:rsid w:val="7DC8EED4"/>
    <w:rsid w:val="7DD011FC"/>
    <w:rsid w:val="7DD5E4A1"/>
    <w:rsid w:val="7DE2213E"/>
    <w:rsid w:val="7DE23597"/>
    <w:rsid w:val="7DE50D5C"/>
    <w:rsid w:val="7DF01787"/>
    <w:rsid w:val="7DF2E089"/>
    <w:rsid w:val="7DF99283"/>
    <w:rsid w:val="7DFA111B"/>
    <w:rsid w:val="7DFDB159"/>
    <w:rsid w:val="7E066AC9"/>
    <w:rsid w:val="7E07C995"/>
    <w:rsid w:val="7E1515B5"/>
    <w:rsid w:val="7E165DE9"/>
    <w:rsid w:val="7E224B6F"/>
    <w:rsid w:val="7E240253"/>
    <w:rsid w:val="7E268977"/>
    <w:rsid w:val="7E2A8734"/>
    <w:rsid w:val="7E2B14C2"/>
    <w:rsid w:val="7E2BDEC9"/>
    <w:rsid w:val="7E3D5631"/>
    <w:rsid w:val="7E49BEA6"/>
    <w:rsid w:val="7E4A20EC"/>
    <w:rsid w:val="7E4ADF7F"/>
    <w:rsid w:val="7E4CB346"/>
    <w:rsid w:val="7E50B656"/>
    <w:rsid w:val="7E5B7C16"/>
    <w:rsid w:val="7E67D907"/>
    <w:rsid w:val="7E6959FC"/>
    <w:rsid w:val="7E6ABFC1"/>
    <w:rsid w:val="7E6BBD1F"/>
    <w:rsid w:val="7E6F642E"/>
    <w:rsid w:val="7E705A58"/>
    <w:rsid w:val="7E7DE773"/>
    <w:rsid w:val="7E820DF5"/>
    <w:rsid w:val="7E84891C"/>
    <w:rsid w:val="7E84CA8C"/>
    <w:rsid w:val="7E869DEA"/>
    <w:rsid w:val="7E8F150D"/>
    <w:rsid w:val="7E99761C"/>
    <w:rsid w:val="7EAC49FC"/>
    <w:rsid w:val="7EB1AC1D"/>
    <w:rsid w:val="7EC2968A"/>
    <w:rsid w:val="7EC500AB"/>
    <w:rsid w:val="7EC66A53"/>
    <w:rsid w:val="7ECC2008"/>
    <w:rsid w:val="7ED20411"/>
    <w:rsid w:val="7ED308E0"/>
    <w:rsid w:val="7ED4806A"/>
    <w:rsid w:val="7ED4B943"/>
    <w:rsid w:val="7EDF83F4"/>
    <w:rsid w:val="7EEE0B96"/>
    <w:rsid w:val="7EF180D4"/>
    <w:rsid w:val="7EF715D2"/>
    <w:rsid w:val="7EFE32A4"/>
    <w:rsid w:val="7EFF49F0"/>
    <w:rsid w:val="7F0E0ADD"/>
    <w:rsid w:val="7F0E187F"/>
    <w:rsid w:val="7F164CD7"/>
    <w:rsid w:val="7F1A1039"/>
    <w:rsid w:val="7F1A222B"/>
    <w:rsid w:val="7F1AE0E1"/>
    <w:rsid w:val="7F241A3A"/>
    <w:rsid w:val="7F28467F"/>
    <w:rsid w:val="7F2D0BCE"/>
    <w:rsid w:val="7F2E6B21"/>
    <w:rsid w:val="7F33968A"/>
    <w:rsid w:val="7F3B6E01"/>
    <w:rsid w:val="7F3CC76A"/>
    <w:rsid w:val="7F3D8713"/>
    <w:rsid w:val="7F4041BF"/>
    <w:rsid w:val="7F407D77"/>
    <w:rsid w:val="7F408E43"/>
    <w:rsid w:val="7F455A57"/>
    <w:rsid w:val="7F4C6306"/>
    <w:rsid w:val="7F5518D7"/>
    <w:rsid w:val="7F5A38D9"/>
    <w:rsid w:val="7F656532"/>
    <w:rsid w:val="7F693F6D"/>
    <w:rsid w:val="7F6B82C1"/>
    <w:rsid w:val="7F7001E4"/>
    <w:rsid w:val="7F70C078"/>
    <w:rsid w:val="7F7207AF"/>
    <w:rsid w:val="7F7F3C7B"/>
    <w:rsid w:val="7F8005C9"/>
    <w:rsid w:val="7F81EDA4"/>
    <w:rsid w:val="7F872A4C"/>
    <w:rsid w:val="7F89BF92"/>
    <w:rsid w:val="7F8A6998"/>
    <w:rsid w:val="7F8B367C"/>
    <w:rsid w:val="7F92941E"/>
    <w:rsid w:val="7F93734F"/>
    <w:rsid w:val="7F94BBC1"/>
    <w:rsid w:val="7F966406"/>
    <w:rsid w:val="7F981638"/>
    <w:rsid w:val="7F988D2E"/>
    <w:rsid w:val="7F9CC493"/>
    <w:rsid w:val="7F9D673D"/>
    <w:rsid w:val="7FA3DD38"/>
    <w:rsid w:val="7FA61E72"/>
    <w:rsid w:val="7FB370B7"/>
    <w:rsid w:val="7FBBA80A"/>
    <w:rsid w:val="7FBE1337"/>
    <w:rsid w:val="7FBEFA93"/>
    <w:rsid w:val="7FC1F907"/>
    <w:rsid w:val="7FC3F7B8"/>
    <w:rsid w:val="7FC9EE6B"/>
    <w:rsid w:val="7FD46A6C"/>
    <w:rsid w:val="7FDA3F82"/>
    <w:rsid w:val="7FDBAE99"/>
    <w:rsid w:val="7FE1FB24"/>
    <w:rsid w:val="7FE2A8D8"/>
    <w:rsid w:val="7FEED80F"/>
    <w:rsid w:val="7FF3025C"/>
    <w:rsid w:val="7FF3279B"/>
    <w:rsid w:val="7FF4E240"/>
    <w:rsid w:val="7FFED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3CFA"/>
  <w15:chartTrackingRefBased/>
  <w15:docId w15:val="{DE745CAC-9A02-46F7-9230-C1CF9361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2F5D"/>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DOTLetteredList" w:customStyle="1">
    <w:name w:val="DOT_Lettered List"/>
    <w:basedOn w:val="Normal"/>
    <w:qFormat/>
    <w:rsid w:val="44EBBB70"/>
    <w:pPr>
      <w:numPr>
        <w:numId w:val="15"/>
      </w:numPr>
      <w:spacing w:before="280" w:after="0" w:line="280" w:lineRule="atLeast"/>
      <w:ind w:left="360"/>
    </w:pPr>
    <w:rPr>
      <w:rFonts w:ascii="Segoe UI" w:hAnsi="Segoe UI" w:eastAsia="Times New Roman" w:cs="Courier New"/>
      <w:b/>
      <w:bCs/>
      <w:color w:val="7F7F7F" w:themeColor="text1" w:themeTint="80"/>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5B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5B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0928"/>
    <w:rPr>
      <w:b/>
      <w:bCs/>
    </w:rPr>
  </w:style>
  <w:style w:type="character" w:styleId="CommentSubjectChar" w:customStyle="1">
    <w:name w:val="Comment Subject Char"/>
    <w:basedOn w:val="CommentTextChar"/>
    <w:link w:val="CommentSubject"/>
    <w:uiPriority w:val="99"/>
    <w:semiHidden/>
    <w:rsid w:val="00EC0928"/>
    <w:rPr>
      <w:b/>
      <w:bCs/>
      <w:sz w:val="20"/>
      <w:szCs w:val="20"/>
    </w:rPr>
  </w:style>
  <w:style w:type="character" w:styleId="normaltextrun" w:customStyle="1">
    <w:name w:val="normaltextrun"/>
    <w:basedOn w:val="DefaultParagraphFont"/>
    <w:rsid w:val="5D0FD5E5"/>
  </w:style>
  <w:style w:type="character" w:styleId="UnresolvedMention">
    <w:name w:val="Unresolved Mention"/>
    <w:basedOn w:val="DefaultParagraphFont"/>
    <w:uiPriority w:val="99"/>
    <w:semiHidden/>
    <w:unhideWhenUsed/>
    <w:rsid w:val="007105B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1360B"/>
    <w:pPr>
      <w:spacing w:after="0" w:line="240" w:lineRule="auto"/>
    </w:pPr>
  </w:style>
  <w:style w:type="paragraph" w:styleId="Header">
    <w:name w:val="header"/>
    <w:basedOn w:val="Normal"/>
    <w:link w:val="HeaderChar"/>
    <w:uiPriority w:val="99"/>
    <w:unhideWhenUsed/>
    <w:rsid w:val="008129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295A"/>
  </w:style>
  <w:style w:type="paragraph" w:styleId="Footer">
    <w:name w:val="footer"/>
    <w:basedOn w:val="Normal"/>
    <w:link w:val="FooterChar"/>
    <w:uiPriority w:val="99"/>
    <w:unhideWhenUsed/>
    <w:rsid w:val="008129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295A"/>
  </w:style>
  <w:style w:type="character" w:styleId="FollowedHyperlink">
    <w:name w:val="FollowedHyperlink"/>
    <w:basedOn w:val="DefaultParagraphFont"/>
    <w:uiPriority w:val="99"/>
    <w:semiHidden/>
    <w:unhideWhenUsed/>
    <w:rsid w:val="00A26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673">
      <w:bodyDiv w:val="1"/>
      <w:marLeft w:val="0"/>
      <w:marRight w:val="0"/>
      <w:marTop w:val="0"/>
      <w:marBottom w:val="0"/>
      <w:divBdr>
        <w:top w:val="none" w:sz="0" w:space="0" w:color="auto"/>
        <w:left w:val="none" w:sz="0" w:space="0" w:color="auto"/>
        <w:bottom w:val="none" w:sz="0" w:space="0" w:color="auto"/>
        <w:right w:val="none" w:sz="0" w:space="0" w:color="auto"/>
      </w:divBdr>
    </w:div>
    <w:div w:id="1941326963">
      <w:bodyDiv w:val="1"/>
      <w:marLeft w:val="0"/>
      <w:marRight w:val="0"/>
      <w:marTop w:val="0"/>
      <w:marBottom w:val="0"/>
      <w:divBdr>
        <w:top w:val="none" w:sz="0" w:space="0" w:color="auto"/>
        <w:left w:val="none" w:sz="0" w:space="0" w:color="auto"/>
        <w:bottom w:val="none" w:sz="0" w:space="0" w:color="auto"/>
        <w:right w:val="none" w:sz="0" w:space="0" w:color="auto"/>
      </w:divBdr>
    </w:div>
    <w:div w:id="1948928418">
      <w:bodyDiv w:val="1"/>
      <w:marLeft w:val="0"/>
      <w:marRight w:val="0"/>
      <w:marTop w:val="0"/>
      <w:marBottom w:val="0"/>
      <w:divBdr>
        <w:top w:val="none" w:sz="0" w:space="0" w:color="auto"/>
        <w:left w:val="none" w:sz="0" w:space="0" w:color="auto"/>
        <w:bottom w:val="none" w:sz="0" w:space="0" w:color="auto"/>
        <w:right w:val="none" w:sz="0" w:space="0" w:color="auto"/>
      </w:divBdr>
    </w:div>
    <w:div w:id="20209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m.ri.gov/programs/benviron/water/permits/swcoord/stwapp.xlsm" TargetMode="External" Id="rId26" /><Relationship Type="http://schemas.openxmlformats.org/officeDocument/2006/relationships/hyperlink" Target="https://www.ecfr.gov/current/title-23/part-777" TargetMode="External" Id="rId21" /><Relationship Type="http://schemas.openxmlformats.org/officeDocument/2006/relationships/hyperlink" Target="http://uscode.house.gov/view.xhtml?req=(title:33%20section:408%20edition:prelim)%20OR%20(granuleid:USC-prelim-title33-section408)&amp;f=treesort&amp;edition=prelim&amp;num=0&amp;jumpTo=true" TargetMode="External" Id="rId42" /><Relationship Type="http://schemas.openxmlformats.org/officeDocument/2006/relationships/hyperlink" Target="https://www.ecfr.gov/cgi-bin/text-idx?SID=f4a9e7fdb9df884e129f9e2184797249&amp;node=33:1.0.1.1.2.2.1.9&amp;rgn=div8" TargetMode="External" Id="rId47" /><Relationship Type="http://schemas.openxmlformats.org/officeDocument/2006/relationships/hyperlink" Target="https://www.fws.gov/media/coastal-barrier-resources-act-project-consultation-flow-chart" TargetMode="External" Id="rId63" /><Relationship Type="http://schemas.openxmlformats.org/officeDocument/2006/relationships/hyperlink" Target="http://www.dem.ri.gov/programs/water/quality/" TargetMode="External" Id="rId68" /><Relationship Type="http://schemas.openxmlformats.org/officeDocument/2006/relationships/hyperlink" Target="http://www.dem.ri.gov/programs/water/permits/freshwater-wetlands.php" TargetMode="External" Id="rId16" /><Relationship Type="http://schemas.openxmlformats.org/officeDocument/2006/relationships/hyperlink" Target="http://energy.gov/sites/prod/files/NEPA-40CFR1500_1508.pdf" TargetMode="External" Id="rId11" /><Relationship Type="http://schemas.openxmlformats.org/officeDocument/2006/relationships/hyperlink" Target="https://www.usace.army.mil/Missions/Civil-Works/Regulatory-Program-and-Permits/reg_supp/" TargetMode="External" Id="rId32" /><Relationship Type="http://schemas.openxmlformats.org/officeDocument/2006/relationships/hyperlink" Target="https://www.ecfr.gov/current/title-23/chapter-I/subchapter-G/part-650" TargetMode="External" Id="rId37" /><Relationship Type="http://schemas.openxmlformats.org/officeDocument/2006/relationships/hyperlink" Target="http://www.crmc.ri.gov/regulations.html" TargetMode="External" Id="rId53" /><Relationship Type="http://schemas.openxmlformats.org/officeDocument/2006/relationships/hyperlink" Target="https://www.fws.gov/media/coastal-barrier-resources-act-project-consultation-flow-chart" TargetMode="External" Id="rId58" /><Relationship Type="http://schemas.openxmlformats.org/officeDocument/2006/relationships/hyperlink" Target="https://ridot.maps.arcgis.com/apps/webappviewer/index.html?id=b516ed62a55847e28d0243ac07206856" TargetMode="External" Id="rId74" /><Relationship Type="http://schemas.openxmlformats.org/officeDocument/2006/relationships/theme" Target="theme/theme1.xml" Id="rId79" /><Relationship Type="http://schemas.openxmlformats.org/officeDocument/2006/relationships/styles" Target="styles.xml" Id="rId5" /><Relationship Type="http://schemas.openxmlformats.org/officeDocument/2006/relationships/hyperlink" Target="https://ipac.ecosphere.fws.gov/" TargetMode="External" Id="rId61" /><Relationship Type="http://schemas.openxmlformats.org/officeDocument/2006/relationships/hyperlink" Target="http://www.dem.ri.gov/programs/benviron/water/permits/swcoord/stwapp.xlsm" TargetMode="External" Id="rId19" /><Relationship Type="http://schemas.openxmlformats.org/officeDocument/2006/relationships/hyperlink" Target="https://ridemgis.maps.arcgis.com/apps/webappviewer/index.html?id=87e104c8adb449eb9f905e5f18020de5" TargetMode="External" Id="rId14" /><Relationship Type="http://schemas.openxmlformats.org/officeDocument/2006/relationships/hyperlink" Target="https://www.environment.fhwa.dot.gov/legislation/nepa/guidance_preparing_env_documents.aspx" TargetMode="External" Id="rId22" /><Relationship Type="http://schemas.openxmlformats.org/officeDocument/2006/relationships/hyperlink" Target="https://www.govinfo.gov/app/details/USCODE-2011-title33/USCODE-2011-title33-chap26-subchapI-sec1251" TargetMode="External" Id="rId27" /><Relationship Type="http://schemas.openxmlformats.org/officeDocument/2006/relationships/hyperlink" Target="https://www.nae.usace.army.mil/Missions/Regulatory/State-General-Permits/Rhode-Island-General-Permit/" TargetMode="External" Id="rId30" /><Relationship Type="http://schemas.openxmlformats.org/officeDocument/2006/relationships/hyperlink" Target="http://www.dem.ri.gov/programs/water/permits/water-quality-certification.php" TargetMode="External" Id="rId35" /><Relationship Type="http://schemas.openxmlformats.org/officeDocument/2006/relationships/hyperlink" Target="https://www.nae.usace.army.mil/Missions/Navigation/Rhode-Island-Projects/" TargetMode="External" Id="rId43" /><Relationship Type="http://schemas.openxmlformats.org/officeDocument/2006/relationships/hyperlink" Target="https://www.ecfr.gov/current/title-33/part-118" TargetMode="External" Id="rId48" /><Relationship Type="http://schemas.openxmlformats.org/officeDocument/2006/relationships/hyperlink" Target="https://ipac.ecosphere.fws.gov/" TargetMode="External" Id="rId56" /><Relationship Type="http://schemas.openxmlformats.org/officeDocument/2006/relationships/hyperlink" Target="https://www.fws.gov/CBRA/Maps/index.html" TargetMode="External" Id="rId64" /><Relationship Type="http://schemas.openxmlformats.org/officeDocument/2006/relationships/hyperlink" Target="http://www.dem.ri.gov/programs/water/permits/ripdes/" TargetMode="External" Id="rId69" /><Relationship Type="http://schemas.openxmlformats.org/officeDocument/2006/relationships/header" Target="header1.xml" Id="rId77" /><Relationship Type="http://schemas.openxmlformats.org/officeDocument/2006/relationships/footnotes" Target="footnotes.xml" Id="rId8" /><Relationship Type="http://schemas.openxmlformats.org/officeDocument/2006/relationships/hyperlink" Target="https://ridemgis.maps.arcgis.com/apps/webappviewer/index.html?id=87e104c8adb449eb9f905e5f18020de5" TargetMode="External" Id="rId51" /><Relationship Type="http://schemas.openxmlformats.org/officeDocument/2006/relationships/hyperlink" Target="https://www.dot.ri.gov/business/contractorsandconsultants.php" TargetMode="External" Id="rId72" /><Relationship Type="http://schemas.microsoft.com/office/2019/05/relationships/documenttasks" Target="documenttasks/documenttasks1.xml" Id="rId80" /><Relationship Type="http://schemas.openxmlformats.org/officeDocument/2006/relationships/customXml" Target="../customXml/item3.xml" Id="rId3" /><Relationship Type="http://schemas.openxmlformats.org/officeDocument/2006/relationships/hyperlink" Target="https://www.environment.fhwa.dot.gov/default.aspx" TargetMode="External" Id="rId12" /><Relationship Type="http://schemas.openxmlformats.org/officeDocument/2006/relationships/hyperlink" Target="http://www.crmc.ri.gov/regulations.html" TargetMode="External" Id="rId17" /><Relationship Type="http://schemas.openxmlformats.org/officeDocument/2006/relationships/hyperlink" Target="https://www.nae.usace.army.mil/Missions/Regulatory/State-General-Permits/Rhode-Island-General-Permit/" TargetMode="External" Id="rId25" /><Relationship Type="http://schemas.openxmlformats.org/officeDocument/2006/relationships/hyperlink" Target="https://www.dot.ri.gov/business/documents/Environmental_Division/RIDOT%20Road%20Stream%20Crossing%20Design%20Manual%208_2021.pdf" TargetMode="External" Id="rId33" /><Relationship Type="http://schemas.openxmlformats.org/officeDocument/2006/relationships/hyperlink" Target="https://www.dot.ri.gov/business/documents/Environmental_Division/RIDOT%20Road%20Stream%20Crossing%20Design%20Manual%208_2021.pdf" TargetMode="External" Id="rId38" /><Relationship Type="http://schemas.openxmlformats.org/officeDocument/2006/relationships/hyperlink" Target="https://www.govinfo.gov/app/details/USCODE-2011-title33/USCODE-2011-title33-chap9-subchapI-sec401" TargetMode="External" Id="rId46" /><Relationship Type="http://schemas.openxmlformats.org/officeDocument/2006/relationships/hyperlink" Target="https://www.fws.gov/service/coastal-barrier-resources-act-project-consultation" TargetMode="External" Id="rId59" /><Relationship Type="http://schemas.openxmlformats.org/officeDocument/2006/relationships/hyperlink" Target="http://www.dem.ri.gov/programs/water/permits/ripdes/stormwater/construction.php" TargetMode="External" Id="rId67" /><Relationship Type="http://schemas.openxmlformats.org/officeDocument/2006/relationships/hyperlink" Target="https://www.archives.gov/federal-register/codification/executive-order/11990.html" TargetMode="External" Id="rId20" /><Relationship Type="http://schemas.openxmlformats.org/officeDocument/2006/relationships/hyperlink" Target="https://www.nae.usace.army.mil/Missions/Regulatory/State-General-Permits/Rhode-Island-General-Permit/" TargetMode="External" Id="rId41" /><Relationship Type="http://schemas.openxmlformats.org/officeDocument/2006/relationships/hyperlink" Target="http://www.crmc.ri.gov/samps.html" TargetMode="External" Id="rId54" /><Relationship Type="http://schemas.openxmlformats.org/officeDocument/2006/relationships/hyperlink" Target="https://www.fws.gov/cbra/Consultations.html" TargetMode="External" Id="rId62" /><Relationship Type="http://schemas.openxmlformats.org/officeDocument/2006/relationships/hyperlink" Target="https://www.dot.ri.gov/about/stormwater.php" TargetMode="External" Id="rId70" /><Relationship Type="http://schemas.openxmlformats.org/officeDocument/2006/relationships/hyperlink" Target="mailto:vincet.palumbo@dot.ri.gov" TargetMode="External" Id="rId75" /><Relationship Type="http://schemas.microsoft.com/office/2019/09/relationships/intelligence" Target="intelligence.xml" Id="R4f0787f69783480f"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5" /><Relationship Type="http://schemas.openxmlformats.org/officeDocument/2006/relationships/hyperlink" Target="http://www.dem.ri.gov/programs/water/permits/freshwater-wetlands.php" TargetMode="External" Id="rId23" /><Relationship Type="http://schemas.openxmlformats.org/officeDocument/2006/relationships/hyperlink" Target="https://www.ecfr.gov/current/title-33/chapter-II/part-320" TargetMode="External" Id="rId28" /><Relationship Type="http://schemas.openxmlformats.org/officeDocument/2006/relationships/hyperlink" Target="http://archives.gov/federal-register/codification/executive-order/11988.html" TargetMode="External" Id="rId36" /><Relationship Type="http://schemas.openxmlformats.org/officeDocument/2006/relationships/hyperlink" Target="https://www.ecfr.gov/current/title-23/part-650/subpart-h" TargetMode="External" Id="rId49" /><Relationship Type="http://schemas.openxmlformats.org/officeDocument/2006/relationships/hyperlink" Target="https://fws.gov/cbra/maps/index.html." TargetMode="External" Id="rId57" /><Relationship Type="http://schemas.openxmlformats.org/officeDocument/2006/relationships/hyperlink" Target="https://ceq.doe.gov/" TargetMode="External" Id="rId10" /><Relationship Type="http://schemas.openxmlformats.org/officeDocument/2006/relationships/hyperlink" Target="http://www.cpe.rutgers.edu/Wetlands/1987-Army-Corps-Wetlands-Delineation-Manual.pdf" TargetMode="External" Id="rId31" /><Relationship Type="http://schemas.openxmlformats.org/officeDocument/2006/relationships/hyperlink" Target="https://www.nae.usace.army.mil/Missions/Section408/" TargetMode="External" Id="rId44" /><Relationship Type="http://schemas.openxmlformats.org/officeDocument/2006/relationships/hyperlink" Target="http://uscode.house.gov/view.xhtml?req=(title:16%20section:1451%20edition:prelim)%20OR%20(granuleid:USC-prelim-title16-section1451)&amp;f=treesort&amp;edition=prelim&amp;num=0&amp;jumpTo=true" TargetMode="External" Id="rId52" /><Relationship Type="http://schemas.openxmlformats.org/officeDocument/2006/relationships/hyperlink" Target="http://uscode.house.gov/view.xhtml?req=(title:16%20section:3501%20edition:prelim)%20OR%20(granuleid:USC-prelim-title16-section3501)&amp;f=treesort&amp;edition=prelim&amp;num=0&amp;jumpTo=true" TargetMode="External" Id="rId60" /><Relationship Type="http://schemas.openxmlformats.org/officeDocument/2006/relationships/hyperlink" Target="https://www.fws.gov/cbra/Consultations.html" TargetMode="External" Id="rId65" /><Relationship Type="http://schemas.openxmlformats.org/officeDocument/2006/relationships/hyperlink" Target="https://www.dot.ri.gov/business/contractorsandconsultants.php" TargetMode="External" Id="rId73" /><Relationship Type="http://schemas.openxmlformats.org/officeDocument/2006/relationships/fontTable" Target="fontTable.xml" Id="rId78"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dot.ri.gov/business/contractorsandconsultants.php" TargetMode="External" Id="rId13" /><Relationship Type="http://schemas.openxmlformats.org/officeDocument/2006/relationships/hyperlink" Target="https://www.nae.usace.army.mil/Missions/Regulatory/Mitigation.aspx" TargetMode="External" Id="rId18" /><Relationship Type="http://schemas.openxmlformats.org/officeDocument/2006/relationships/hyperlink" Target="https://www.govinfo.gov/app/details/USCODE-2011-title33/USCODE-2011-title33-chap9-subchapI-sec401" TargetMode="External" Id="rId39" /><Relationship Type="http://schemas.openxmlformats.org/officeDocument/2006/relationships/hyperlink" Target="https://www.nae.usace.army.mil/Missions/Regulatory/State-General-Permits/Rhode-Island-General-Permit/" TargetMode="External" Id="rId34" /><Relationship Type="http://schemas.openxmlformats.org/officeDocument/2006/relationships/hyperlink" Target="https://www.dco.uscg.mil/Our-Organization/Assistant-Commandant-for-Prevention-Policy-CG-5P/Marine-Transportation-Systems-CG-5PW/Office-of-Bridge-Programs/Bridge-Permit-Application-Process/" TargetMode="External" Id="rId50" /><Relationship Type="http://schemas.openxmlformats.org/officeDocument/2006/relationships/hyperlink" Target="https://ridemgis.maps.arcgis.com/apps/webappviewer/index.html?id=87e104c8adb449eb9f905e5f18020de5" TargetMode="External" Id="rId55" /><Relationship Type="http://schemas.openxmlformats.org/officeDocument/2006/relationships/hyperlink" Target="https://www3.epa.gov/region1/eco/drinkwater/pc_solesource_aquifer.html" TargetMode="External" Id="rId76" /><Relationship Type="http://schemas.openxmlformats.org/officeDocument/2006/relationships/webSettings" Target="webSettings.xml" Id="rId7" /><Relationship Type="http://schemas.openxmlformats.org/officeDocument/2006/relationships/hyperlink" Target="https://www.dot.ri.gov/documents/about/protecting/stormwater/RIDOT_Decree.pdf" TargetMode="External" Id="rId71" /><Relationship Type="http://schemas.openxmlformats.org/officeDocument/2006/relationships/customXml" Target="../customXml/item2.xml" Id="rId2" /><Relationship Type="http://schemas.openxmlformats.org/officeDocument/2006/relationships/hyperlink" Target="https://www.ecfr.gov/current/title-40/chapter-I/subchapter-H/part-230" TargetMode="External" Id="rId29" /><Relationship Type="http://schemas.openxmlformats.org/officeDocument/2006/relationships/hyperlink" Target="http://www.crmc.ri.gov/regulations.html" TargetMode="External" Id="rId24" /><Relationship Type="http://schemas.openxmlformats.org/officeDocument/2006/relationships/hyperlink" Target="https://www.ecfr.gov/current/title-33/chapter-II/part-322" TargetMode="External" Id="rId40" /><Relationship Type="http://schemas.openxmlformats.org/officeDocument/2006/relationships/hyperlink" Target="http://uscode.house.gov/view.xhtml?path=/prelim@title33&amp;edition=prelim" TargetMode="External" Id="rId45" /><Relationship Type="http://schemas.openxmlformats.org/officeDocument/2006/relationships/hyperlink" Target="https://www.govinfo.gov/app/details/USCODE-2011-title33/USCODE-2011-title33-chap26-subchapI-sec1251" TargetMode="External" Id="rId66"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72F14457-0186-469A-BCE1-917DA594C48A}">
    <t:Anchor>
      <t:Comment id="479688406"/>
    </t:Anchor>
    <t:History>
      <t:Event id="{DEE1CCDD-C4BB-4BAE-8C19-CB2CFA137A98}" time="2022-09-12T17:56:38.879Z">
        <t:Attribution userId="S::nicole.leporacci@dot.ri.gov::6c421578-98c2-4785-8880-4e0159c64438" userProvider="AD" userName="Leporacci, Nicole (DOT)"/>
        <t:Anchor>
          <t:Comment id="479688406"/>
        </t:Anchor>
        <t:Create/>
      </t:Event>
      <t:Event id="{27909C3F-410F-47C2-981F-FD4C51A25962}" time="2022-09-12T17:56:38.879Z">
        <t:Attribution userId="S::nicole.leporacci@dot.ri.gov::6c421578-98c2-4785-8880-4e0159c64438" userProvider="AD" userName="Leporacci, Nicole (DOT)"/>
        <t:Anchor>
          <t:Comment id="479688406"/>
        </t:Anchor>
        <t:Assign userId="S::Alisa.Richardson@dot.ri.gov::e4643a17-0bcc-4165-8d2d-e6734bfb9e83" userProvider="AD" userName="Richardson, Alisa (DOT)"/>
      </t:Event>
      <t:Event id="{CFA404A0-2D57-4B81-89C3-CB27BEC0F2D9}" time="2022-09-12T17:56:38.879Z">
        <t:Attribution userId="S::nicole.leporacci@dot.ri.gov::6c421578-98c2-4785-8880-4e0159c64438" userProvider="AD" userName="Leporacci, Nicole (DOT)"/>
        <t:Anchor>
          <t:Comment id="479688406"/>
        </t:Anchor>
        <t:SetTitle title="@Richardson, Alisa (DOT) what question in the CE narrative are we saying no to in this part? if the project encroaches into the 100 year?"/>
      </t:Event>
    </t:History>
  </t:Task>
  <t:Task id="{E5875477-3C4C-4DFE-ADB9-360667FE9138}">
    <t:Anchor>
      <t:Comment id="1149335197"/>
    </t:Anchor>
    <t:History>
      <t:Event id="{4BD7C505-8852-40EE-B651-05AAF0962FD8}" time="2022-09-12T17:58:06.25Z">
        <t:Attribution userId="S::nicole.leporacci@dot.ri.gov::6c421578-98c2-4785-8880-4e0159c64438" userProvider="AD" userName="Leporacci, Nicole (DOT)"/>
        <t:Anchor>
          <t:Comment id="1149335197"/>
        </t:Anchor>
        <t:Create/>
      </t:Event>
      <t:Event id="{3A8AF9D6-4949-4143-84C2-A62A97B1C643}" time="2022-09-12T17:58:06.25Z">
        <t:Attribution userId="S::nicole.leporacci@dot.ri.gov::6c421578-98c2-4785-8880-4e0159c64438" userProvider="AD" userName="Leporacci, Nicole (DOT)"/>
        <t:Anchor>
          <t:Comment id="1149335197"/>
        </t:Anchor>
        <t:Assign userId="S::Alisa.Richardson@dot.ri.gov::e4643a17-0bcc-4165-8d2d-e6734bfb9e83" userProvider="AD" userName="Richardson, Alisa (DOT)"/>
      </t:Event>
      <t:Event id="{6AEE1E7B-DCED-4924-80CB-5C5E03AB9D32}" time="2022-09-12T17:58:06.25Z">
        <t:Attribution userId="S::nicole.leporacci@dot.ri.gov::6c421578-98c2-4785-8880-4e0159c64438" userProvider="AD" userName="Leporacci, Nicole (DOT)"/>
        <t:Anchor>
          <t:Comment id="1149335197"/>
        </t:Anchor>
        <t:SetTitle title="@Richardson, Alisa (DOT) or should this say &quot;determine if project encroaches into the 100 year&quot;?"/>
      </t:Event>
    </t:History>
  </t:Task>
  <t:Task id="{1C2968CA-D1B8-4267-A3EB-7745DFBB5909}">
    <t:Anchor>
      <t:Comment id="650847722"/>
    </t:Anchor>
    <t:History>
      <t:Event id="{765CB1A1-7843-4488-B943-4193B2AC75C1}" time="2022-09-14T13:26:53.088Z">
        <t:Attribution userId="S::heather.hamilton@dot.ri.gov::ff0874c5-e166-4eae-a052-ea9b21074986" userProvider="AD" userName="Hamilton, Heather (DOT)"/>
        <t:Anchor>
          <t:Comment id="1125073400"/>
        </t:Anchor>
        <t:Create/>
      </t:Event>
      <t:Event id="{49E4F6B5-E390-4BD9-8D88-51AB89C23630}" time="2022-09-14T13:26:53.088Z">
        <t:Attribution userId="S::heather.hamilton@dot.ri.gov::ff0874c5-e166-4eae-a052-ea9b21074986" userProvider="AD" userName="Hamilton, Heather (DOT)"/>
        <t:Anchor>
          <t:Comment id="1125073400"/>
        </t:Anchor>
        <t:Assign userId="S::Nicole.Leporacci@dot.ri.gov::6c421578-98c2-4785-8880-4e0159c64438" userProvider="AD" userName="Leporacci, Nicole (DOT)"/>
      </t:Event>
      <t:Event id="{B3AC25CD-259B-47D0-9F3E-4D8599D10979}" time="2022-09-14T13:26:53.088Z">
        <t:Attribution userId="S::heather.hamilton@dot.ri.gov::ff0874c5-e166-4eae-a052-ea9b21074986" userProvider="AD" userName="Hamilton, Heather (DOT)"/>
        <t:Anchor>
          <t:Comment id="1125073400"/>
        </t:Anchor>
        <t:SetTitle title="@Leporacci, Nicole (DOT) understood. I think rewording it to not say &quot;areas which will ....should be delineated.&quot; Maybe &quot;It is anticipated that wetlands adjacent to areas that have the potential to impact their functions and values will be delineated.&quot;"/>
      </t:Event>
      <t:Event id="{A1C7C651-8264-4610-A34F-42D56B4F3A92}" time="2022-09-14T13:38:13.884Z">
        <t:Attribution userId="S::alisa.richardson@dot.ri.gov::e4643a17-0bcc-4165-8d2d-e6734bfb9e83" userProvider="AD" userName="Richardson, Alisa (DOT)"/>
        <t:Anchor>
          <t:Comment id="1933395510"/>
        </t:Anchor>
        <t:UnassignAll/>
      </t:Event>
      <t:Event id="{C572DD42-C66D-4B6A-901B-5E4E26D77CB5}" time="2022-09-14T13:38:13.884Z">
        <t:Attribution userId="S::alisa.richardson@dot.ri.gov::e4643a17-0bcc-4165-8d2d-e6734bfb9e83" userProvider="AD" userName="Richardson, Alisa (DOT)"/>
        <t:Anchor>
          <t:Comment id="1933395510"/>
        </t:Anchor>
        <t:Assign userId="S::Heather.Hamilton@dot.ri.gov::ff0874c5-e166-4eae-a052-ea9b21074986" userProvider="AD" userName="Hamilton, Heather (DOT)"/>
      </t:Event>
      <t:Event id="{3FED0F83-C3BF-46BF-971B-ECDFB48AA283}" time="2022-09-14T14:39:42.283Z">
        <t:Attribution userId="S::heather.hamilton@dot.ri.gov::ff0874c5-e166-4eae-a052-ea9b21074986" userProvider="AD" userName="Hamilton, Heather (DOT)"/>
        <t:Progress percentComplete="100"/>
      </t:Event>
      <t:Event id="{CDA721FF-A734-426F-A063-32970AAEBAA5}" time="2022-09-14T14:40:05.396Z">
        <t:Attribution userId="S::heather.hamilton@dot.ri.gov::ff0874c5-e166-4eae-a052-ea9b21074986" userProvider="AD" userName="Hamilton, Heather (DOT)"/>
        <t:Progress percentComplete="0"/>
      </t:Event>
      <t:Event id="{7A09EBC9-8976-487A-9B88-0E1873E04CD5}" time="2022-09-14T14:40:58.167Z">
        <t:Attribution userId="S::heather.hamilton@dot.ri.gov::ff0874c5-e166-4eae-a052-ea9b21074986" userProvider="AD" userName="Hamilton, Heather (DOT)"/>
        <t:Anchor>
          <t:Comment id="540843874"/>
        </t:Anchor>
        <t:UnassignAll/>
      </t:Event>
      <t:Event id="{9D3191DF-D218-4DF4-80DC-F19A65D767C0}" time="2022-09-14T14:40:58.167Z">
        <t:Attribution userId="S::heather.hamilton@dot.ri.gov::ff0874c5-e166-4eae-a052-ea9b21074986" userProvider="AD" userName="Hamilton, Heather (DOT)"/>
        <t:Anchor>
          <t:Comment id="540843874"/>
        </t:Anchor>
        <t:Assign userId="S::Nicole.Leporacci@dot.ri.gov::6c421578-98c2-4785-8880-4e0159c64438" userProvider="AD" userName="Leporacci, Nicole (DOT)"/>
      </t:Event>
      <t:Event id="{71498C29-68C5-44EC-AB25-F87E2112D097}" time="2022-09-15T15:28:52.824Z">
        <t:Attribution userId="S::nicole.leporacci@dot.ri.gov::6c421578-98c2-4785-8880-4e0159c64438" userProvider="AD" userName="Leporacci, Nicole (DO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953B3FB52AAC4F96E144D3F7ECCECF" ma:contentTypeVersion="17" ma:contentTypeDescription="Create a new document." ma:contentTypeScope="" ma:versionID="532824d4791975ea432469983fdc1568">
  <xsd:schema xmlns:xsd="http://www.w3.org/2001/XMLSchema" xmlns:xs="http://www.w3.org/2001/XMLSchema" xmlns:p="http://schemas.microsoft.com/office/2006/metadata/properties" xmlns:ns2="30f2cdc8-746e-4f02-8374-ebf125002b49" xmlns:ns3="d6b93946-e764-4b37-85af-55a48f648c36" targetNamespace="http://schemas.microsoft.com/office/2006/metadata/properties" ma:root="true" ma:fieldsID="e5def58083c15f3555b8cb1c8f06cdef" ns2:_="" ns3:_="">
    <xsd:import namespace="30f2cdc8-746e-4f02-8374-ebf125002b49"/>
    <xsd:import namespace="d6b93946-e764-4b37-85af-55a48f648c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RIC_x0023_" minOccurs="0"/>
                <xsd:element ref="ns3:WaitingforSignatures" minOccurs="0"/>
                <xsd:element ref="ns3:Comme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cdc8-746e-4f02-8374-ebf125002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c7d702-c4a6-4ebb-ae06-de744178d564}" ma:internalName="TaxCatchAll" ma:showField="CatchAllData" ma:web="30f2cdc8-746e-4f02-8374-ebf125002b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93946-e764-4b37-85af-55a48f648c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IC_x0023_" ma:index="18" nillable="true" ma:displayName="Description" ma:format="Dropdown" ma:internalName="RIC_x0023_">
      <xsd:simpleType>
        <xsd:restriction base="dms:Text">
          <xsd:maxLength value="255"/>
        </xsd:restriction>
      </xsd:simpleType>
    </xsd:element>
    <xsd:element name="WaitingforSignatures" ma:index="19" nillable="true" ma:displayName="Waiting for Signatures" ma:format="Dropdown" ma:internalName="WaitingforSignatures">
      <xsd:simpleType>
        <xsd:restriction base="dms:Choice">
          <xsd:enumeration value="With Contractor"/>
          <xsd:enumeration value="With B. Moore"/>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d6b93946-e764-4b37-85af-55a48f648c36" xsi:nil="true"/>
    <RIC_x0023_ xmlns="d6b93946-e764-4b37-85af-55a48f648c36" xsi:nil="true"/>
    <WaitingforSignatures xmlns="d6b93946-e764-4b37-85af-55a48f648c36" xsi:nil="true"/>
    <lcf76f155ced4ddcb4097134ff3c332f xmlns="d6b93946-e764-4b37-85af-55a48f648c36">
      <Terms xmlns="http://schemas.microsoft.com/office/infopath/2007/PartnerControls"/>
    </lcf76f155ced4ddcb4097134ff3c332f>
    <TaxCatchAll xmlns="30f2cdc8-746e-4f02-8374-ebf125002b49" xsi:nil="true"/>
  </documentManagement>
</p:properties>
</file>

<file path=customXml/itemProps1.xml><?xml version="1.0" encoding="utf-8"?>
<ds:datastoreItem xmlns:ds="http://schemas.openxmlformats.org/officeDocument/2006/customXml" ds:itemID="{2CF535A1-35F4-4E27-BA18-70B7F5039817}">
  <ds:schemaRefs>
    <ds:schemaRef ds:uri="http://schemas.microsoft.com/sharepoint/v3/contenttype/forms"/>
  </ds:schemaRefs>
</ds:datastoreItem>
</file>

<file path=customXml/itemProps2.xml><?xml version="1.0" encoding="utf-8"?>
<ds:datastoreItem xmlns:ds="http://schemas.openxmlformats.org/officeDocument/2006/customXml" ds:itemID="{7AF75EEB-13ED-45D2-B694-EC9854D4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2cdc8-746e-4f02-8374-ebf125002b49"/>
    <ds:schemaRef ds:uri="d6b93946-e764-4b37-85af-55a48f64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07755-27D1-4038-8C80-EFA1ED58F617}">
  <ds:schemaRefs>
    <ds:schemaRef ds:uri="http://schemas.microsoft.com/office/2006/metadata/properties"/>
    <ds:schemaRef ds:uri="http://schemas.microsoft.com/office/infopath/2007/PartnerControls"/>
    <ds:schemaRef ds:uri="d6b93946-e764-4b37-85af-55a48f648c36"/>
    <ds:schemaRef ds:uri="30f2cdc8-746e-4f02-8374-ebf125002b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Leporacci, Nicole (DOT)</dc:creator>
  <keywords/>
  <dc:description/>
  <lastModifiedBy>Richardson, Alisa (DOT)</lastModifiedBy>
  <revision>11</revision>
  <dcterms:created xsi:type="dcterms:W3CDTF">2022-09-26T12:22:00.0000000Z</dcterms:created>
  <dcterms:modified xsi:type="dcterms:W3CDTF">2022-10-07T19:06:06.5912607Z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0x010100F4953B3FB52AAC4F96E144D3F7ECCECF</vt:lpwstr>
  </property>
  <property fmtid="{D5CDD505-2E9C-101B-9397-08002B2CF9AE}" pid="3" name="MediaServiceImageTags">
    <vt:lpwstr/>
  </property>
</Properties>
</file>